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8C" w:rsidRDefault="006B3C8C" w:rsidP="006B3C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8C" w:rsidRPr="00B72445" w:rsidRDefault="006B3C8C" w:rsidP="006B3C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445">
        <w:rPr>
          <w:rFonts w:ascii="Arial" w:hAnsi="Arial" w:cs="Arial"/>
          <w:sz w:val="24"/>
          <w:szCs w:val="24"/>
        </w:rPr>
        <w:t>Новоназимовский сельский Совет депутатов</w:t>
      </w:r>
    </w:p>
    <w:p w:rsidR="006B3C8C" w:rsidRPr="00B72445" w:rsidRDefault="006B3C8C" w:rsidP="006B3C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445">
        <w:rPr>
          <w:rFonts w:ascii="Arial" w:hAnsi="Arial" w:cs="Arial"/>
          <w:sz w:val="24"/>
          <w:szCs w:val="24"/>
        </w:rPr>
        <w:t>Енисейского района</w:t>
      </w:r>
    </w:p>
    <w:p w:rsidR="006B3C8C" w:rsidRPr="00B72445" w:rsidRDefault="006B3C8C" w:rsidP="006B3C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445">
        <w:rPr>
          <w:rFonts w:ascii="Arial" w:hAnsi="Arial" w:cs="Arial"/>
          <w:sz w:val="24"/>
          <w:szCs w:val="24"/>
        </w:rPr>
        <w:t>Красноярского края</w:t>
      </w:r>
    </w:p>
    <w:p w:rsidR="006B3C8C" w:rsidRPr="00B72445" w:rsidRDefault="006B3C8C" w:rsidP="006B3C8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B3C8C" w:rsidRDefault="006B3C8C" w:rsidP="006B3C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2445">
        <w:rPr>
          <w:rFonts w:ascii="Arial" w:hAnsi="Arial" w:cs="Arial"/>
          <w:sz w:val="24"/>
          <w:szCs w:val="24"/>
        </w:rPr>
        <w:t>РЕШЕНИЕ</w:t>
      </w:r>
    </w:p>
    <w:p w:rsidR="006B3C8C" w:rsidRPr="00B72445" w:rsidRDefault="006B3C8C" w:rsidP="006B3C8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30"/>
        <w:gridCol w:w="3148"/>
        <w:gridCol w:w="3285"/>
      </w:tblGrid>
      <w:tr w:rsidR="006B3C8C" w:rsidRPr="00B72445" w:rsidTr="00836BC0">
        <w:tc>
          <w:tcPr>
            <w:tcW w:w="3082" w:type="dxa"/>
          </w:tcPr>
          <w:p w:rsidR="006B3C8C" w:rsidRPr="00B72445" w:rsidRDefault="00AD11E3" w:rsidP="00AD1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</w:t>
            </w:r>
            <w:r w:rsidR="006B3C8C">
              <w:rPr>
                <w:rFonts w:ascii="Arial" w:hAnsi="Arial" w:cs="Arial"/>
                <w:sz w:val="24"/>
                <w:szCs w:val="24"/>
              </w:rPr>
              <w:t>.2024</w:t>
            </w:r>
            <w:r w:rsidR="006B3C8C" w:rsidRPr="00B724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B3C8C" w:rsidRPr="00B72445" w:rsidRDefault="006B3C8C" w:rsidP="00836B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445">
              <w:rPr>
                <w:rFonts w:ascii="Arial" w:hAnsi="Arial" w:cs="Arial"/>
                <w:sz w:val="24"/>
                <w:szCs w:val="24"/>
              </w:rPr>
              <w:t>п. Новоназимово</w:t>
            </w:r>
          </w:p>
        </w:tc>
        <w:tc>
          <w:tcPr>
            <w:tcW w:w="3367" w:type="dxa"/>
          </w:tcPr>
          <w:p w:rsidR="006B3C8C" w:rsidRPr="00B72445" w:rsidRDefault="006B3C8C" w:rsidP="00AD11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44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D11E3">
              <w:rPr>
                <w:rFonts w:ascii="Arial" w:hAnsi="Arial" w:cs="Arial"/>
                <w:sz w:val="24"/>
                <w:szCs w:val="24"/>
              </w:rPr>
              <w:t>54-102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6B3C8C" w:rsidRPr="00207BE4" w:rsidRDefault="006B3C8C" w:rsidP="006B3C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1E3" w:rsidRPr="00AD11E3" w:rsidRDefault="00AD11E3" w:rsidP="00AD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1E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Новоназимовского сельского Совета депутатов от 23.11.2018 № 11-23р «Об установлении налога на имущество</w:t>
      </w:r>
      <w:r w:rsidR="00957235" w:rsidRPr="00957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235" w:rsidRPr="00957235">
        <w:rPr>
          <w:rFonts w:ascii="Arial" w:eastAsia="Times New Roman" w:hAnsi="Arial" w:cs="Arial"/>
          <w:sz w:val="24"/>
          <w:szCs w:val="24"/>
          <w:lang w:eastAsia="ru-RU"/>
        </w:rPr>
        <w:t>физических лиц»</w:t>
      </w:r>
    </w:p>
    <w:p w:rsidR="00AD11E3" w:rsidRPr="00AD11E3" w:rsidRDefault="00AD11E3" w:rsidP="00AD11E3">
      <w:pPr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11E3" w:rsidRPr="00AD11E3" w:rsidRDefault="00AD11E3" w:rsidP="00AD11E3">
      <w:pPr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proofErr w:type="gramStart"/>
      <w:r w:rsidRPr="00AD11E3">
        <w:rPr>
          <w:rFonts w:ascii="Arial" w:hAnsi="Arial" w:cs="Arial"/>
          <w:sz w:val="24"/>
          <w:szCs w:val="24"/>
        </w:rPr>
        <w:t>В соответствии со статьей 406 Налогового кодекса Российской Федерации, 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  руководствуясь Уставом Новоназимовского сельсовета</w:t>
      </w:r>
      <w:proofErr w:type="gramEnd"/>
      <w:r w:rsidRPr="00AD11E3">
        <w:rPr>
          <w:rFonts w:ascii="Arial" w:hAnsi="Arial" w:cs="Arial"/>
          <w:sz w:val="24"/>
          <w:szCs w:val="24"/>
        </w:rPr>
        <w:t xml:space="preserve"> Енисейского района Красноярского края, Новоназимовский сельский Совет депутатов </w:t>
      </w:r>
      <w:r w:rsidRPr="00AD11E3">
        <w:rPr>
          <w:rFonts w:ascii="Arial" w:hAnsi="Arial" w:cs="Arial"/>
          <w:b/>
          <w:sz w:val="24"/>
          <w:szCs w:val="24"/>
        </w:rPr>
        <w:t>РЕШИЛ:</w:t>
      </w:r>
    </w:p>
    <w:p w:rsidR="00AD11E3" w:rsidRPr="00AD11E3" w:rsidRDefault="00AD11E3" w:rsidP="00AD11E3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 xml:space="preserve">1. Внести в решение Новоназимовского сельского Совета депутатов </w:t>
      </w:r>
      <w:r w:rsidRPr="00AD11E3">
        <w:rPr>
          <w:rFonts w:ascii="Arial" w:eastAsia="Times New Roman" w:hAnsi="Arial" w:cs="Arial"/>
          <w:sz w:val="24"/>
          <w:szCs w:val="24"/>
          <w:lang w:eastAsia="ru-RU"/>
        </w:rPr>
        <w:t>от 23.11.2018 № 11-23р «Об установлении налога на имущество физических лиц», следующие изменения и дополнения:</w:t>
      </w:r>
    </w:p>
    <w:p w:rsidR="00AD11E3" w:rsidRPr="00AD11E3" w:rsidRDefault="00AD11E3" w:rsidP="00AD1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>1.1. В таблицу статьи 2 внести следующие изменения:</w:t>
      </w:r>
    </w:p>
    <w:p w:rsidR="00AD11E3" w:rsidRPr="00AD11E3" w:rsidRDefault="00AD11E3" w:rsidP="00AD1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 xml:space="preserve">1.1.1 строку 1.6. столбца «Объект налогообложения» изложить в следующей редакции: </w:t>
      </w:r>
    </w:p>
    <w:p w:rsidR="00AD11E3" w:rsidRPr="00AD11E3" w:rsidRDefault="00AD11E3" w:rsidP="00AD1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 xml:space="preserve">«гараж, </w:t>
      </w:r>
      <w:proofErr w:type="spellStart"/>
      <w:r w:rsidRPr="00AD11E3">
        <w:rPr>
          <w:rFonts w:ascii="Arial" w:hAnsi="Arial" w:cs="Arial"/>
          <w:sz w:val="24"/>
          <w:szCs w:val="24"/>
        </w:rPr>
        <w:t>машино-место</w:t>
      </w:r>
      <w:proofErr w:type="spellEnd"/>
      <w:r w:rsidRPr="00AD11E3">
        <w:rPr>
          <w:rFonts w:ascii="Arial" w:hAnsi="Arial" w:cs="Arial"/>
          <w:sz w:val="24"/>
          <w:szCs w:val="24"/>
        </w:rPr>
        <w:t xml:space="preserve">, в том числе расположенные в объектах налогообложения, указанных в подпункте 2 пункта 2 статьи 406 Налогового кодекса РФ»;  </w:t>
      </w:r>
    </w:p>
    <w:p w:rsidR="00AD11E3" w:rsidRPr="00AD11E3" w:rsidRDefault="00AD11E3" w:rsidP="00AD1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 xml:space="preserve">1.1.2 строку 1.7. столбца «Объект налогообложения» изложить в следующей редакции:  </w:t>
      </w:r>
    </w:p>
    <w:p w:rsidR="00AD11E3" w:rsidRPr="00AD11E3" w:rsidRDefault="00AD11E3" w:rsidP="00AD11E3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D11E3">
        <w:rPr>
          <w:rFonts w:ascii="Arial" w:hAnsi="Arial" w:cs="Arial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строительства»;</w:t>
      </w:r>
    </w:p>
    <w:p w:rsidR="00AD11E3" w:rsidRPr="00AD11E3" w:rsidRDefault="00AD11E3" w:rsidP="00AD11E3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D11E3">
        <w:rPr>
          <w:rFonts w:ascii="Arial" w:hAnsi="Arial" w:cs="Arial"/>
        </w:rPr>
        <w:t>1.2.3. строку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AD11E3" w:rsidRPr="00AD11E3" w:rsidTr="00512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кодекса, объекты налогообложения, предусмотренные абзацем вторым пункта 10 статьи 378.2 Налогового кодекса.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AD11E3" w:rsidRPr="00AD11E3" w:rsidRDefault="00AD11E3" w:rsidP="00AD11E3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D11E3">
        <w:rPr>
          <w:rFonts w:ascii="Arial" w:hAnsi="Arial" w:cs="Arial"/>
        </w:rPr>
        <w:t xml:space="preserve"> 1.2.4. таблицу статьи 2 дополнить строкой 2.1. следующего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AD11E3" w:rsidRPr="00AD11E3" w:rsidTr="00512B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E3" w:rsidRPr="00AD11E3" w:rsidRDefault="00AD11E3" w:rsidP="0051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AD11E3" w:rsidRPr="00AD11E3" w:rsidRDefault="00AD11E3" w:rsidP="00AD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1E3" w:rsidRPr="00AD11E3" w:rsidRDefault="00AD11E3" w:rsidP="00AD11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1E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D11E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решения возложить на  </w:t>
      </w:r>
      <w:proofErr w:type="gramStart"/>
      <w:r w:rsidRPr="00AD11E3">
        <w:rPr>
          <w:rFonts w:ascii="Arial" w:eastAsia="Times New Roman" w:hAnsi="Arial" w:cs="Arial"/>
          <w:sz w:val="24"/>
          <w:szCs w:val="24"/>
          <w:lang w:eastAsia="ru-RU"/>
        </w:rPr>
        <w:t>постоянною</w:t>
      </w:r>
      <w:proofErr w:type="gramEnd"/>
      <w:r w:rsidRPr="00AD11E3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комиссию по экономике, финансам и бюджету (Юрков А. В.)</w:t>
      </w:r>
    </w:p>
    <w:p w:rsidR="00AD11E3" w:rsidRPr="00AD11E3" w:rsidRDefault="00AD11E3" w:rsidP="00AD11E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AD11E3">
        <w:rPr>
          <w:rFonts w:ascii="Arial" w:hAnsi="Arial" w:cs="Arial"/>
          <w:sz w:val="24"/>
          <w:szCs w:val="24"/>
        </w:rPr>
        <w:t xml:space="preserve">3. Настоящее решение вступает в силу не ранее чем по истечении одного месяца со дня его официального опубликования (обнародования) в информационном издании «Назимовский  вестник», на официальном сайте администрации Новоназимовского сельсовета и распространяет свое действие на </w:t>
      </w:r>
      <w:proofErr w:type="gramStart"/>
      <w:r w:rsidRPr="00AD11E3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AD11E3">
        <w:rPr>
          <w:rFonts w:ascii="Arial" w:hAnsi="Arial" w:cs="Arial"/>
          <w:sz w:val="24"/>
          <w:szCs w:val="24"/>
        </w:rPr>
        <w:t xml:space="preserve"> возникшие с 01 января 2025 года. </w:t>
      </w:r>
    </w:p>
    <w:p w:rsidR="00AD11E3" w:rsidRPr="00AD11E3" w:rsidRDefault="00AD11E3" w:rsidP="00AD11E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D11E3" w:rsidRPr="00AD11E3" w:rsidRDefault="00AD11E3" w:rsidP="00AD11E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D11E3" w:rsidRPr="00AD11E3" w:rsidRDefault="00AD11E3" w:rsidP="00AD11E3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3"/>
      </w:tblGrid>
      <w:tr w:rsidR="00AD11E3" w:rsidRPr="00AD11E3" w:rsidTr="00512B7F">
        <w:tc>
          <w:tcPr>
            <w:tcW w:w="4820" w:type="dxa"/>
          </w:tcPr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 xml:space="preserve">Глава Новоназимовского сельсовета </w:t>
            </w:r>
          </w:p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___________ Г. И. Фукс</w:t>
            </w:r>
          </w:p>
        </w:tc>
        <w:tc>
          <w:tcPr>
            <w:tcW w:w="4643" w:type="dxa"/>
          </w:tcPr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11E3" w:rsidRPr="00AD11E3" w:rsidRDefault="00AD11E3" w:rsidP="00512B7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1E3">
              <w:rPr>
                <w:rFonts w:ascii="Arial" w:hAnsi="Arial" w:cs="Arial"/>
                <w:sz w:val="24"/>
                <w:szCs w:val="24"/>
              </w:rPr>
              <w:t>______________ О. В. Криницына</w:t>
            </w:r>
          </w:p>
        </w:tc>
      </w:tr>
    </w:tbl>
    <w:p w:rsidR="00AD11E3" w:rsidRPr="00AD11E3" w:rsidRDefault="00AD11E3" w:rsidP="00AD11E3">
      <w:pPr>
        <w:pStyle w:val="a5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9B4" w:rsidRPr="00AD11E3" w:rsidRDefault="006119B4" w:rsidP="00AD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119B4" w:rsidRPr="00AD11E3" w:rsidSect="00A3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562"/>
    <w:multiLevelType w:val="multilevel"/>
    <w:tmpl w:val="D032A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8C"/>
    <w:rsid w:val="001F2C10"/>
    <w:rsid w:val="00564A21"/>
    <w:rsid w:val="006119B4"/>
    <w:rsid w:val="006B3C8C"/>
    <w:rsid w:val="00957235"/>
    <w:rsid w:val="009F659F"/>
    <w:rsid w:val="00A30807"/>
    <w:rsid w:val="00AD11E3"/>
    <w:rsid w:val="00AD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9B4"/>
    <w:pPr>
      <w:ind w:left="720"/>
      <w:contextualSpacing/>
    </w:pPr>
  </w:style>
  <w:style w:type="table" w:styleId="a6">
    <w:name w:val="Table Grid"/>
    <w:basedOn w:val="a1"/>
    <w:uiPriority w:val="59"/>
    <w:rsid w:val="00AD1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D11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2024-11-29T04:58:00Z</cp:lastPrinted>
  <dcterms:created xsi:type="dcterms:W3CDTF">2024-10-30T04:45:00Z</dcterms:created>
  <dcterms:modified xsi:type="dcterms:W3CDTF">2024-11-29T04:58:00Z</dcterms:modified>
</cp:coreProperties>
</file>