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95" w:rsidRPr="006F6B2C" w:rsidRDefault="00951E39" w:rsidP="00EA6EB2">
      <w:pPr>
        <w:pStyle w:val="e"/>
        <w:jc w:val="center"/>
        <w:rPr>
          <w:b/>
          <w:i/>
        </w:rPr>
      </w:pPr>
      <w:r>
        <w:rPr>
          <w:b/>
          <w:i/>
        </w:rPr>
        <w:t>с.</w:t>
      </w:r>
      <w:r w:rsidR="00391795" w:rsidRPr="006F6B2C">
        <w:rPr>
          <w:b/>
          <w:i/>
        </w:rPr>
        <w:t>Общество с ограниченной ответственностью</w:t>
      </w:r>
    </w:p>
    <w:p w:rsidR="00391795" w:rsidRPr="006F6B2C" w:rsidRDefault="00391795" w:rsidP="00EA6EB2">
      <w:pPr>
        <w:pStyle w:val="e"/>
        <w:jc w:val="center"/>
        <w:rPr>
          <w:b/>
          <w:i/>
        </w:rPr>
      </w:pPr>
      <w:r w:rsidRPr="006F6B2C">
        <w:rPr>
          <w:b/>
          <w:i/>
        </w:rPr>
        <w:t>«СибЭнергоСбережение 2030»</w:t>
      </w:r>
    </w:p>
    <w:p w:rsidR="004106DA" w:rsidRDefault="004106DA" w:rsidP="00EA6EB2">
      <w:pPr>
        <w:pStyle w:val="e"/>
        <w:jc w:val="center"/>
        <w:rPr>
          <w:b/>
        </w:rPr>
      </w:pPr>
    </w:p>
    <w:p w:rsidR="006F6B2C" w:rsidRPr="004106DA" w:rsidRDefault="006F6B2C" w:rsidP="00EA6EB2">
      <w:pPr>
        <w:pStyle w:val="e"/>
        <w:jc w:val="center"/>
        <w:rPr>
          <w:b/>
        </w:rPr>
      </w:pPr>
    </w:p>
    <w:p w:rsidR="007466D5" w:rsidRPr="004106DA" w:rsidRDefault="006F6B2C" w:rsidP="00EA6EB2">
      <w:pPr>
        <w:pStyle w:val="e"/>
        <w:jc w:val="center"/>
        <w:rPr>
          <w:b/>
        </w:rPr>
      </w:pPr>
      <w:r>
        <w:rPr>
          <w:noProof/>
        </w:rPr>
        <w:drawing>
          <wp:inline distT="0" distB="0" distL="0" distR="0">
            <wp:extent cx="1838325" cy="2297906"/>
            <wp:effectExtent l="19050" t="0" r="0" b="0"/>
            <wp:docPr id="2" name="Рисунок 1" descr="C:\Users\Федотко\Desktop\ЕНИСЕЙСК\Coat_of_arm_Yeniseysky_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едотко\Desktop\ЕНИСЕЙСК\Coat_of_arm_Yeniseysky_District.png"/>
                    <pic:cNvPicPr>
                      <a:picLocks noChangeAspect="1" noChangeArrowheads="1"/>
                    </pic:cNvPicPr>
                  </pic:nvPicPr>
                  <pic:blipFill>
                    <a:blip r:embed="rId8" cstate="print"/>
                    <a:srcRect/>
                    <a:stretch>
                      <a:fillRect/>
                    </a:stretch>
                  </pic:blipFill>
                  <pic:spPr bwMode="auto">
                    <a:xfrm>
                      <a:off x="0" y="0"/>
                      <a:ext cx="1839634" cy="2299543"/>
                    </a:xfrm>
                    <a:prstGeom prst="rect">
                      <a:avLst/>
                    </a:prstGeom>
                    <a:noFill/>
                    <a:ln w="9525">
                      <a:noFill/>
                      <a:miter lim="800000"/>
                      <a:headEnd/>
                      <a:tailEnd/>
                    </a:ln>
                  </pic:spPr>
                </pic:pic>
              </a:graphicData>
            </a:graphic>
          </wp:inline>
        </w:drawing>
      </w:r>
    </w:p>
    <w:p w:rsidR="007466D5" w:rsidRDefault="007466D5" w:rsidP="00EA6EB2">
      <w:pPr>
        <w:pStyle w:val="e"/>
        <w:jc w:val="center"/>
        <w:rPr>
          <w:b/>
        </w:rPr>
      </w:pPr>
    </w:p>
    <w:p w:rsidR="006F6B2C" w:rsidRPr="004106DA" w:rsidRDefault="006F6B2C" w:rsidP="00EA6EB2">
      <w:pPr>
        <w:pStyle w:val="e"/>
        <w:jc w:val="center"/>
        <w:rPr>
          <w:b/>
        </w:rPr>
      </w:pPr>
    </w:p>
    <w:p w:rsidR="00CA13F4" w:rsidRPr="006F6B2C" w:rsidRDefault="00CA13F4" w:rsidP="00EA6EB2">
      <w:pPr>
        <w:pStyle w:val="e"/>
        <w:jc w:val="center"/>
        <w:rPr>
          <w:b/>
          <w:bCs/>
          <w:sz w:val="32"/>
          <w:szCs w:val="40"/>
        </w:rPr>
      </w:pPr>
      <w:r w:rsidRPr="006F6B2C">
        <w:rPr>
          <w:b/>
          <w:bCs/>
          <w:sz w:val="32"/>
          <w:szCs w:val="40"/>
        </w:rPr>
        <w:t xml:space="preserve">СХЕМА ВОДОСНАБЖЕНИЯ И ВОДООТВЕДЕНИЯ </w:t>
      </w:r>
      <w:r w:rsidR="00D82E0B">
        <w:rPr>
          <w:b/>
          <w:bCs/>
          <w:sz w:val="32"/>
          <w:szCs w:val="40"/>
        </w:rPr>
        <w:t>НОВОНАЗИМОВСКОГО</w:t>
      </w:r>
      <w:r w:rsidR="006F6B2C" w:rsidRPr="006F6B2C">
        <w:rPr>
          <w:b/>
          <w:bCs/>
          <w:sz w:val="32"/>
          <w:szCs w:val="40"/>
        </w:rPr>
        <w:t xml:space="preserve"> СЕЛЬСОВЕТА ЕНИСЕЙСКОГО РАЙОНА КРАСНОЯРСКОГО КРАЯ </w:t>
      </w:r>
      <w:r w:rsidRPr="006F6B2C">
        <w:rPr>
          <w:b/>
          <w:bCs/>
          <w:sz w:val="32"/>
          <w:szCs w:val="40"/>
        </w:rPr>
        <w:t>НА ПЕРСПЕКТИВУ ДО 202</w:t>
      </w:r>
      <w:r w:rsidR="001A5815">
        <w:rPr>
          <w:b/>
          <w:bCs/>
          <w:sz w:val="32"/>
          <w:szCs w:val="40"/>
        </w:rPr>
        <w:t>5</w:t>
      </w:r>
      <w:r w:rsidRPr="006F6B2C">
        <w:rPr>
          <w:b/>
          <w:bCs/>
          <w:sz w:val="32"/>
          <w:szCs w:val="40"/>
        </w:rPr>
        <w:t xml:space="preserve"> Г.</w:t>
      </w:r>
    </w:p>
    <w:p w:rsidR="007466D5" w:rsidRPr="004106DA" w:rsidRDefault="007466D5" w:rsidP="00EA6EB2">
      <w:pPr>
        <w:pStyle w:val="e"/>
        <w:jc w:val="center"/>
        <w:rPr>
          <w:b/>
        </w:rPr>
      </w:pPr>
    </w:p>
    <w:p w:rsidR="000E6046" w:rsidRDefault="000E6046" w:rsidP="00EA6EB2">
      <w:pPr>
        <w:pStyle w:val="e"/>
        <w:jc w:val="center"/>
        <w:rPr>
          <w:b/>
        </w:rPr>
      </w:pPr>
    </w:p>
    <w:p w:rsidR="004106DA" w:rsidRPr="004106DA" w:rsidRDefault="004106DA" w:rsidP="00EA6EB2">
      <w:pPr>
        <w:pStyle w:val="e"/>
        <w:jc w:val="center"/>
        <w:rPr>
          <w:b/>
        </w:rPr>
      </w:pPr>
    </w:p>
    <w:p w:rsidR="000E6046" w:rsidRDefault="000E6046" w:rsidP="00EA6EB2">
      <w:pPr>
        <w:pStyle w:val="e"/>
        <w:jc w:val="center"/>
        <w:rPr>
          <w:b/>
        </w:rPr>
      </w:pPr>
    </w:p>
    <w:p w:rsidR="006F6B2C" w:rsidRPr="004106DA" w:rsidRDefault="006F6B2C" w:rsidP="00EA6EB2">
      <w:pPr>
        <w:pStyle w:val="e"/>
        <w:jc w:val="center"/>
        <w:rPr>
          <w:b/>
        </w:rPr>
      </w:pPr>
    </w:p>
    <w:p w:rsidR="007466D5" w:rsidRPr="004106DA" w:rsidRDefault="007466D5" w:rsidP="00EA6EB2">
      <w:pPr>
        <w:pStyle w:val="e"/>
        <w:jc w:val="center"/>
        <w:rPr>
          <w:b/>
        </w:rPr>
      </w:pPr>
    </w:p>
    <w:p w:rsidR="007466D5" w:rsidRPr="004106DA" w:rsidRDefault="007466D5" w:rsidP="00EA6EB2">
      <w:pPr>
        <w:pStyle w:val="e"/>
        <w:jc w:val="center"/>
        <w:rPr>
          <w:b/>
        </w:rPr>
      </w:pPr>
    </w:p>
    <w:p w:rsidR="000E6046" w:rsidRPr="004106DA" w:rsidRDefault="000E6046" w:rsidP="00EA6EB2">
      <w:pPr>
        <w:pStyle w:val="e"/>
        <w:jc w:val="center"/>
        <w:rPr>
          <w:b/>
        </w:rPr>
      </w:pPr>
    </w:p>
    <w:p w:rsidR="004106DA" w:rsidRPr="004106DA" w:rsidRDefault="004106DA" w:rsidP="00EA6EB2">
      <w:pPr>
        <w:pStyle w:val="e"/>
        <w:jc w:val="center"/>
      </w:pPr>
    </w:p>
    <w:p w:rsidR="007466D5" w:rsidRPr="004106DA" w:rsidRDefault="007466D5" w:rsidP="00EA6EB2">
      <w:pPr>
        <w:pStyle w:val="e"/>
        <w:jc w:val="center"/>
      </w:pPr>
    </w:p>
    <w:p w:rsidR="007466D5" w:rsidRDefault="007466D5" w:rsidP="00EA6EB2">
      <w:pPr>
        <w:pStyle w:val="e"/>
        <w:jc w:val="center"/>
      </w:pPr>
    </w:p>
    <w:p w:rsidR="00853DFD" w:rsidRDefault="00853DFD" w:rsidP="00EA6EB2">
      <w:pPr>
        <w:pStyle w:val="e"/>
        <w:jc w:val="center"/>
      </w:pPr>
    </w:p>
    <w:p w:rsidR="006F6B2C" w:rsidRDefault="006F6B2C" w:rsidP="00EA6EB2">
      <w:pPr>
        <w:pStyle w:val="e"/>
        <w:jc w:val="center"/>
      </w:pPr>
    </w:p>
    <w:p w:rsidR="006F6B2C" w:rsidRDefault="006F6B2C" w:rsidP="00EA6EB2">
      <w:pPr>
        <w:pStyle w:val="e"/>
        <w:jc w:val="center"/>
      </w:pPr>
    </w:p>
    <w:p w:rsidR="00853DFD" w:rsidRPr="004106DA" w:rsidRDefault="00853DFD" w:rsidP="00EA6EB2">
      <w:pPr>
        <w:pStyle w:val="e"/>
        <w:jc w:val="center"/>
      </w:pPr>
    </w:p>
    <w:p w:rsidR="00853DFD" w:rsidRDefault="00B768E1" w:rsidP="00EA6EB2">
      <w:pPr>
        <w:pStyle w:val="e"/>
        <w:jc w:val="center"/>
      </w:pPr>
      <w:r w:rsidRPr="004106DA">
        <w:t>Красноярск, 201</w:t>
      </w:r>
      <w:r w:rsidR="000E6046" w:rsidRPr="004106DA">
        <w:t>5</w:t>
      </w:r>
    </w:p>
    <w:p w:rsidR="00853DFD" w:rsidRDefault="00853DFD">
      <w:pPr>
        <w:jc w:val="left"/>
        <w:rPr>
          <w:rFonts w:ascii="Times New Roman" w:eastAsia="Calibri" w:hAnsi="Times New Roman"/>
          <w:sz w:val="24"/>
        </w:rPr>
      </w:pPr>
      <w:r>
        <w:br w:type="page"/>
      </w:r>
    </w:p>
    <w:p w:rsidR="00391795" w:rsidRPr="006F6B2C" w:rsidRDefault="00391795" w:rsidP="00EA6EB2">
      <w:pPr>
        <w:pStyle w:val="e"/>
        <w:jc w:val="center"/>
        <w:rPr>
          <w:b/>
          <w:i/>
        </w:rPr>
      </w:pPr>
      <w:r w:rsidRPr="006F6B2C">
        <w:rPr>
          <w:b/>
          <w:i/>
        </w:rPr>
        <w:lastRenderedPageBreak/>
        <w:t>Общество с ограниченной ответственностью</w:t>
      </w:r>
    </w:p>
    <w:p w:rsidR="00391795" w:rsidRPr="006F6B2C" w:rsidRDefault="00391795" w:rsidP="00EA6EB2">
      <w:pPr>
        <w:pStyle w:val="e"/>
        <w:jc w:val="center"/>
        <w:rPr>
          <w:b/>
          <w:i/>
        </w:rPr>
      </w:pPr>
      <w:r w:rsidRPr="006F6B2C">
        <w:rPr>
          <w:b/>
          <w:i/>
        </w:rPr>
        <w:t>«СибЭнергоСбережение 2030»</w:t>
      </w:r>
    </w:p>
    <w:p w:rsidR="00C819E7" w:rsidRDefault="00C819E7" w:rsidP="00EA6EB2">
      <w:pPr>
        <w:pStyle w:val="e"/>
        <w:jc w:val="center"/>
      </w:pPr>
    </w:p>
    <w:p w:rsidR="006F6B2C" w:rsidRPr="004106DA" w:rsidRDefault="006F6B2C" w:rsidP="00EA6EB2">
      <w:pPr>
        <w:pStyle w:val="e"/>
        <w:jc w:val="center"/>
      </w:pPr>
    </w:p>
    <w:p w:rsidR="00CA13F4" w:rsidRPr="004106DA" w:rsidRDefault="006F6B2C" w:rsidP="00EA6EB2">
      <w:pPr>
        <w:pStyle w:val="e"/>
        <w:jc w:val="center"/>
      </w:pPr>
      <w:r w:rsidRPr="006F6B2C">
        <w:rPr>
          <w:noProof/>
        </w:rPr>
        <w:drawing>
          <wp:inline distT="0" distB="0" distL="0" distR="0">
            <wp:extent cx="1838325" cy="2297906"/>
            <wp:effectExtent l="19050" t="0" r="0" b="0"/>
            <wp:docPr id="4" name="Рисунок 1" descr="C:\Users\Федотко\Desktop\ЕНИСЕЙСК\Coat_of_arm_Yeniseysky_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едотко\Desktop\ЕНИСЕЙСК\Coat_of_arm_Yeniseysky_District.png"/>
                    <pic:cNvPicPr>
                      <a:picLocks noChangeAspect="1" noChangeArrowheads="1"/>
                    </pic:cNvPicPr>
                  </pic:nvPicPr>
                  <pic:blipFill>
                    <a:blip r:embed="rId8" cstate="print"/>
                    <a:srcRect/>
                    <a:stretch>
                      <a:fillRect/>
                    </a:stretch>
                  </pic:blipFill>
                  <pic:spPr bwMode="auto">
                    <a:xfrm>
                      <a:off x="0" y="0"/>
                      <a:ext cx="1839634" cy="2299543"/>
                    </a:xfrm>
                    <a:prstGeom prst="rect">
                      <a:avLst/>
                    </a:prstGeom>
                    <a:noFill/>
                    <a:ln w="9525">
                      <a:noFill/>
                      <a:miter lim="800000"/>
                      <a:headEnd/>
                      <a:tailEnd/>
                    </a:ln>
                  </pic:spPr>
                </pic:pic>
              </a:graphicData>
            </a:graphic>
          </wp:inline>
        </w:drawing>
      </w:r>
    </w:p>
    <w:p w:rsidR="00C819E7" w:rsidRPr="004106DA" w:rsidRDefault="00C819E7" w:rsidP="00EA6EB2">
      <w:pPr>
        <w:pStyle w:val="e"/>
        <w:jc w:val="center"/>
      </w:pPr>
    </w:p>
    <w:p w:rsidR="00C819E7" w:rsidRPr="004106DA" w:rsidRDefault="00C819E7" w:rsidP="00EA6EB2">
      <w:pPr>
        <w:pStyle w:val="e"/>
        <w:jc w:val="center"/>
      </w:pPr>
    </w:p>
    <w:p w:rsidR="006F6B2C" w:rsidRPr="006F6B2C" w:rsidRDefault="006F6B2C" w:rsidP="006F6B2C">
      <w:pPr>
        <w:pStyle w:val="e"/>
        <w:jc w:val="center"/>
        <w:rPr>
          <w:b/>
          <w:bCs/>
          <w:sz w:val="32"/>
          <w:szCs w:val="40"/>
        </w:rPr>
      </w:pPr>
      <w:r w:rsidRPr="006F6B2C">
        <w:rPr>
          <w:b/>
          <w:bCs/>
          <w:sz w:val="32"/>
          <w:szCs w:val="40"/>
        </w:rPr>
        <w:t xml:space="preserve">СХЕМА ВОДОСНАБЖЕНИЯ И ВОДООТВЕДЕНИЯ </w:t>
      </w:r>
      <w:r w:rsidR="00D82E0B">
        <w:rPr>
          <w:b/>
          <w:bCs/>
          <w:sz w:val="32"/>
          <w:szCs w:val="40"/>
        </w:rPr>
        <w:t>НОВОНАЗИМОВСКОГО</w:t>
      </w:r>
      <w:r w:rsidRPr="006F6B2C">
        <w:rPr>
          <w:b/>
          <w:bCs/>
          <w:sz w:val="32"/>
          <w:szCs w:val="40"/>
        </w:rPr>
        <w:t xml:space="preserve"> СЕЛЬСОВЕТА ЕНИСЕЙСКОГО РАЙОНА КРАСНОЯРСКОГО КРАЯ НА ПЕРСПЕКТИВУ ДО 202</w:t>
      </w:r>
      <w:r w:rsidR="001A5815">
        <w:rPr>
          <w:b/>
          <w:bCs/>
          <w:sz w:val="32"/>
          <w:szCs w:val="40"/>
        </w:rPr>
        <w:t>5</w:t>
      </w:r>
      <w:r w:rsidRPr="006F6B2C">
        <w:rPr>
          <w:b/>
          <w:bCs/>
          <w:sz w:val="32"/>
          <w:szCs w:val="40"/>
        </w:rPr>
        <w:t xml:space="preserve"> Г.</w:t>
      </w:r>
    </w:p>
    <w:p w:rsidR="006F6B2C" w:rsidRPr="004106DA" w:rsidRDefault="006F6B2C" w:rsidP="006F6B2C">
      <w:pPr>
        <w:pStyle w:val="e"/>
        <w:jc w:val="center"/>
        <w:rPr>
          <w:b/>
        </w:rPr>
      </w:pPr>
    </w:p>
    <w:p w:rsidR="006F6B2C" w:rsidRPr="004106DA" w:rsidRDefault="006F6B2C" w:rsidP="006F6B2C">
      <w:pPr>
        <w:pStyle w:val="e"/>
        <w:jc w:val="center"/>
        <w:rPr>
          <w:b/>
        </w:rPr>
      </w:pPr>
    </w:p>
    <w:p w:rsidR="006F6B2C" w:rsidRPr="004106DA" w:rsidRDefault="006F6B2C" w:rsidP="006F6B2C">
      <w:pPr>
        <w:pStyle w:val="e"/>
        <w:jc w:val="center"/>
        <w:rPr>
          <w:b/>
        </w:rPr>
      </w:pPr>
    </w:p>
    <w:p w:rsidR="006F6B2C" w:rsidRPr="004106DA" w:rsidRDefault="006F6B2C" w:rsidP="006F6B2C">
      <w:pPr>
        <w:pStyle w:val="e"/>
        <w:jc w:val="center"/>
        <w:rPr>
          <w:b/>
        </w:rPr>
      </w:pPr>
    </w:p>
    <w:p w:rsidR="006F6B2C" w:rsidRDefault="006F6B2C" w:rsidP="006F6B2C">
      <w:pPr>
        <w:pStyle w:val="e"/>
        <w:jc w:val="center"/>
      </w:pPr>
    </w:p>
    <w:p w:rsidR="006F6B2C" w:rsidRPr="004106DA" w:rsidRDefault="006F6B2C" w:rsidP="006F6B2C">
      <w:pPr>
        <w:pStyle w:val="e"/>
        <w:jc w:val="center"/>
      </w:pPr>
    </w:p>
    <w:p w:rsidR="006F6B2C" w:rsidRPr="004106DA" w:rsidRDefault="006F6B2C" w:rsidP="006F6B2C">
      <w:pPr>
        <w:pStyle w:val="e"/>
        <w:jc w:val="center"/>
      </w:pPr>
    </w:p>
    <w:p w:rsidR="006F6B2C" w:rsidRDefault="006F6B2C" w:rsidP="006F6B2C">
      <w:pPr>
        <w:pStyle w:val="e"/>
        <w:jc w:val="center"/>
      </w:pPr>
    </w:p>
    <w:p w:rsidR="00C819E7" w:rsidRPr="004106DA" w:rsidRDefault="00C819E7" w:rsidP="00EA6EB2">
      <w:pPr>
        <w:pStyle w:val="e"/>
        <w:jc w:val="center"/>
      </w:pPr>
    </w:p>
    <w:p w:rsidR="00C819E7" w:rsidRPr="004106DA" w:rsidRDefault="00C819E7" w:rsidP="00EA6EB2">
      <w:pPr>
        <w:pStyle w:val="e"/>
        <w:jc w:val="center"/>
      </w:pPr>
    </w:p>
    <w:p w:rsidR="00C819E7" w:rsidRPr="004106DA" w:rsidRDefault="00C819E7" w:rsidP="00EA6EB2">
      <w:pPr>
        <w:pStyle w:val="e"/>
        <w:jc w:val="center"/>
      </w:pPr>
    </w:p>
    <w:p w:rsidR="00C819E7" w:rsidRPr="004106DA" w:rsidRDefault="00C819E7" w:rsidP="00EA6EB2">
      <w:pPr>
        <w:pStyle w:val="e"/>
        <w:jc w:val="center"/>
      </w:pPr>
      <w:r w:rsidRPr="004106DA">
        <w:t>Директор                                                                                     А.А. Веретенников</w:t>
      </w:r>
    </w:p>
    <w:p w:rsidR="00C819E7" w:rsidRDefault="00C819E7" w:rsidP="00EA6EB2">
      <w:pPr>
        <w:pStyle w:val="e"/>
        <w:jc w:val="center"/>
      </w:pPr>
    </w:p>
    <w:p w:rsidR="00391795" w:rsidRPr="004106DA" w:rsidRDefault="00391795" w:rsidP="00EA6EB2">
      <w:pPr>
        <w:pStyle w:val="e"/>
        <w:jc w:val="center"/>
      </w:pPr>
    </w:p>
    <w:p w:rsidR="00391795" w:rsidRPr="004106DA" w:rsidRDefault="00391795" w:rsidP="00EA6EB2">
      <w:pPr>
        <w:pStyle w:val="e"/>
        <w:jc w:val="center"/>
      </w:pPr>
    </w:p>
    <w:p w:rsidR="00391795" w:rsidRPr="004106DA" w:rsidRDefault="00391795" w:rsidP="00EA6EB2">
      <w:pPr>
        <w:pStyle w:val="e"/>
        <w:jc w:val="center"/>
      </w:pPr>
    </w:p>
    <w:p w:rsidR="00391795" w:rsidRPr="004106DA" w:rsidRDefault="00391795" w:rsidP="00EA6EB2">
      <w:pPr>
        <w:pStyle w:val="e"/>
        <w:jc w:val="center"/>
      </w:pPr>
    </w:p>
    <w:p w:rsidR="00391795" w:rsidRPr="004106DA" w:rsidRDefault="00B768E1" w:rsidP="00EA6EB2">
      <w:pPr>
        <w:pStyle w:val="e"/>
        <w:jc w:val="center"/>
      </w:pPr>
      <w:r w:rsidRPr="004106DA">
        <w:t>Красноярск, 201</w:t>
      </w:r>
      <w:r w:rsidR="000E6046" w:rsidRPr="004106DA">
        <w:t>5</w:t>
      </w:r>
    </w:p>
    <w:p w:rsidR="009148F3" w:rsidRDefault="00C205BD" w:rsidP="007D38E4">
      <w:pPr>
        <w:pStyle w:val="e"/>
        <w:jc w:val="center"/>
        <w:rPr>
          <w:b/>
          <w:u w:val="single"/>
        </w:rPr>
      </w:pPr>
      <w:r w:rsidRPr="004106DA">
        <w:br w:type="page"/>
      </w:r>
      <w:r w:rsidR="007D38E4" w:rsidRPr="007D38E4">
        <w:rPr>
          <w:b/>
          <w:u w:val="single"/>
        </w:rPr>
        <w:lastRenderedPageBreak/>
        <w:t>ОГЛАВЛЕНИЕ</w:t>
      </w:r>
    </w:p>
    <w:p w:rsidR="00485D6B" w:rsidRDefault="00485D6B" w:rsidP="007D38E4">
      <w:pPr>
        <w:pStyle w:val="e"/>
        <w:jc w:val="center"/>
        <w:rPr>
          <w:b/>
          <w:u w:val="single"/>
        </w:rPr>
      </w:pPr>
    </w:p>
    <w:p w:rsidR="00485D6B" w:rsidRPr="00485D6B" w:rsidRDefault="00A53F8F">
      <w:pPr>
        <w:pStyle w:val="11"/>
        <w:tabs>
          <w:tab w:val="left" w:pos="1320"/>
          <w:tab w:val="right" w:leader="dot" w:pos="10427"/>
        </w:tabs>
        <w:rPr>
          <w:rFonts w:eastAsiaTheme="minorEastAsia"/>
          <w:noProof/>
          <w:szCs w:val="24"/>
        </w:rPr>
      </w:pPr>
      <w:r>
        <w:fldChar w:fldCharType="begin"/>
      </w:r>
      <w:r w:rsidR="00655497">
        <w:instrText xml:space="preserve"> TOC \o "1-6" \h \z \u </w:instrText>
      </w:r>
      <w:r>
        <w:fldChar w:fldCharType="separate"/>
      </w:r>
      <w:hyperlink w:anchor="_Toc434910284" w:history="1">
        <w:r w:rsidR="00485D6B" w:rsidRPr="00485D6B">
          <w:rPr>
            <w:rStyle w:val="af2"/>
            <w:b/>
            <w:noProof/>
            <w:szCs w:val="24"/>
          </w:rPr>
          <w:t>Глава 1.</w:t>
        </w:r>
        <w:r w:rsidR="00485D6B" w:rsidRPr="00485D6B">
          <w:rPr>
            <w:rFonts w:eastAsiaTheme="minorEastAsia"/>
            <w:noProof/>
            <w:szCs w:val="24"/>
          </w:rPr>
          <w:tab/>
        </w:r>
        <w:r w:rsidR="00485D6B" w:rsidRPr="00485D6B">
          <w:rPr>
            <w:rStyle w:val="af2"/>
            <w:b/>
            <w:noProof/>
            <w:szCs w:val="24"/>
          </w:rPr>
          <w:t>СХЕМА</w:t>
        </w:r>
        <w:r w:rsidR="00485D6B" w:rsidRPr="00485D6B">
          <w:rPr>
            <w:rStyle w:val="af2"/>
            <w:b/>
            <w:i/>
            <w:noProof/>
            <w:szCs w:val="24"/>
          </w:rPr>
          <w:t xml:space="preserve"> </w:t>
        </w:r>
        <w:r w:rsidR="00485D6B" w:rsidRPr="00485D6B">
          <w:rPr>
            <w:rStyle w:val="af2"/>
            <w:b/>
            <w:noProof/>
            <w:szCs w:val="24"/>
          </w:rPr>
          <w:t>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_Toc434910284 \h </w:instrText>
        </w:r>
        <w:r w:rsidRPr="00485D6B">
          <w:rPr>
            <w:noProof/>
            <w:webHidden/>
            <w:szCs w:val="24"/>
          </w:rPr>
        </w:r>
        <w:r w:rsidRPr="00485D6B">
          <w:rPr>
            <w:noProof/>
            <w:webHidden/>
            <w:szCs w:val="24"/>
          </w:rPr>
          <w:fldChar w:fldCharType="separate"/>
        </w:r>
        <w:r w:rsidR="002A7DC1">
          <w:rPr>
            <w:noProof/>
            <w:webHidden/>
            <w:szCs w:val="24"/>
          </w:rPr>
          <w:t>9</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285" w:history="1">
        <w:r w:rsidR="00485D6B" w:rsidRPr="00485D6B">
          <w:rPr>
            <w:rStyle w:val="af2"/>
            <w:b/>
            <w:noProof/>
            <w:szCs w:val="24"/>
          </w:rPr>
          <w:t>1.1.</w:t>
        </w:r>
        <w:r w:rsidR="00485D6B" w:rsidRPr="00485D6B">
          <w:rPr>
            <w:rFonts w:eastAsiaTheme="minorEastAsia"/>
            <w:noProof/>
            <w:szCs w:val="24"/>
          </w:rPr>
          <w:tab/>
        </w:r>
        <w:r w:rsidR="00485D6B" w:rsidRPr="00485D6B">
          <w:rPr>
            <w:rStyle w:val="af2"/>
            <w:b/>
            <w:noProof/>
            <w:szCs w:val="24"/>
          </w:rPr>
          <w:t>Технико-экономическое состояние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_Toc434910285 \h </w:instrText>
        </w:r>
        <w:r w:rsidRPr="00485D6B">
          <w:rPr>
            <w:noProof/>
            <w:webHidden/>
            <w:szCs w:val="24"/>
          </w:rPr>
        </w:r>
        <w:r w:rsidRPr="00485D6B">
          <w:rPr>
            <w:noProof/>
            <w:webHidden/>
            <w:szCs w:val="24"/>
          </w:rPr>
          <w:fldChar w:fldCharType="separate"/>
        </w:r>
        <w:r w:rsidR="002A7DC1">
          <w:rPr>
            <w:noProof/>
            <w:webHidden/>
            <w:szCs w:val="24"/>
          </w:rPr>
          <w:t>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286" w:history="1">
        <w:r w:rsidR="00485D6B" w:rsidRPr="00485D6B">
          <w:rPr>
            <w:rStyle w:val="af2"/>
            <w:b/>
            <w:noProof/>
            <w:szCs w:val="24"/>
          </w:rPr>
          <w:t>1.1.1.</w:t>
        </w:r>
        <w:r w:rsidR="00485D6B" w:rsidRPr="00485D6B">
          <w:rPr>
            <w:rFonts w:eastAsiaTheme="minorEastAsia"/>
            <w:noProof/>
            <w:szCs w:val="24"/>
          </w:rPr>
          <w:tab/>
        </w:r>
        <w:r w:rsidR="00485D6B" w:rsidRPr="00485D6B">
          <w:rPr>
            <w:rStyle w:val="af2"/>
            <w:b/>
            <w:noProof/>
            <w:szCs w:val="24"/>
          </w:rPr>
          <w:t>Описание системы и структуры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_Toc434910286 \h </w:instrText>
        </w:r>
        <w:r w:rsidRPr="00485D6B">
          <w:rPr>
            <w:noProof/>
            <w:webHidden/>
            <w:szCs w:val="24"/>
          </w:rPr>
        </w:r>
        <w:r w:rsidRPr="00485D6B">
          <w:rPr>
            <w:noProof/>
            <w:webHidden/>
            <w:szCs w:val="24"/>
          </w:rPr>
          <w:fldChar w:fldCharType="separate"/>
        </w:r>
        <w:r w:rsidR="002A7DC1">
          <w:rPr>
            <w:noProof/>
            <w:webHidden/>
            <w:szCs w:val="24"/>
          </w:rPr>
          <w:t>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287" w:history="1">
        <w:r w:rsidR="00485D6B" w:rsidRPr="00485D6B">
          <w:rPr>
            <w:rStyle w:val="af2"/>
            <w:b/>
            <w:noProof/>
            <w:szCs w:val="24"/>
          </w:rPr>
          <w:t>1.1.2.</w:t>
        </w:r>
        <w:r w:rsidR="00485D6B" w:rsidRPr="00485D6B">
          <w:rPr>
            <w:rFonts w:eastAsiaTheme="minorEastAsia"/>
            <w:noProof/>
            <w:szCs w:val="24"/>
          </w:rPr>
          <w:tab/>
        </w:r>
        <w:r w:rsidR="00485D6B" w:rsidRPr="00485D6B">
          <w:rPr>
            <w:rStyle w:val="af2"/>
            <w:b/>
            <w:noProof/>
            <w:szCs w:val="24"/>
          </w:rPr>
          <w:t>Описание территорий поселка не охваченных централизованными системами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_Toc434910287 \h </w:instrText>
        </w:r>
        <w:r w:rsidRPr="00485D6B">
          <w:rPr>
            <w:noProof/>
            <w:webHidden/>
            <w:szCs w:val="24"/>
          </w:rPr>
        </w:r>
        <w:r w:rsidRPr="00485D6B">
          <w:rPr>
            <w:noProof/>
            <w:webHidden/>
            <w:szCs w:val="24"/>
          </w:rPr>
          <w:fldChar w:fldCharType="separate"/>
        </w:r>
        <w:r w:rsidR="002A7DC1">
          <w:rPr>
            <w:noProof/>
            <w:webHidden/>
            <w:szCs w:val="24"/>
          </w:rPr>
          <w:t>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288" w:history="1">
        <w:r w:rsidR="00485D6B" w:rsidRPr="00485D6B">
          <w:rPr>
            <w:rStyle w:val="af2"/>
            <w:b/>
            <w:noProof/>
            <w:szCs w:val="24"/>
          </w:rPr>
          <w:t>1.1.3.</w:t>
        </w:r>
        <w:r w:rsidR="00485D6B" w:rsidRPr="00485D6B">
          <w:rPr>
            <w:rFonts w:eastAsiaTheme="minorEastAsia"/>
            <w:noProof/>
            <w:szCs w:val="24"/>
          </w:rPr>
          <w:tab/>
        </w:r>
        <w:r w:rsidR="00485D6B" w:rsidRPr="00485D6B">
          <w:rPr>
            <w:rStyle w:val="af2"/>
            <w:b/>
            <w:noProof/>
            <w:szCs w:val="24"/>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_Toc434910288 \h </w:instrText>
        </w:r>
        <w:r w:rsidRPr="00485D6B">
          <w:rPr>
            <w:noProof/>
            <w:webHidden/>
            <w:szCs w:val="24"/>
          </w:rPr>
        </w:r>
        <w:r w:rsidRPr="00485D6B">
          <w:rPr>
            <w:noProof/>
            <w:webHidden/>
            <w:szCs w:val="24"/>
          </w:rPr>
          <w:fldChar w:fldCharType="separate"/>
        </w:r>
        <w:r w:rsidR="002A7DC1">
          <w:rPr>
            <w:noProof/>
            <w:webHidden/>
            <w:szCs w:val="24"/>
          </w:rPr>
          <w:t>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289" w:history="1">
        <w:r w:rsidR="00485D6B" w:rsidRPr="00485D6B">
          <w:rPr>
            <w:rStyle w:val="af2"/>
            <w:b/>
            <w:noProof/>
            <w:szCs w:val="24"/>
          </w:rPr>
          <w:t>1.1.4.</w:t>
        </w:r>
        <w:r w:rsidR="00485D6B" w:rsidRPr="00485D6B">
          <w:rPr>
            <w:rFonts w:eastAsiaTheme="minorEastAsia"/>
            <w:noProof/>
            <w:szCs w:val="24"/>
          </w:rPr>
          <w:tab/>
        </w:r>
        <w:r w:rsidR="00485D6B" w:rsidRPr="00485D6B">
          <w:rPr>
            <w:rStyle w:val="af2"/>
            <w:b/>
            <w:noProof/>
            <w:szCs w:val="24"/>
          </w:rPr>
          <w:t>Описание результатов технического обследования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_Toc434910289 \h </w:instrText>
        </w:r>
        <w:r w:rsidRPr="00485D6B">
          <w:rPr>
            <w:noProof/>
            <w:webHidden/>
            <w:szCs w:val="24"/>
          </w:rPr>
        </w:r>
        <w:r w:rsidRPr="00485D6B">
          <w:rPr>
            <w:noProof/>
            <w:webHidden/>
            <w:szCs w:val="24"/>
          </w:rPr>
          <w:fldChar w:fldCharType="separate"/>
        </w:r>
        <w:r w:rsidR="002A7DC1">
          <w:rPr>
            <w:noProof/>
            <w:webHidden/>
            <w:szCs w:val="24"/>
          </w:rPr>
          <w:t>10</w:t>
        </w:r>
        <w:r w:rsidRPr="00485D6B">
          <w:rPr>
            <w:noProof/>
            <w:webHidden/>
            <w:szCs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290" w:history="1">
        <w:r w:rsidR="00485D6B" w:rsidRPr="00485D6B">
          <w:rPr>
            <w:rStyle w:val="af2"/>
            <w:rFonts w:ascii="Times New Roman" w:hAnsi="Times New Roman"/>
            <w:b/>
            <w:noProof/>
            <w:sz w:val="24"/>
          </w:rPr>
          <w:t>1.1.4.1.</w:t>
        </w:r>
        <w:r w:rsidR="00485D6B" w:rsidRPr="00485D6B">
          <w:rPr>
            <w:rFonts w:ascii="Times New Roman" w:hAnsi="Times New Roman"/>
            <w:noProof/>
            <w:sz w:val="24"/>
          </w:rPr>
          <w:tab/>
        </w:r>
        <w:r w:rsidR="00485D6B" w:rsidRPr="00485D6B">
          <w:rPr>
            <w:rStyle w:val="af2"/>
            <w:rFonts w:ascii="Times New Roman" w:hAnsi="Times New Roman"/>
            <w:b/>
            <w:noProof/>
            <w:sz w:val="24"/>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_Toc434910290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10</w:t>
        </w:r>
        <w:r w:rsidRPr="00485D6B">
          <w:rPr>
            <w:rFonts w:ascii="Times New Roman" w:hAnsi="Times New Roman"/>
            <w:noProof/>
            <w:webHidden/>
            <w:sz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291" w:history="1">
        <w:r w:rsidR="00485D6B" w:rsidRPr="00485D6B">
          <w:rPr>
            <w:rStyle w:val="af2"/>
            <w:rFonts w:ascii="Times New Roman" w:hAnsi="Times New Roman"/>
            <w:b/>
            <w:noProof/>
            <w:sz w:val="24"/>
          </w:rPr>
          <w:t>1.1.4.2.</w:t>
        </w:r>
        <w:r w:rsidR="00485D6B" w:rsidRPr="00485D6B">
          <w:rPr>
            <w:rFonts w:ascii="Times New Roman" w:hAnsi="Times New Roman"/>
            <w:noProof/>
            <w:sz w:val="24"/>
          </w:rPr>
          <w:tab/>
        </w:r>
        <w:r w:rsidR="00485D6B" w:rsidRPr="00485D6B">
          <w:rPr>
            <w:rStyle w:val="af2"/>
            <w:rFonts w:ascii="Times New Roman" w:hAnsi="Times New Roman"/>
            <w:b/>
            <w:noProof/>
            <w:sz w:val="24"/>
          </w:rPr>
          <w:t>Описание состояния и функционирования существующих насосных централизованных станций</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_Toc434910291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11</w:t>
        </w:r>
        <w:r w:rsidRPr="00485D6B">
          <w:rPr>
            <w:rFonts w:ascii="Times New Roman" w:hAnsi="Times New Roman"/>
            <w:noProof/>
            <w:webHidden/>
            <w:sz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292" w:history="1">
        <w:r w:rsidR="00485D6B" w:rsidRPr="00485D6B">
          <w:rPr>
            <w:rStyle w:val="af2"/>
            <w:rFonts w:ascii="Times New Roman" w:hAnsi="Times New Roman"/>
            <w:b/>
            <w:noProof/>
            <w:sz w:val="24"/>
          </w:rPr>
          <w:t>1.1.4.3.</w:t>
        </w:r>
        <w:r w:rsidR="00485D6B" w:rsidRPr="00485D6B">
          <w:rPr>
            <w:rFonts w:ascii="Times New Roman" w:hAnsi="Times New Roman"/>
            <w:noProof/>
            <w:sz w:val="24"/>
          </w:rPr>
          <w:tab/>
        </w:r>
        <w:r w:rsidR="00485D6B" w:rsidRPr="00485D6B">
          <w:rPr>
            <w:rStyle w:val="af2"/>
            <w:rFonts w:ascii="Times New Roman" w:hAnsi="Times New Roman"/>
            <w:b/>
            <w:noProof/>
            <w:sz w:val="24"/>
          </w:rPr>
          <w:t>Описание состояния и функционирования водопроводных сетей систем водоснабжения.</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_Toc434910292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11</w:t>
        </w:r>
        <w:r w:rsidRPr="00485D6B">
          <w:rPr>
            <w:rFonts w:ascii="Times New Roman" w:hAnsi="Times New Roman"/>
            <w:noProof/>
            <w:webHidden/>
            <w:sz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293" w:history="1">
        <w:r w:rsidR="00485D6B" w:rsidRPr="00485D6B">
          <w:rPr>
            <w:rStyle w:val="af2"/>
            <w:rFonts w:ascii="Times New Roman" w:hAnsi="Times New Roman"/>
            <w:b/>
            <w:noProof/>
            <w:sz w:val="24"/>
          </w:rPr>
          <w:t>1.1.4.4.</w:t>
        </w:r>
        <w:r w:rsidR="00485D6B" w:rsidRPr="00485D6B">
          <w:rPr>
            <w:rFonts w:ascii="Times New Roman" w:hAnsi="Times New Roman"/>
            <w:noProof/>
            <w:sz w:val="24"/>
          </w:rPr>
          <w:tab/>
        </w:r>
        <w:r w:rsidR="00485D6B" w:rsidRPr="00485D6B">
          <w:rPr>
            <w:rStyle w:val="af2"/>
            <w:rFonts w:ascii="Times New Roman" w:hAnsi="Times New Roman"/>
            <w:b/>
            <w:noProof/>
            <w:sz w:val="24"/>
          </w:rPr>
          <w:t>Описание существующих технических и технологических проблем, возникающих при водоснабжении поселка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_Toc434910293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11</w:t>
        </w:r>
        <w:r w:rsidRPr="00485D6B">
          <w:rPr>
            <w:rFonts w:ascii="Times New Roman" w:hAnsi="Times New Roman"/>
            <w:noProof/>
            <w:webHidden/>
            <w:sz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294" w:history="1">
        <w:r w:rsidR="00485D6B" w:rsidRPr="00485D6B">
          <w:rPr>
            <w:rStyle w:val="af2"/>
            <w:rFonts w:ascii="Times New Roman" w:hAnsi="Times New Roman"/>
            <w:b/>
            <w:noProof/>
            <w:sz w:val="24"/>
          </w:rPr>
          <w:t>1.1.4.5.</w:t>
        </w:r>
        <w:r w:rsidR="00485D6B" w:rsidRPr="00485D6B">
          <w:rPr>
            <w:rFonts w:ascii="Times New Roman" w:hAnsi="Times New Roman"/>
            <w:noProof/>
            <w:sz w:val="24"/>
          </w:rPr>
          <w:tab/>
        </w:r>
        <w:r w:rsidR="00485D6B" w:rsidRPr="00485D6B">
          <w:rPr>
            <w:rStyle w:val="af2"/>
            <w:rFonts w:ascii="Times New Roman" w:hAnsi="Times New Roman"/>
            <w:b/>
            <w:noProof/>
            <w:sz w:val="24"/>
          </w:rPr>
          <w:t>Описание централизованной системы горячего водоснабжения с использованием закрытых систем горячего водоснабжения</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_Toc434910294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12</w:t>
        </w:r>
        <w:r w:rsidRPr="00485D6B">
          <w:rPr>
            <w:rFonts w:ascii="Times New Roman" w:hAnsi="Times New Roman"/>
            <w:noProof/>
            <w:webHidden/>
            <w:sz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295" w:history="1">
        <w:r w:rsidR="00485D6B" w:rsidRPr="00485D6B">
          <w:rPr>
            <w:rStyle w:val="af2"/>
            <w:b/>
            <w:noProof/>
            <w:szCs w:val="24"/>
          </w:rPr>
          <w:t>1.1.5.</w:t>
        </w:r>
        <w:r w:rsidR="00485D6B" w:rsidRPr="00485D6B">
          <w:rPr>
            <w:rFonts w:eastAsiaTheme="minorEastAsia"/>
            <w:noProof/>
            <w:szCs w:val="24"/>
          </w:rPr>
          <w:tab/>
        </w:r>
        <w:r w:rsidR="00485D6B" w:rsidRPr="00485D6B">
          <w:rPr>
            <w:rStyle w:val="af2"/>
            <w:b/>
            <w:noProof/>
            <w:szCs w:val="24"/>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_Toc434910295 \h </w:instrText>
        </w:r>
        <w:r w:rsidRPr="00485D6B">
          <w:rPr>
            <w:noProof/>
            <w:webHidden/>
            <w:szCs w:val="24"/>
          </w:rPr>
        </w:r>
        <w:r w:rsidRPr="00485D6B">
          <w:rPr>
            <w:noProof/>
            <w:webHidden/>
            <w:szCs w:val="24"/>
          </w:rPr>
          <w:fldChar w:fldCharType="separate"/>
        </w:r>
        <w:r w:rsidR="002A7DC1">
          <w:rPr>
            <w:noProof/>
            <w:webHidden/>
            <w:szCs w:val="24"/>
          </w:rPr>
          <w:t>12</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296" w:history="1">
        <w:r w:rsidR="00485D6B" w:rsidRPr="00485D6B">
          <w:rPr>
            <w:rStyle w:val="af2"/>
            <w:b/>
            <w:noProof/>
            <w:szCs w:val="24"/>
          </w:rPr>
          <w:t>1.1.6.</w:t>
        </w:r>
        <w:r w:rsidR="00485D6B" w:rsidRPr="00485D6B">
          <w:rPr>
            <w:rFonts w:eastAsiaTheme="minorEastAsia"/>
            <w:noProof/>
            <w:szCs w:val="24"/>
          </w:rPr>
          <w:tab/>
        </w:r>
        <w:r w:rsidR="00485D6B" w:rsidRPr="00485D6B">
          <w:rPr>
            <w:rStyle w:val="af2"/>
            <w:b/>
            <w:noProof/>
            <w:szCs w:val="24"/>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_Toc434910296 \h </w:instrText>
        </w:r>
        <w:r w:rsidRPr="00485D6B">
          <w:rPr>
            <w:noProof/>
            <w:webHidden/>
            <w:szCs w:val="24"/>
          </w:rPr>
        </w:r>
        <w:r w:rsidRPr="00485D6B">
          <w:rPr>
            <w:noProof/>
            <w:webHidden/>
            <w:szCs w:val="24"/>
          </w:rPr>
          <w:fldChar w:fldCharType="separate"/>
        </w:r>
        <w:r w:rsidR="002A7DC1">
          <w:rPr>
            <w:noProof/>
            <w:webHidden/>
            <w:szCs w:val="24"/>
          </w:rPr>
          <w:t>12</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297" w:history="1">
        <w:r w:rsidR="00485D6B" w:rsidRPr="00485D6B">
          <w:rPr>
            <w:rStyle w:val="af2"/>
            <w:b/>
            <w:noProof/>
            <w:szCs w:val="24"/>
          </w:rPr>
          <w:t>1.2.</w:t>
        </w:r>
        <w:r w:rsidR="00485D6B" w:rsidRPr="00485D6B">
          <w:rPr>
            <w:rFonts w:eastAsiaTheme="minorEastAsia"/>
            <w:noProof/>
            <w:szCs w:val="24"/>
          </w:rPr>
          <w:tab/>
        </w:r>
        <w:r w:rsidR="00485D6B" w:rsidRPr="00485D6B">
          <w:rPr>
            <w:rStyle w:val="af2"/>
            <w:b/>
            <w:noProof/>
            <w:szCs w:val="24"/>
          </w:rPr>
          <w:t>Направления развития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_Toc434910297 \h </w:instrText>
        </w:r>
        <w:r w:rsidRPr="00485D6B">
          <w:rPr>
            <w:noProof/>
            <w:webHidden/>
            <w:szCs w:val="24"/>
          </w:rPr>
        </w:r>
        <w:r w:rsidRPr="00485D6B">
          <w:rPr>
            <w:noProof/>
            <w:webHidden/>
            <w:szCs w:val="24"/>
          </w:rPr>
          <w:fldChar w:fldCharType="separate"/>
        </w:r>
        <w:r w:rsidR="002A7DC1">
          <w:rPr>
            <w:noProof/>
            <w:webHidden/>
            <w:szCs w:val="24"/>
          </w:rPr>
          <w:t>12</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298" w:history="1">
        <w:r w:rsidR="00485D6B" w:rsidRPr="00485D6B">
          <w:rPr>
            <w:rStyle w:val="af2"/>
            <w:b/>
            <w:noProof/>
            <w:szCs w:val="24"/>
          </w:rPr>
          <w:t>1.2.1.</w:t>
        </w:r>
        <w:r w:rsidR="00485D6B" w:rsidRPr="00485D6B">
          <w:rPr>
            <w:rFonts w:eastAsiaTheme="minorEastAsia"/>
            <w:noProof/>
            <w:szCs w:val="24"/>
          </w:rPr>
          <w:tab/>
        </w:r>
        <w:r w:rsidR="00485D6B" w:rsidRPr="00485D6B">
          <w:rPr>
            <w:rStyle w:val="af2"/>
            <w:b/>
            <w:noProof/>
            <w:szCs w:val="24"/>
          </w:rPr>
          <w:t>Основные направления, принципы, задачи и целевые показатели развития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_Toc434910298 \h </w:instrText>
        </w:r>
        <w:r w:rsidRPr="00485D6B">
          <w:rPr>
            <w:noProof/>
            <w:webHidden/>
            <w:szCs w:val="24"/>
          </w:rPr>
        </w:r>
        <w:r w:rsidRPr="00485D6B">
          <w:rPr>
            <w:noProof/>
            <w:webHidden/>
            <w:szCs w:val="24"/>
          </w:rPr>
          <w:fldChar w:fldCharType="separate"/>
        </w:r>
        <w:r w:rsidR="002A7DC1">
          <w:rPr>
            <w:noProof/>
            <w:webHidden/>
            <w:szCs w:val="24"/>
          </w:rPr>
          <w:t>12</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299" w:history="1">
        <w:r w:rsidR="00485D6B" w:rsidRPr="00485D6B">
          <w:rPr>
            <w:rStyle w:val="af2"/>
            <w:b/>
            <w:noProof/>
            <w:szCs w:val="24"/>
          </w:rPr>
          <w:t>1.2.2.</w:t>
        </w:r>
        <w:r w:rsidR="00485D6B" w:rsidRPr="00485D6B">
          <w:rPr>
            <w:rFonts w:eastAsiaTheme="minorEastAsia"/>
            <w:noProof/>
            <w:szCs w:val="24"/>
          </w:rPr>
          <w:tab/>
        </w:r>
        <w:r w:rsidR="00485D6B" w:rsidRPr="00485D6B">
          <w:rPr>
            <w:rStyle w:val="af2"/>
            <w:b/>
            <w:noProof/>
            <w:szCs w:val="24"/>
          </w:rPr>
          <w:t>Различные сценарии развития централизованной системы водоснабжения в зависимости от различных сценариев развития сельсовета.</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_Toc434910299 \h </w:instrText>
        </w:r>
        <w:r w:rsidRPr="00485D6B">
          <w:rPr>
            <w:noProof/>
            <w:webHidden/>
            <w:szCs w:val="24"/>
          </w:rPr>
        </w:r>
        <w:r w:rsidRPr="00485D6B">
          <w:rPr>
            <w:noProof/>
            <w:webHidden/>
            <w:szCs w:val="24"/>
          </w:rPr>
          <w:fldChar w:fldCharType="separate"/>
        </w:r>
        <w:r w:rsidR="002A7DC1">
          <w:rPr>
            <w:noProof/>
            <w:webHidden/>
            <w:szCs w:val="24"/>
          </w:rPr>
          <w:t>13</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00" w:history="1">
        <w:r w:rsidR="00485D6B" w:rsidRPr="00485D6B">
          <w:rPr>
            <w:rStyle w:val="af2"/>
            <w:b/>
            <w:bCs/>
            <w:noProof/>
            <w:szCs w:val="24"/>
          </w:rPr>
          <w:t>1.3.</w:t>
        </w:r>
        <w:r w:rsidR="00485D6B" w:rsidRPr="00485D6B">
          <w:rPr>
            <w:rFonts w:eastAsiaTheme="minorEastAsia"/>
            <w:noProof/>
            <w:szCs w:val="24"/>
          </w:rPr>
          <w:tab/>
        </w:r>
        <w:r w:rsidR="00485D6B" w:rsidRPr="00485D6B">
          <w:rPr>
            <w:rStyle w:val="af2"/>
            <w:b/>
            <w:bCs/>
            <w:noProof/>
            <w:szCs w:val="24"/>
          </w:rPr>
          <w:t>Баланс водоснабжения и потребления питьевой, технической воды</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_Toc434910300 \h </w:instrText>
        </w:r>
        <w:r w:rsidRPr="00485D6B">
          <w:rPr>
            <w:noProof/>
            <w:webHidden/>
            <w:szCs w:val="24"/>
          </w:rPr>
        </w:r>
        <w:r w:rsidRPr="00485D6B">
          <w:rPr>
            <w:noProof/>
            <w:webHidden/>
            <w:szCs w:val="24"/>
          </w:rPr>
          <w:fldChar w:fldCharType="separate"/>
        </w:r>
        <w:r w:rsidR="002A7DC1">
          <w:rPr>
            <w:noProof/>
            <w:webHidden/>
            <w:szCs w:val="24"/>
          </w:rPr>
          <w:t>14</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01" w:history="1">
        <w:r w:rsidR="00485D6B" w:rsidRPr="00485D6B">
          <w:rPr>
            <w:rStyle w:val="af2"/>
            <w:b/>
            <w:noProof/>
            <w:szCs w:val="24"/>
          </w:rPr>
          <w:t>1.3.1.</w:t>
        </w:r>
        <w:r w:rsidR="00485D6B" w:rsidRPr="00485D6B">
          <w:rPr>
            <w:rFonts w:eastAsiaTheme="minorEastAsia"/>
            <w:noProof/>
            <w:szCs w:val="24"/>
          </w:rPr>
          <w:tab/>
        </w:r>
        <w:r w:rsidR="00485D6B" w:rsidRPr="00485D6B">
          <w:rPr>
            <w:rStyle w:val="af2"/>
            <w:b/>
            <w:noProof/>
            <w:szCs w:val="24"/>
          </w:rPr>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_Toc434910301 \h </w:instrText>
        </w:r>
        <w:r w:rsidRPr="00485D6B">
          <w:rPr>
            <w:noProof/>
            <w:webHidden/>
            <w:szCs w:val="24"/>
          </w:rPr>
        </w:r>
        <w:r w:rsidRPr="00485D6B">
          <w:rPr>
            <w:noProof/>
            <w:webHidden/>
            <w:szCs w:val="24"/>
          </w:rPr>
          <w:fldChar w:fldCharType="separate"/>
        </w:r>
        <w:r w:rsidR="002A7DC1">
          <w:rPr>
            <w:noProof/>
            <w:webHidden/>
            <w:szCs w:val="24"/>
          </w:rPr>
          <w:t>14</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02" w:history="1">
        <w:r w:rsidR="00485D6B" w:rsidRPr="00485D6B">
          <w:rPr>
            <w:rStyle w:val="af2"/>
            <w:b/>
            <w:noProof/>
            <w:szCs w:val="24"/>
          </w:rPr>
          <w:t>1.3.2.</w:t>
        </w:r>
        <w:r w:rsidR="00485D6B" w:rsidRPr="00485D6B">
          <w:rPr>
            <w:rFonts w:eastAsiaTheme="minorEastAsia"/>
            <w:noProof/>
            <w:szCs w:val="24"/>
          </w:rPr>
          <w:tab/>
        </w:r>
        <w:r w:rsidR="00485D6B" w:rsidRPr="00485D6B">
          <w:rPr>
            <w:rStyle w:val="af2"/>
            <w:b/>
            <w:noProof/>
            <w:szCs w:val="24"/>
          </w:rPr>
          <w:t xml:space="preserve">Структурный баланс реализации питьевой, технической воды по группам абонентов с разбивкой на хозяйственно-питьевые нужды населения, производственные </w:t>
        </w:r>
        <w:r w:rsidR="00485D6B" w:rsidRPr="00485D6B">
          <w:rPr>
            <w:rStyle w:val="af2"/>
            <w:b/>
            <w:noProof/>
            <w:szCs w:val="24"/>
          </w:rPr>
          <w:lastRenderedPageBreak/>
          <w:t>нужды юридических лиц и другие нужды поселений и городских округов (пожаротушение, полив и др.)</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_Toc434910302 \h </w:instrText>
        </w:r>
        <w:r w:rsidRPr="00485D6B">
          <w:rPr>
            <w:noProof/>
            <w:webHidden/>
            <w:szCs w:val="24"/>
          </w:rPr>
        </w:r>
        <w:r w:rsidRPr="00485D6B">
          <w:rPr>
            <w:noProof/>
            <w:webHidden/>
            <w:szCs w:val="24"/>
          </w:rPr>
          <w:fldChar w:fldCharType="separate"/>
        </w:r>
        <w:r w:rsidR="002A7DC1">
          <w:rPr>
            <w:noProof/>
            <w:webHidden/>
            <w:szCs w:val="24"/>
          </w:rPr>
          <w:t>15</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03" w:history="1">
        <w:r w:rsidR="00485D6B" w:rsidRPr="00485D6B">
          <w:rPr>
            <w:rStyle w:val="af2"/>
            <w:b/>
            <w:noProof/>
            <w:szCs w:val="24"/>
          </w:rPr>
          <w:t>1.3.3.</w:t>
        </w:r>
        <w:r w:rsidR="00485D6B" w:rsidRPr="00485D6B">
          <w:rPr>
            <w:rFonts w:eastAsiaTheme="minorEastAsia"/>
            <w:noProof/>
            <w:szCs w:val="24"/>
          </w:rPr>
          <w:tab/>
        </w:r>
        <w:r w:rsidR="00485D6B" w:rsidRPr="00485D6B">
          <w:rPr>
            <w:rStyle w:val="af2"/>
            <w:b/>
            <w:noProof/>
            <w:szCs w:val="24"/>
          </w:rPr>
          <w:t>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_Toc434910303 \h </w:instrText>
        </w:r>
        <w:r w:rsidRPr="00485D6B">
          <w:rPr>
            <w:noProof/>
            <w:webHidden/>
            <w:szCs w:val="24"/>
          </w:rPr>
        </w:r>
        <w:r w:rsidRPr="00485D6B">
          <w:rPr>
            <w:noProof/>
            <w:webHidden/>
            <w:szCs w:val="24"/>
          </w:rPr>
          <w:fldChar w:fldCharType="separate"/>
        </w:r>
        <w:r w:rsidR="002A7DC1">
          <w:rPr>
            <w:noProof/>
            <w:webHidden/>
            <w:szCs w:val="24"/>
          </w:rPr>
          <w:t>17</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04" w:history="1">
        <w:r w:rsidR="00485D6B" w:rsidRPr="00485D6B">
          <w:rPr>
            <w:rStyle w:val="af2"/>
            <w:b/>
            <w:noProof/>
            <w:szCs w:val="24"/>
          </w:rPr>
          <w:t>1.3.4.</w:t>
        </w:r>
        <w:r w:rsidR="00485D6B" w:rsidRPr="00485D6B">
          <w:rPr>
            <w:rFonts w:eastAsiaTheme="minorEastAsia"/>
            <w:noProof/>
            <w:szCs w:val="24"/>
          </w:rPr>
          <w:tab/>
        </w:r>
        <w:r w:rsidR="00485D6B" w:rsidRPr="00485D6B">
          <w:rPr>
            <w:rStyle w:val="af2"/>
            <w:b/>
            <w:noProof/>
            <w:szCs w:val="24"/>
          </w:rPr>
          <w:t>Описание существующей системы коммерческого учета питьевой, технической воды и планов по установке приборов учета</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_Toc434910304 \h </w:instrText>
        </w:r>
        <w:r w:rsidRPr="00485D6B">
          <w:rPr>
            <w:noProof/>
            <w:webHidden/>
            <w:szCs w:val="24"/>
          </w:rPr>
        </w:r>
        <w:r w:rsidRPr="00485D6B">
          <w:rPr>
            <w:noProof/>
            <w:webHidden/>
            <w:szCs w:val="24"/>
          </w:rPr>
          <w:fldChar w:fldCharType="separate"/>
        </w:r>
        <w:r w:rsidR="002A7DC1">
          <w:rPr>
            <w:noProof/>
            <w:webHidden/>
            <w:szCs w:val="24"/>
          </w:rPr>
          <w:t>17</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05" w:history="1">
        <w:r w:rsidR="00485D6B" w:rsidRPr="00485D6B">
          <w:rPr>
            <w:rStyle w:val="af2"/>
            <w:b/>
            <w:noProof/>
            <w:szCs w:val="24"/>
          </w:rPr>
          <w:t>1.3.5.</w:t>
        </w:r>
        <w:r w:rsidR="00485D6B" w:rsidRPr="00485D6B">
          <w:rPr>
            <w:rFonts w:eastAsiaTheme="minorEastAsia"/>
            <w:noProof/>
            <w:szCs w:val="24"/>
          </w:rPr>
          <w:tab/>
        </w:r>
        <w:r w:rsidR="00485D6B" w:rsidRPr="00485D6B">
          <w:rPr>
            <w:rStyle w:val="af2"/>
            <w:b/>
            <w:noProof/>
            <w:szCs w:val="24"/>
          </w:rPr>
          <w:t>Прогнозные балансы потребления питьевой, технической воды</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_Toc434910305 \h </w:instrText>
        </w:r>
        <w:r w:rsidRPr="00485D6B">
          <w:rPr>
            <w:noProof/>
            <w:webHidden/>
            <w:szCs w:val="24"/>
          </w:rPr>
        </w:r>
        <w:r w:rsidRPr="00485D6B">
          <w:rPr>
            <w:noProof/>
            <w:webHidden/>
            <w:szCs w:val="24"/>
          </w:rPr>
          <w:fldChar w:fldCharType="separate"/>
        </w:r>
        <w:r w:rsidR="002A7DC1">
          <w:rPr>
            <w:noProof/>
            <w:webHidden/>
            <w:szCs w:val="24"/>
          </w:rPr>
          <w:t>18</w:t>
        </w:r>
        <w:r w:rsidRPr="00485D6B">
          <w:rPr>
            <w:noProof/>
            <w:webHidden/>
            <w:szCs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306" w:history="1">
        <w:r w:rsidR="00485D6B" w:rsidRPr="00485D6B">
          <w:rPr>
            <w:rStyle w:val="af2"/>
            <w:rFonts w:ascii="Times New Roman" w:hAnsi="Times New Roman"/>
            <w:b/>
            <w:noProof/>
            <w:sz w:val="24"/>
          </w:rPr>
          <w:t>1.3.5.1.</w:t>
        </w:r>
        <w:r w:rsidR="00485D6B" w:rsidRPr="00485D6B">
          <w:rPr>
            <w:rFonts w:ascii="Times New Roman" w:hAnsi="Times New Roman"/>
            <w:noProof/>
            <w:sz w:val="24"/>
          </w:rPr>
          <w:tab/>
        </w:r>
        <w:r w:rsidR="00485D6B" w:rsidRPr="00485D6B">
          <w:rPr>
            <w:rStyle w:val="af2"/>
            <w:rFonts w:ascii="Times New Roman" w:hAnsi="Times New Roman"/>
            <w:b/>
            <w:noProof/>
            <w:sz w:val="24"/>
          </w:rPr>
          <w:t>Расчет требуемой мощности водозаборных и очистных сооружений</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_Toc434910306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20</w:t>
        </w:r>
        <w:r w:rsidRPr="00485D6B">
          <w:rPr>
            <w:rFonts w:ascii="Times New Roman" w:hAnsi="Times New Roman"/>
            <w:noProof/>
            <w:webHidden/>
            <w:sz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307" w:history="1">
        <w:r w:rsidR="00485D6B" w:rsidRPr="00485D6B">
          <w:rPr>
            <w:rStyle w:val="af2"/>
            <w:rFonts w:ascii="Times New Roman" w:hAnsi="Times New Roman"/>
            <w:b/>
            <w:noProof/>
            <w:sz w:val="24"/>
          </w:rPr>
          <w:t>1.3.5.2.</w:t>
        </w:r>
        <w:r w:rsidR="00485D6B" w:rsidRPr="00485D6B">
          <w:rPr>
            <w:rFonts w:ascii="Times New Roman" w:hAnsi="Times New Roman"/>
            <w:noProof/>
            <w:sz w:val="24"/>
          </w:rPr>
          <w:tab/>
        </w:r>
        <w:r w:rsidR="00485D6B" w:rsidRPr="00485D6B">
          <w:rPr>
            <w:rStyle w:val="af2"/>
            <w:rFonts w:ascii="Times New Roman" w:hAnsi="Times New Roman"/>
            <w:b/>
            <w:noProof/>
            <w:sz w:val="24"/>
          </w:rPr>
          <w:t>Сведения о фактическом и ожидаемом потреблении питьевой, технической воды (годовое, среднесуточное, максимальное суточное)</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_Toc434910307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23</w:t>
        </w:r>
        <w:r w:rsidRPr="00485D6B">
          <w:rPr>
            <w:rFonts w:ascii="Times New Roman" w:hAnsi="Times New Roman"/>
            <w:noProof/>
            <w:webHidden/>
            <w:sz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308" w:history="1">
        <w:r w:rsidR="00485D6B" w:rsidRPr="00485D6B">
          <w:rPr>
            <w:rStyle w:val="af2"/>
            <w:rFonts w:ascii="Times New Roman" w:hAnsi="Times New Roman"/>
            <w:b/>
            <w:noProof/>
            <w:sz w:val="24"/>
          </w:rPr>
          <w:t>1.3.5.3.</w:t>
        </w:r>
        <w:r w:rsidR="00485D6B" w:rsidRPr="00485D6B">
          <w:rPr>
            <w:rFonts w:ascii="Times New Roman" w:hAnsi="Times New Roman"/>
            <w:noProof/>
            <w:sz w:val="24"/>
          </w:rPr>
          <w:tab/>
        </w:r>
        <w:r w:rsidR="00485D6B" w:rsidRPr="00485D6B">
          <w:rPr>
            <w:rStyle w:val="af2"/>
            <w:rFonts w:ascii="Times New Roman" w:hAnsi="Times New Roman"/>
            <w:b/>
            <w:noProof/>
            <w:sz w:val="24"/>
          </w:rPr>
          <w:t>Сведения о фактических и планируемых потерях питьевой, технической воды при ее транспортировке (годовые, среднесуточные значения)</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_Toc434910308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24</w:t>
        </w:r>
        <w:r w:rsidRPr="00485D6B">
          <w:rPr>
            <w:rFonts w:ascii="Times New Roman" w:hAnsi="Times New Roman"/>
            <w:noProof/>
            <w:webHidden/>
            <w:sz w:val="24"/>
          </w:rPr>
          <w:fldChar w:fldCharType="end"/>
        </w:r>
      </w:hyperlink>
    </w:p>
    <w:p w:rsidR="00485D6B" w:rsidRPr="00485D6B" w:rsidRDefault="00A53F8F">
      <w:pPr>
        <w:pStyle w:val="43"/>
        <w:tabs>
          <w:tab w:val="left" w:pos="1600"/>
          <w:tab w:val="right" w:leader="dot" w:pos="10427"/>
        </w:tabs>
        <w:rPr>
          <w:rFonts w:ascii="Times New Roman" w:hAnsi="Times New Roman"/>
          <w:noProof/>
          <w:sz w:val="24"/>
        </w:rPr>
      </w:pPr>
      <w:hyperlink w:anchor="_Toc434910309" w:history="1">
        <w:r w:rsidR="00485D6B" w:rsidRPr="00485D6B">
          <w:rPr>
            <w:rStyle w:val="af2"/>
            <w:rFonts w:ascii="Times New Roman" w:hAnsi="Times New Roman"/>
            <w:b/>
            <w:noProof/>
            <w:sz w:val="24"/>
          </w:rPr>
          <w:t>1.3.5.4.</w:t>
        </w:r>
        <w:r w:rsidR="00485D6B" w:rsidRPr="00485D6B">
          <w:rPr>
            <w:rFonts w:ascii="Times New Roman" w:hAnsi="Times New Roman"/>
            <w:noProof/>
            <w:sz w:val="24"/>
          </w:rPr>
          <w:tab/>
        </w:r>
        <w:r w:rsidR="00485D6B" w:rsidRPr="00485D6B">
          <w:rPr>
            <w:rStyle w:val="af2"/>
            <w:rFonts w:ascii="Times New Roman" w:hAnsi="Times New Roman"/>
            <w:b/>
            <w:noProof/>
            <w:sz w:val="24"/>
          </w:rPr>
          <w:t>Перспективные балансы водоснабжения и водоотведения</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_Toc434910309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25</w:t>
        </w:r>
        <w:r w:rsidRPr="00485D6B">
          <w:rPr>
            <w:rFonts w:ascii="Times New Roman" w:hAnsi="Times New Roman"/>
            <w:noProof/>
            <w:webHidden/>
            <w:sz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10" w:history="1">
        <w:r w:rsidR="00485D6B" w:rsidRPr="00485D6B">
          <w:rPr>
            <w:rStyle w:val="af2"/>
            <w:b/>
            <w:noProof/>
            <w:szCs w:val="24"/>
          </w:rPr>
          <w:t>1.3.7.</w:t>
        </w:r>
        <w:r w:rsidR="00485D6B" w:rsidRPr="00485D6B">
          <w:rPr>
            <w:rFonts w:eastAsiaTheme="minorEastAsia"/>
            <w:noProof/>
            <w:szCs w:val="24"/>
          </w:rPr>
          <w:tab/>
        </w:r>
        <w:r w:rsidR="00485D6B" w:rsidRPr="00485D6B">
          <w:rPr>
            <w:rStyle w:val="af2"/>
            <w:b/>
            <w:noProof/>
            <w:szCs w:val="24"/>
          </w:rPr>
          <w:t>Наименование организации, которая наделена статусом гарантирующей организации</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_Toc434910310 \h </w:instrText>
        </w:r>
        <w:r w:rsidRPr="00485D6B">
          <w:rPr>
            <w:noProof/>
            <w:webHidden/>
            <w:szCs w:val="24"/>
          </w:rPr>
        </w:r>
        <w:r w:rsidRPr="00485D6B">
          <w:rPr>
            <w:noProof/>
            <w:webHidden/>
            <w:szCs w:val="24"/>
          </w:rPr>
          <w:fldChar w:fldCharType="separate"/>
        </w:r>
        <w:r w:rsidR="002A7DC1">
          <w:rPr>
            <w:noProof/>
            <w:webHidden/>
            <w:szCs w:val="24"/>
          </w:rPr>
          <w:t>26</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11" w:history="1">
        <w:r w:rsidR="00485D6B" w:rsidRPr="00485D6B">
          <w:rPr>
            <w:rStyle w:val="af2"/>
            <w:b/>
            <w:bCs/>
            <w:noProof/>
            <w:szCs w:val="24"/>
          </w:rPr>
          <w:t>1.4.</w:t>
        </w:r>
        <w:r w:rsidR="00485D6B" w:rsidRPr="00485D6B">
          <w:rPr>
            <w:rFonts w:eastAsiaTheme="minorEastAsia"/>
            <w:noProof/>
            <w:szCs w:val="24"/>
          </w:rPr>
          <w:tab/>
        </w:r>
        <w:r w:rsidR="00485D6B" w:rsidRPr="00485D6B">
          <w:rPr>
            <w:rStyle w:val="af2"/>
            <w:b/>
            <w:bCs/>
            <w:noProof/>
            <w:szCs w:val="24"/>
          </w:rPr>
          <w:t>Предложения по строительству, реконструкции и модернизации объектов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_Toc434910311 \h </w:instrText>
        </w:r>
        <w:r w:rsidRPr="00485D6B">
          <w:rPr>
            <w:noProof/>
            <w:webHidden/>
            <w:szCs w:val="24"/>
          </w:rPr>
        </w:r>
        <w:r w:rsidRPr="00485D6B">
          <w:rPr>
            <w:noProof/>
            <w:webHidden/>
            <w:szCs w:val="24"/>
          </w:rPr>
          <w:fldChar w:fldCharType="separate"/>
        </w:r>
        <w:r w:rsidR="002A7DC1">
          <w:rPr>
            <w:noProof/>
            <w:webHidden/>
            <w:szCs w:val="24"/>
          </w:rPr>
          <w:t>26</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12" w:history="1">
        <w:r w:rsidR="00485D6B" w:rsidRPr="00485D6B">
          <w:rPr>
            <w:rStyle w:val="af2"/>
            <w:b/>
            <w:noProof/>
            <w:szCs w:val="24"/>
          </w:rPr>
          <w:t>1.4.1.</w:t>
        </w:r>
        <w:r w:rsidR="00485D6B" w:rsidRPr="00485D6B">
          <w:rPr>
            <w:rFonts w:eastAsiaTheme="minorEastAsia"/>
            <w:noProof/>
            <w:szCs w:val="24"/>
          </w:rPr>
          <w:tab/>
        </w:r>
        <w:r w:rsidR="00485D6B" w:rsidRPr="00485D6B">
          <w:rPr>
            <w:rStyle w:val="af2"/>
            <w:b/>
            <w:noProof/>
            <w:szCs w:val="24"/>
          </w:rPr>
          <w:t>Перечень основных мероприятий по реализации схем водоснабжения с разбивкой по годам</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_Toc434910312 \h </w:instrText>
        </w:r>
        <w:r w:rsidRPr="00485D6B">
          <w:rPr>
            <w:noProof/>
            <w:webHidden/>
            <w:szCs w:val="24"/>
          </w:rPr>
        </w:r>
        <w:r w:rsidRPr="00485D6B">
          <w:rPr>
            <w:noProof/>
            <w:webHidden/>
            <w:szCs w:val="24"/>
          </w:rPr>
          <w:fldChar w:fldCharType="separate"/>
        </w:r>
        <w:r w:rsidR="002A7DC1">
          <w:rPr>
            <w:noProof/>
            <w:webHidden/>
            <w:szCs w:val="24"/>
          </w:rPr>
          <w:t>26</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13" w:history="1">
        <w:r w:rsidR="00485D6B" w:rsidRPr="00485D6B">
          <w:rPr>
            <w:rStyle w:val="af2"/>
            <w:b/>
            <w:noProof/>
            <w:szCs w:val="24"/>
          </w:rPr>
          <w:t>1.4.2.</w:t>
        </w:r>
        <w:r w:rsidR="00485D6B" w:rsidRPr="00485D6B">
          <w:rPr>
            <w:rFonts w:eastAsiaTheme="minorEastAsia"/>
            <w:noProof/>
            <w:szCs w:val="24"/>
          </w:rPr>
          <w:tab/>
        </w:r>
        <w:r w:rsidR="00485D6B" w:rsidRPr="00485D6B">
          <w:rPr>
            <w:rStyle w:val="af2"/>
            <w:b/>
            <w:noProof/>
            <w:szCs w:val="24"/>
          </w:rPr>
          <w:t>Разбивка по годам мероприятий по реализации схемы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_Toc434910313 \h </w:instrText>
        </w:r>
        <w:r w:rsidRPr="00485D6B">
          <w:rPr>
            <w:noProof/>
            <w:webHidden/>
            <w:szCs w:val="24"/>
          </w:rPr>
        </w:r>
        <w:r w:rsidRPr="00485D6B">
          <w:rPr>
            <w:noProof/>
            <w:webHidden/>
            <w:szCs w:val="24"/>
          </w:rPr>
          <w:fldChar w:fldCharType="separate"/>
        </w:r>
        <w:r w:rsidR="002A7DC1">
          <w:rPr>
            <w:noProof/>
            <w:webHidden/>
            <w:szCs w:val="24"/>
          </w:rPr>
          <w:t>27</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14" w:history="1">
        <w:r w:rsidR="00485D6B" w:rsidRPr="00485D6B">
          <w:rPr>
            <w:rStyle w:val="af2"/>
            <w:b/>
            <w:noProof/>
            <w:szCs w:val="24"/>
          </w:rPr>
          <w:t>1.4.3.</w:t>
        </w:r>
        <w:r w:rsidR="00485D6B" w:rsidRPr="00485D6B">
          <w:rPr>
            <w:rFonts w:eastAsiaTheme="minorEastAsia"/>
            <w:noProof/>
            <w:szCs w:val="24"/>
          </w:rPr>
          <w:tab/>
        </w:r>
        <w:r w:rsidR="00485D6B" w:rsidRPr="00485D6B">
          <w:rPr>
            <w:rStyle w:val="af2"/>
            <w:b/>
            <w:noProof/>
            <w:szCs w:val="24"/>
          </w:rPr>
          <w:t>Сведения о вновь строящихся, реконструируемых и предлагаемых к выводу из эксплуатации объектах системы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_Toc434910314 \h </w:instrText>
        </w:r>
        <w:r w:rsidRPr="00485D6B">
          <w:rPr>
            <w:noProof/>
            <w:webHidden/>
            <w:szCs w:val="24"/>
          </w:rPr>
        </w:r>
        <w:r w:rsidRPr="00485D6B">
          <w:rPr>
            <w:noProof/>
            <w:webHidden/>
            <w:szCs w:val="24"/>
          </w:rPr>
          <w:fldChar w:fldCharType="separate"/>
        </w:r>
        <w:r w:rsidR="002A7DC1">
          <w:rPr>
            <w:noProof/>
            <w:webHidden/>
            <w:szCs w:val="24"/>
          </w:rPr>
          <w:t>28</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15" w:history="1">
        <w:r w:rsidR="00485D6B" w:rsidRPr="00485D6B">
          <w:rPr>
            <w:rStyle w:val="af2"/>
            <w:b/>
            <w:bCs/>
            <w:noProof/>
            <w:szCs w:val="24"/>
          </w:rPr>
          <w:t>1.5.</w:t>
        </w:r>
        <w:r w:rsidR="00485D6B" w:rsidRPr="00485D6B">
          <w:rPr>
            <w:rFonts w:eastAsiaTheme="minorEastAsia"/>
            <w:noProof/>
            <w:szCs w:val="24"/>
          </w:rPr>
          <w:tab/>
        </w:r>
        <w:r w:rsidR="00485D6B" w:rsidRPr="00485D6B">
          <w:rPr>
            <w:rStyle w:val="af2"/>
            <w:b/>
            <w:bCs/>
            <w:noProof/>
            <w:szCs w:val="24"/>
          </w:rPr>
          <w:t>Экологические аспекты мероприятий по строительству, реконструкции и модернизации объектов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_Toc434910315 \h </w:instrText>
        </w:r>
        <w:r w:rsidRPr="00485D6B">
          <w:rPr>
            <w:noProof/>
            <w:webHidden/>
            <w:szCs w:val="24"/>
          </w:rPr>
        </w:r>
        <w:r w:rsidRPr="00485D6B">
          <w:rPr>
            <w:noProof/>
            <w:webHidden/>
            <w:szCs w:val="24"/>
          </w:rPr>
          <w:fldChar w:fldCharType="separate"/>
        </w:r>
        <w:r w:rsidR="002A7DC1">
          <w:rPr>
            <w:noProof/>
            <w:webHidden/>
            <w:szCs w:val="24"/>
          </w:rPr>
          <w:t>28</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16" w:history="1">
        <w:r w:rsidR="00485D6B" w:rsidRPr="00485D6B">
          <w:rPr>
            <w:rStyle w:val="af2"/>
            <w:b/>
            <w:noProof/>
            <w:szCs w:val="24"/>
          </w:rPr>
          <w:t>1.5.1.</w:t>
        </w:r>
        <w:r w:rsidR="00485D6B" w:rsidRPr="00485D6B">
          <w:rPr>
            <w:rFonts w:eastAsiaTheme="minorEastAsia"/>
            <w:noProof/>
            <w:szCs w:val="24"/>
          </w:rPr>
          <w:tab/>
        </w:r>
        <w:r w:rsidR="00485D6B" w:rsidRPr="00485D6B">
          <w:rPr>
            <w:rStyle w:val="af2"/>
            <w:b/>
            <w:noProof/>
            <w:szCs w:val="24"/>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_Toc434910316 \h </w:instrText>
        </w:r>
        <w:r w:rsidRPr="00485D6B">
          <w:rPr>
            <w:noProof/>
            <w:webHidden/>
            <w:szCs w:val="24"/>
          </w:rPr>
        </w:r>
        <w:r w:rsidRPr="00485D6B">
          <w:rPr>
            <w:noProof/>
            <w:webHidden/>
            <w:szCs w:val="24"/>
          </w:rPr>
          <w:fldChar w:fldCharType="separate"/>
        </w:r>
        <w:r w:rsidR="002A7DC1">
          <w:rPr>
            <w:noProof/>
            <w:webHidden/>
            <w:szCs w:val="24"/>
          </w:rPr>
          <w:t>29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17" w:history="1">
        <w:r w:rsidR="00485D6B" w:rsidRPr="00485D6B">
          <w:rPr>
            <w:rStyle w:val="af2"/>
            <w:b/>
            <w:noProof/>
            <w:szCs w:val="24"/>
          </w:rPr>
          <w:t>1.5.2.</w:t>
        </w:r>
        <w:r w:rsidR="00485D6B" w:rsidRPr="00485D6B">
          <w:rPr>
            <w:rFonts w:eastAsiaTheme="minorEastAsia"/>
            <w:noProof/>
            <w:szCs w:val="24"/>
          </w:rPr>
          <w:tab/>
        </w:r>
        <w:r w:rsidR="00485D6B" w:rsidRPr="00485D6B">
          <w:rPr>
            <w:rStyle w:val="af2"/>
            <w:b/>
            <w:noProof/>
            <w:szCs w:val="24"/>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_Toc434910317 \h </w:instrText>
        </w:r>
        <w:r w:rsidRPr="00485D6B">
          <w:rPr>
            <w:noProof/>
            <w:webHidden/>
            <w:szCs w:val="24"/>
          </w:rPr>
        </w:r>
        <w:r w:rsidRPr="00485D6B">
          <w:rPr>
            <w:noProof/>
            <w:webHidden/>
            <w:szCs w:val="24"/>
          </w:rPr>
          <w:fldChar w:fldCharType="separate"/>
        </w:r>
        <w:r w:rsidR="002A7DC1">
          <w:rPr>
            <w:noProof/>
            <w:webHidden/>
            <w:szCs w:val="24"/>
          </w:rPr>
          <w:t>29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18" w:history="1">
        <w:r w:rsidR="00485D6B" w:rsidRPr="00485D6B">
          <w:rPr>
            <w:rStyle w:val="af2"/>
            <w:b/>
            <w:noProof/>
            <w:szCs w:val="24"/>
          </w:rPr>
          <w:t>1.5.3.</w:t>
        </w:r>
        <w:r w:rsidR="00485D6B" w:rsidRPr="00485D6B">
          <w:rPr>
            <w:rFonts w:eastAsiaTheme="minorEastAsia"/>
            <w:noProof/>
            <w:szCs w:val="24"/>
          </w:rPr>
          <w:tab/>
        </w:r>
        <w:r w:rsidR="00485D6B" w:rsidRPr="00485D6B">
          <w:rPr>
            <w:rStyle w:val="af2"/>
            <w:b/>
            <w:noProof/>
            <w:szCs w:val="24"/>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_Toc434910318 \h </w:instrText>
        </w:r>
        <w:r w:rsidRPr="00485D6B">
          <w:rPr>
            <w:noProof/>
            <w:webHidden/>
            <w:szCs w:val="24"/>
          </w:rPr>
        </w:r>
        <w:r w:rsidRPr="00485D6B">
          <w:rPr>
            <w:noProof/>
            <w:webHidden/>
            <w:szCs w:val="24"/>
          </w:rPr>
          <w:fldChar w:fldCharType="separate"/>
        </w:r>
        <w:r w:rsidR="002A7DC1">
          <w:rPr>
            <w:noProof/>
            <w:webHidden/>
            <w:szCs w:val="24"/>
          </w:rPr>
          <w:t>29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19" w:history="1">
        <w:r w:rsidR="00485D6B" w:rsidRPr="00485D6B">
          <w:rPr>
            <w:rStyle w:val="af2"/>
            <w:b/>
            <w:noProof/>
            <w:szCs w:val="24"/>
          </w:rPr>
          <w:t>1.5.4.</w:t>
        </w:r>
        <w:r w:rsidR="00485D6B" w:rsidRPr="00485D6B">
          <w:rPr>
            <w:rFonts w:eastAsiaTheme="minorEastAsia"/>
            <w:noProof/>
            <w:szCs w:val="24"/>
          </w:rPr>
          <w:tab/>
        </w:r>
        <w:r w:rsidR="00485D6B" w:rsidRPr="00485D6B">
          <w:rPr>
            <w:rStyle w:val="af2"/>
            <w:b/>
            <w:noProof/>
            <w:szCs w:val="24"/>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_Toc434910319 \h </w:instrText>
        </w:r>
        <w:r w:rsidRPr="00485D6B">
          <w:rPr>
            <w:noProof/>
            <w:webHidden/>
            <w:szCs w:val="24"/>
          </w:rPr>
        </w:r>
        <w:r w:rsidRPr="00485D6B">
          <w:rPr>
            <w:noProof/>
            <w:webHidden/>
            <w:szCs w:val="24"/>
          </w:rPr>
          <w:fldChar w:fldCharType="separate"/>
        </w:r>
        <w:r w:rsidR="002A7DC1">
          <w:rPr>
            <w:noProof/>
            <w:webHidden/>
            <w:szCs w:val="24"/>
          </w:rPr>
          <w:t>31</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20" w:history="1">
        <w:r w:rsidR="00485D6B" w:rsidRPr="00485D6B">
          <w:rPr>
            <w:rStyle w:val="af2"/>
            <w:b/>
            <w:bCs/>
            <w:noProof/>
            <w:szCs w:val="24"/>
          </w:rPr>
          <w:t>1.6.</w:t>
        </w:r>
        <w:r w:rsidR="00485D6B" w:rsidRPr="00485D6B">
          <w:rPr>
            <w:rFonts w:eastAsiaTheme="minorEastAsia"/>
            <w:noProof/>
            <w:szCs w:val="24"/>
          </w:rPr>
          <w:tab/>
        </w:r>
        <w:r w:rsidR="00485D6B" w:rsidRPr="00485D6B">
          <w:rPr>
            <w:rStyle w:val="af2"/>
            <w:b/>
            <w:bCs/>
            <w:noProof/>
            <w:szCs w:val="24"/>
          </w:rPr>
          <w:t>Оценка объемов капитальных вложений в строительство, реконструкцию и модернизацию объектов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_Toc434910320 \h </w:instrText>
        </w:r>
        <w:r w:rsidRPr="00485D6B">
          <w:rPr>
            <w:noProof/>
            <w:webHidden/>
            <w:szCs w:val="24"/>
          </w:rPr>
        </w:r>
        <w:r w:rsidRPr="00485D6B">
          <w:rPr>
            <w:noProof/>
            <w:webHidden/>
            <w:szCs w:val="24"/>
          </w:rPr>
          <w:fldChar w:fldCharType="separate"/>
        </w:r>
        <w:r w:rsidR="002A7DC1">
          <w:rPr>
            <w:noProof/>
            <w:webHidden/>
            <w:szCs w:val="24"/>
          </w:rPr>
          <w:t>32</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21" w:history="1">
        <w:r w:rsidR="00485D6B" w:rsidRPr="00485D6B">
          <w:rPr>
            <w:rStyle w:val="af2"/>
            <w:b/>
            <w:bCs/>
            <w:noProof/>
            <w:szCs w:val="24"/>
          </w:rPr>
          <w:t>1.7.</w:t>
        </w:r>
        <w:r w:rsidR="00485D6B" w:rsidRPr="00485D6B">
          <w:rPr>
            <w:rFonts w:eastAsiaTheme="minorEastAsia"/>
            <w:noProof/>
            <w:szCs w:val="24"/>
          </w:rPr>
          <w:tab/>
        </w:r>
        <w:r w:rsidR="00485D6B" w:rsidRPr="00485D6B">
          <w:rPr>
            <w:rStyle w:val="af2"/>
            <w:b/>
            <w:bCs/>
            <w:noProof/>
            <w:szCs w:val="24"/>
          </w:rPr>
          <w:t>Целевые показатели развития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_Toc434910321 \h </w:instrText>
        </w:r>
        <w:r w:rsidRPr="00485D6B">
          <w:rPr>
            <w:noProof/>
            <w:webHidden/>
            <w:szCs w:val="24"/>
          </w:rPr>
        </w:r>
        <w:r w:rsidRPr="00485D6B">
          <w:rPr>
            <w:noProof/>
            <w:webHidden/>
            <w:szCs w:val="24"/>
          </w:rPr>
          <w:fldChar w:fldCharType="separate"/>
        </w:r>
        <w:r w:rsidR="002A7DC1">
          <w:rPr>
            <w:noProof/>
            <w:webHidden/>
            <w:szCs w:val="24"/>
          </w:rPr>
          <w:t>37</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22" w:history="1">
        <w:r w:rsidR="00485D6B" w:rsidRPr="00485D6B">
          <w:rPr>
            <w:rStyle w:val="af2"/>
            <w:b/>
            <w:noProof/>
            <w:szCs w:val="24"/>
          </w:rPr>
          <w:t>1.7.1.</w:t>
        </w:r>
        <w:r w:rsidR="00485D6B" w:rsidRPr="00485D6B">
          <w:rPr>
            <w:rFonts w:eastAsiaTheme="minorEastAsia"/>
            <w:noProof/>
            <w:szCs w:val="24"/>
          </w:rPr>
          <w:tab/>
        </w:r>
        <w:r w:rsidR="00485D6B" w:rsidRPr="00485D6B">
          <w:rPr>
            <w:rStyle w:val="af2"/>
            <w:b/>
            <w:noProof/>
            <w:szCs w:val="24"/>
          </w:rPr>
          <w:t>Показатели надежности и бесперебойности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_Toc434910322 \h </w:instrText>
        </w:r>
        <w:r w:rsidRPr="00485D6B">
          <w:rPr>
            <w:noProof/>
            <w:webHidden/>
            <w:szCs w:val="24"/>
          </w:rPr>
        </w:r>
        <w:r w:rsidRPr="00485D6B">
          <w:rPr>
            <w:noProof/>
            <w:webHidden/>
            <w:szCs w:val="24"/>
          </w:rPr>
          <w:fldChar w:fldCharType="separate"/>
        </w:r>
        <w:r w:rsidR="002A7DC1">
          <w:rPr>
            <w:noProof/>
            <w:webHidden/>
            <w:szCs w:val="24"/>
          </w:rPr>
          <w:t>37</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23" w:history="1">
        <w:r w:rsidR="00485D6B" w:rsidRPr="00485D6B">
          <w:rPr>
            <w:rStyle w:val="af2"/>
            <w:b/>
            <w:noProof/>
            <w:szCs w:val="24"/>
          </w:rPr>
          <w:t>1.7.2.</w:t>
        </w:r>
        <w:r w:rsidR="00485D6B" w:rsidRPr="00485D6B">
          <w:rPr>
            <w:rFonts w:eastAsiaTheme="minorEastAsia"/>
            <w:noProof/>
            <w:szCs w:val="24"/>
          </w:rPr>
          <w:tab/>
        </w:r>
        <w:r w:rsidR="00485D6B" w:rsidRPr="00485D6B">
          <w:rPr>
            <w:rStyle w:val="af2"/>
            <w:b/>
            <w:noProof/>
            <w:szCs w:val="24"/>
          </w:rPr>
          <w:t>Показатели качества обслуживания абонентов;</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_Toc434910323 \h </w:instrText>
        </w:r>
        <w:r w:rsidRPr="00485D6B">
          <w:rPr>
            <w:noProof/>
            <w:webHidden/>
            <w:szCs w:val="24"/>
          </w:rPr>
        </w:r>
        <w:r w:rsidRPr="00485D6B">
          <w:rPr>
            <w:noProof/>
            <w:webHidden/>
            <w:szCs w:val="24"/>
          </w:rPr>
          <w:fldChar w:fldCharType="separate"/>
        </w:r>
        <w:r w:rsidR="002A7DC1">
          <w:rPr>
            <w:noProof/>
            <w:webHidden/>
            <w:szCs w:val="24"/>
          </w:rPr>
          <w:t>38</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24" w:history="1">
        <w:r w:rsidR="00485D6B" w:rsidRPr="00485D6B">
          <w:rPr>
            <w:rStyle w:val="af2"/>
            <w:b/>
            <w:noProof/>
            <w:szCs w:val="24"/>
          </w:rPr>
          <w:t>1.7.3.</w:t>
        </w:r>
        <w:r w:rsidR="00485D6B" w:rsidRPr="00485D6B">
          <w:rPr>
            <w:rFonts w:eastAsiaTheme="minorEastAsia"/>
            <w:noProof/>
            <w:szCs w:val="24"/>
          </w:rPr>
          <w:tab/>
        </w:r>
        <w:r w:rsidR="00485D6B" w:rsidRPr="00485D6B">
          <w:rPr>
            <w:rStyle w:val="af2"/>
            <w:b/>
            <w:noProof/>
            <w:szCs w:val="24"/>
          </w:rPr>
          <w:t>Показатели эффективности использования ресурсов, в том числе сокращения потерь воды при транспортировке;</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_Toc434910324 \h </w:instrText>
        </w:r>
        <w:r w:rsidRPr="00485D6B">
          <w:rPr>
            <w:noProof/>
            <w:webHidden/>
            <w:szCs w:val="24"/>
          </w:rPr>
        </w:r>
        <w:r w:rsidRPr="00485D6B">
          <w:rPr>
            <w:noProof/>
            <w:webHidden/>
            <w:szCs w:val="24"/>
          </w:rPr>
          <w:fldChar w:fldCharType="separate"/>
        </w:r>
        <w:r w:rsidR="002A7DC1">
          <w:rPr>
            <w:noProof/>
            <w:webHidden/>
            <w:szCs w:val="24"/>
          </w:rPr>
          <w:t>38</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25" w:history="1">
        <w:r w:rsidR="00485D6B" w:rsidRPr="00485D6B">
          <w:rPr>
            <w:rStyle w:val="af2"/>
            <w:b/>
            <w:bCs/>
            <w:noProof/>
            <w:szCs w:val="24"/>
          </w:rPr>
          <w:t>1.8.</w:t>
        </w:r>
        <w:r w:rsidR="00485D6B" w:rsidRPr="00485D6B">
          <w:rPr>
            <w:rFonts w:eastAsiaTheme="minorEastAsia"/>
            <w:noProof/>
            <w:szCs w:val="24"/>
          </w:rPr>
          <w:tab/>
        </w:r>
        <w:r w:rsidR="00485D6B" w:rsidRPr="00485D6B">
          <w:rPr>
            <w:rStyle w:val="af2"/>
            <w:b/>
            <w:bCs/>
            <w:noProof/>
            <w:szCs w:val="24"/>
          </w:rPr>
          <w:t>Перечень выявленных бесхозяйных объектов централизованных систем водоснабжения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_Toc434910325 \h </w:instrText>
        </w:r>
        <w:r w:rsidRPr="00485D6B">
          <w:rPr>
            <w:noProof/>
            <w:webHidden/>
            <w:szCs w:val="24"/>
          </w:rPr>
        </w:r>
        <w:r w:rsidRPr="00485D6B">
          <w:rPr>
            <w:noProof/>
            <w:webHidden/>
            <w:szCs w:val="24"/>
          </w:rPr>
          <w:fldChar w:fldCharType="separate"/>
        </w:r>
        <w:r w:rsidR="002A7DC1">
          <w:rPr>
            <w:noProof/>
            <w:webHidden/>
            <w:szCs w:val="24"/>
          </w:rPr>
          <w:t>38</w:t>
        </w:r>
        <w:r w:rsidRPr="00485D6B">
          <w:rPr>
            <w:noProof/>
            <w:webHidden/>
            <w:szCs w:val="24"/>
          </w:rPr>
          <w:fldChar w:fldCharType="end"/>
        </w:r>
      </w:hyperlink>
    </w:p>
    <w:p w:rsidR="00485D6B" w:rsidRPr="00485D6B" w:rsidRDefault="00A53F8F">
      <w:pPr>
        <w:pStyle w:val="11"/>
        <w:tabs>
          <w:tab w:val="left" w:pos="1320"/>
          <w:tab w:val="right" w:leader="dot" w:pos="10427"/>
        </w:tabs>
        <w:rPr>
          <w:rFonts w:eastAsiaTheme="minorEastAsia"/>
          <w:noProof/>
          <w:szCs w:val="24"/>
        </w:rPr>
      </w:pPr>
      <w:hyperlink w:anchor="_Toc434910326" w:history="1">
        <w:r w:rsidR="00485D6B" w:rsidRPr="00485D6B">
          <w:rPr>
            <w:rStyle w:val="af2"/>
            <w:b/>
            <w:noProof/>
            <w:szCs w:val="24"/>
          </w:rPr>
          <w:t>Глава 2.</w:t>
        </w:r>
        <w:r w:rsidR="00485D6B" w:rsidRPr="00485D6B">
          <w:rPr>
            <w:rFonts w:eastAsiaTheme="minorEastAsia"/>
            <w:noProof/>
            <w:szCs w:val="24"/>
          </w:rPr>
          <w:tab/>
        </w:r>
        <w:r w:rsidR="00485D6B" w:rsidRPr="00485D6B">
          <w:rPr>
            <w:rStyle w:val="af2"/>
            <w:b/>
            <w:noProof/>
            <w:szCs w:val="24"/>
          </w:rPr>
          <w:t>СХЕМА</w:t>
        </w:r>
        <w:r w:rsidR="00485D6B" w:rsidRPr="00485D6B">
          <w:rPr>
            <w:rStyle w:val="af2"/>
            <w:b/>
            <w:i/>
            <w:noProof/>
            <w:szCs w:val="24"/>
          </w:rPr>
          <w:t xml:space="preserve"> </w:t>
        </w:r>
        <w:r w:rsidR="00485D6B" w:rsidRPr="00485D6B">
          <w:rPr>
            <w:rStyle w:val="af2"/>
            <w:b/>
            <w:noProof/>
            <w:szCs w:val="24"/>
          </w:rPr>
          <w:t>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_Toc434910326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27" w:history="1">
        <w:r w:rsidR="00485D6B" w:rsidRPr="00485D6B">
          <w:rPr>
            <w:rStyle w:val="af2"/>
            <w:b/>
            <w:bCs/>
            <w:noProof/>
            <w:szCs w:val="24"/>
          </w:rPr>
          <w:t>2.1.</w:t>
        </w:r>
        <w:r w:rsidR="00485D6B" w:rsidRPr="00485D6B">
          <w:rPr>
            <w:rFonts w:eastAsiaTheme="minorEastAsia"/>
            <w:noProof/>
            <w:szCs w:val="24"/>
          </w:rPr>
          <w:tab/>
        </w:r>
        <w:r w:rsidR="00485D6B" w:rsidRPr="00485D6B">
          <w:rPr>
            <w:rStyle w:val="af2"/>
            <w:b/>
            <w:bCs/>
            <w:noProof/>
            <w:szCs w:val="24"/>
          </w:rPr>
          <w:t>Существующее положение в сфере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_Toc434910327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28" w:history="1">
        <w:r w:rsidR="00485D6B" w:rsidRPr="00485D6B">
          <w:rPr>
            <w:rStyle w:val="af2"/>
            <w:b/>
            <w:bCs/>
            <w:noProof/>
            <w:szCs w:val="24"/>
          </w:rPr>
          <w:t>2.1.1.</w:t>
        </w:r>
        <w:r w:rsidR="00485D6B" w:rsidRPr="00485D6B">
          <w:rPr>
            <w:rFonts w:eastAsiaTheme="minorEastAsia"/>
            <w:noProof/>
            <w:szCs w:val="24"/>
          </w:rPr>
          <w:tab/>
        </w:r>
        <w:r w:rsidR="00485D6B" w:rsidRPr="00485D6B">
          <w:rPr>
            <w:rStyle w:val="af2"/>
            <w:b/>
            <w:noProof/>
            <w:szCs w:val="24"/>
          </w:rPr>
          <w:t>Описание структуры системы сбора, очистки и отведения сточных вод</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_Toc434910328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29" w:history="1">
        <w:r w:rsidR="00485D6B" w:rsidRPr="00485D6B">
          <w:rPr>
            <w:rStyle w:val="af2"/>
            <w:b/>
            <w:bCs/>
            <w:noProof/>
            <w:szCs w:val="24"/>
          </w:rPr>
          <w:t>2.1.2.</w:t>
        </w:r>
        <w:r w:rsidR="00485D6B" w:rsidRPr="00485D6B">
          <w:rPr>
            <w:rFonts w:eastAsiaTheme="minorEastAsia"/>
            <w:noProof/>
            <w:szCs w:val="24"/>
          </w:rPr>
          <w:tab/>
        </w:r>
        <w:r w:rsidR="00485D6B" w:rsidRPr="00485D6B">
          <w:rPr>
            <w:rStyle w:val="af2"/>
            <w:b/>
            <w:noProof/>
            <w:szCs w:val="24"/>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_Toc434910329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30" w:history="1">
        <w:r w:rsidR="00485D6B" w:rsidRPr="00485D6B">
          <w:rPr>
            <w:rStyle w:val="af2"/>
            <w:b/>
            <w:bCs/>
            <w:noProof/>
            <w:szCs w:val="24"/>
          </w:rPr>
          <w:t>2.1.3.</w:t>
        </w:r>
        <w:r w:rsidR="00485D6B" w:rsidRPr="00485D6B">
          <w:rPr>
            <w:rFonts w:eastAsiaTheme="minorEastAsia"/>
            <w:noProof/>
            <w:szCs w:val="24"/>
          </w:rPr>
          <w:tab/>
        </w:r>
        <w:r w:rsidR="00485D6B" w:rsidRPr="00485D6B">
          <w:rPr>
            <w:rStyle w:val="af2"/>
            <w:b/>
            <w:noProof/>
            <w:szCs w:val="24"/>
          </w:rPr>
          <w:t>Описание результатов технического обследования централизованной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_Toc434910330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31" w:history="1">
        <w:r w:rsidR="00485D6B" w:rsidRPr="00485D6B">
          <w:rPr>
            <w:rStyle w:val="af2"/>
            <w:b/>
            <w:bCs/>
            <w:noProof/>
            <w:szCs w:val="24"/>
          </w:rPr>
          <w:t>2.1.4.</w:t>
        </w:r>
        <w:r w:rsidR="00485D6B" w:rsidRPr="00485D6B">
          <w:rPr>
            <w:rFonts w:eastAsiaTheme="minorEastAsia"/>
            <w:noProof/>
            <w:szCs w:val="24"/>
          </w:rPr>
          <w:tab/>
        </w:r>
        <w:r w:rsidR="00485D6B" w:rsidRPr="00485D6B">
          <w:rPr>
            <w:rStyle w:val="af2"/>
            <w:b/>
            <w:noProof/>
            <w:szCs w:val="24"/>
          </w:rPr>
          <w:t>Оценка безопасности и надежности объектов централизованной системы водоотведения и их управляемости</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_Toc434910331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32" w:history="1">
        <w:r w:rsidR="00485D6B" w:rsidRPr="00485D6B">
          <w:rPr>
            <w:rStyle w:val="af2"/>
            <w:b/>
            <w:bCs/>
            <w:noProof/>
            <w:szCs w:val="24"/>
          </w:rPr>
          <w:t>2.1.5.</w:t>
        </w:r>
        <w:r w:rsidR="00485D6B" w:rsidRPr="00485D6B">
          <w:rPr>
            <w:rFonts w:eastAsiaTheme="minorEastAsia"/>
            <w:noProof/>
            <w:szCs w:val="24"/>
          </w:rPr>
          <w:tab/>
        </w:r>
        <w:r w:rsidR="00485D6B" w:rsidRPr="00485D6B">
          <w:rPr>
            <w:rStyle w:val="af2"/>
            <w:b/>
            <w:noProof/>
            <w:szCs w:val="24"/>
          </w:rPr>
          <w:t>Описание существующих технических и технологических проблем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_Toc434910332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33" w:history="1">
        <w:r w:rsidR="00485D6B" w:rsidRPr="00485D6B">
          <w:rPr>
            <w:rStyle w:val="af2"/>
            <w:b/>
            <w:bCs/>
            <w:noProof/>
            <w:szCs w:val="24"/>
          </w:rPr>
          <w:t>2.1.6.</w:t>
        </w:r>
        <w:r w:rsidR="00485D6B" w:rsidRPr="00485D6B">
          <w:rPr>
            <w:rFonts w:eastAsiaTheme="minorEastAsia"/>
            <w:noProof/>
            <w:szCs w:val="24"/>
          </w:rPr>
          <w:tab/>
        </w:r>
        <w:r w:rsidR="00485D6B" w:rsidRPr="00485D6B">
          <w:rPr>
            <w:rStyle w:val="af2"/>
            <w:rFonts w:eastAsia="Arial Unicode MS"/>
            <w:b/>
            <w:noProof/>
            <w:szCs w:val="24"/>
          </w:rPr>
          <w:t>Основные мероприятия программы</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_Toc434910333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34" w:history="1">
        <w:r w:rsidR="00485D6B" w:rsidRPr="00485D6B">
          <w:rPr>
            <w:rStyle w:val="af2"/>
            <w:b/>
            <w:bCs/>
            <w:noProof/>
            <w:szCs w:val="24"/>
          </w:rPr>
          <w:t>2.1.7.</w:t>
        </w:r>
        <w:r w:rsidR="00485D6B" w:rsidRPr="00485D6B">
          <w:rPr>
            <w:rFonts w:eastAsiaTheme="minorEastAsia"/>
            <w:noProof/>
            <w:szCs w:val="24"/>
          </w:rPr>
          <w:tab/>
        </w:r>
        <w:r w:rsidR="00485D6B" w:rsidRPr="00485D6B">
          <w:rPr>
            <w:rStyle w:val="af2"/>
            <w:b/>
            <w:noProof/>
            <w:szCs w:val="24"/>
          </w:rPr>
          <w:t>Оценка воздействия сбросов сточных вод через централизованную систему водоотведения на окружающую среду</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_Toc434910334 \h </w:instrText>
        </w:r>
        <w:r w:rsidRPr="00485D6B">
          <w:rPr>
            <w:noProof/>
            <w:webHidden/>
            <w:szCs w:val="24"/>
          </w:rPr>
        </w:r>
        <w:r w:rsidRPr="00485D6B">
          <w:rPr>
            <w:noProof/>
            <w:webHidden/>
            <w:szCs w:val="24"/>
          </w:rPr>
          <w:fldChar w:fldCharType="separate"/>
        </w:r>
        <w:r w:rsidR="002A7DC1">
          <w:rPr>
            <w:noProof/>
            <w:webHidden/>
            <w:szCs w:val="24"/>
          </w:rPr>
          <w:t>39</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35" w:history="1">
        <w:r w:rsidR="00485D6B" w:rsidRPr="00485D6B">
          <w:rPr>
            <w:rStyle w:val="af2"/>
            <w:b/>
            <w:noProof/>
            <w:szCs w:val="24"/>
          </w:rPr>
          <w:t>2.1.8.</w:t>
        </w:r>
        <w:r w:rsidR="00485D6B" w:rsidRPr="00485D6B">
          <w:rPr>
            <w:rFonts w:eastAsiaTheme="minorEastAsia"/>
            <w:noProof/>
            <w:szCs w:val="24"/>
          </w:rPr>
          <w:tab/>
        </w:r>
        <w:r w:rsidR="00485D6B" w:rsidRPr="00485D6B">
          <w:rPr>
            <w:rStyle w:val="af2"/>
            <w:b/>
            <w:noProof/>
            <w:szCs w:val="24"/>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_Toc434910335 \h </w:instrText>
        </w:r>
        <w:r w:rsidRPr="00485D6B">
          <w:rPr>
            <w:noProof/>
            <w:webHidden/>
            <w:szCs w:val="24"/>
          </w:rPr>
        </w:r>
        <w:r w:rsidRPr="00485D6B">
          <w:rPr>
            <w:noProof/>
            <w:webHidden/>
            <w:szCs w:val="24"/>
          </w:rPr>
          <w:fldChar w:fldCharType="separate"/>
        </w:r>
        <w:r w:rsidR="002A7DC1">
          <w:rPr>
            <w:noProof/>
            <w:webHidden/>
            <w:szCs w:val="24"/>
          </w:rPr>
          <w:t>40</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36" w:history="1">
        <w:r w:rsidR="00485D6B" w:rsidRPr="00485D6B">
          <w:rPr>
            <w:rStyle w:val="af2"/>
            <w:b/>
            <w:noProof/>
            <w:szCs w:val="24"/>
          </w:rPr>
          <w:t>2.1.9.</w:t>
        </w:r>
        <w:r w:rsidR="00485D6B" w:rsidRPr="00485D6B">
          <w:rPr>
            <w:rFonts w:eastAsiaTheme="minorEastAsia"/>
            <w:noProof/>
            <w:szCs w:val="24"/>
          </w:rPr>
          <w:tab/>
        </w:r>
        <w:r w:rsidR="00485D6B" w:rsidRPr="00485D6B">
          <w:rPr>
            <w:rStyle w:val="af2"/>
            <w:b/>
            <w:noProof/>
            <w:szCs w:val="24"/>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_Toc434910336 \h </w:instrText>
        </w:r>
        <w:r w:rsidRPr="00485D6B">
          <w:rPr>
            <w:noProof/>
            <w:webHidden/>
            <w:szCs w:val="24"/>
          </w:rPr>
        </w:r>
        <w:r w:rsidRPr="00485D6B">
          <w:rPr>
            <w:noProof/>
            <w:webHidden/>
            <w:szCs w:val="24"/>
          </w:rPr>
          <w:fldChar w:fldCharType="separate"/>
        </w:r>
        <w:r w:rsidR="002A7DC1">
          <w:rPr>
            <w:noProof/>
            <w:webHidden/>
            <w:szCs w:val="24"/>
          </w:rPr>
          <w:t>40</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37" w:history="1">
        <w:r w:rsidR="00485D6B" w:rsidRPr="00485D6B">
          <w:rPr>
            <w:rStyle w:val="af2"/>
            <w:b/>
            <w:noProof/>
            <w:szCs w:val="24"/>
          </w:rPr>
          <w:t>2.2.</w:t>
        </w:r>
        <w:r w:rsidR="00485D6B" w:rsidRPr="00485D6B">
          <w:rPr>
            <w:rFonts w:eastAsiaTheme="minorEastAsia"/>
            <w:noProof/>
            <w:szCs w:val="24"/>
          </w:rPr>
          <w:tab/>
        </w:r>
        <w:r w:rsidR="00485D6B" w:rsidRPr="00485D6B">
          <w:rPr>
            <w:rStyle w:val="af2"/>
            <w:b/>
            <w:noProof/>
            <w:szCs w:val="24"/>
          </w:rPr>
          <w:t>Балансы сточных вод в системе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_Toc434910337 \h </w:instrText>
        </w:r>
        <w:r w:rsidRPr="00485D6B">
          <w:rPr>
            <w:noProof/>
            <w:webHidden/>
            <w:szCs w:val="24"/>
          </w:rPr>
        </w:r>
        <w:r w:rsidRPr="00485D6B">
          <w:rPr>
            <w:noProof/>
            <w:webHidden/>
            <w:szCs w:val="24"/>
          </w:rPr>
          <w:fldChar w:fldCharType="separate"/>
        </w:r>
        <w:r w:rsidR="002A7DC1">
          <w:rPr>
            <w:noProof/>
            <w:webHidden/>
            <w:szCs w:val="24"/>
          </w:rPr>
          <w:t>40</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38" w:history="1">
        <w:r w:rsidR="00485D6B" w:rsidRPr="00485D6B">
          <w:rPr>
            <w:rStyle w:val="af2"/>
            <w:b/>
            <w:noProof/>
            <w:szCs w:val="24"/>
          </w:rPr>
          <w:t>2.2.1.</w:t>
        </w:r>
        <w:r w:rsidR="00485D6B" w:rsidRPr="00485D6B">
          <w:rPr>
            <w:rFonts w:eastAsiaTheme="minorEastAsia"/>
            <w:noProof/>
            <w:szCs w:val="24"/>
          </w:rPr>
          <w:tab/>
        </w:r>
        <w:r w:rsidR="00485D6B" w:rsidRPr="00485D6B">
          <w:rPr>
            <w:rStyle w:val="af2"/>
            <w:b/>
            <w:noProof/>
            <w:szCs w:val="24"/>
          </w:rPr>
          <w:t>Баланс поступления сточных вод в централизованную систему водоотведения и отведения стоков по технологическим зонам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_Toc434910338 \h </w:instrText>
        </w:r>
        <w:r w:rsidRPr="00485D6B">
          <w:rPr>
            <w:noProof/>
            <w:webHidden/>
            <w:szCs w:val="24"/>
          </w:rPr>
        </w:r>
        <w:r w:rsidRPr="00485D6B">
          <w:rPr>
            <w:noProof/>
            <w:webHidden/>
            <w:szCs w:val="24"/>
          </w:rPr>
          <w:fldChar w:fldCharType="separate"/>
        </w:r>
        <w:r w:rsidR="002A7DC1">
          <w:rPr>
            <w:noProof/>
            <w:webHidden/>
            <w:szCs w:val="24"/>
          </w:rPr>
          <w:t>40</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39" w:history="1">
        <w:r w:rsidR="00485D6B" w:rsidRPr="00485D6B">
          <w:rPr>
            <w:rStyle w:val="af2"/>
            <w:b/>
            <w:noProof/>
            <w:szCs w:val="24"/>
          </w:rPr>
          <w:t>2.3.</w:t>
        </w:r>
        <w:r w:rsidR="00485D6B" w:rsidRPr="00485D6B">
          <w:rPr>
            <w:rFonts w:eastAsiaTheme="minorEastAsia"/>
            <w:noProof/>
            <w:szCs w:val="24"/>
          </w:rPr>
          <w:tab/>
        </w:r>
        <w:r w:rsidR="00485D6B" w:rsidRPr="00485D6B">
          <w:rPr>
            <w:rStyle w:val="af2"/>
            <w:b/>
            <w:bCs/>
            <w:noProof/>
            <w:szCs w:val="24"/>
          </w:rPr>
          <w:t>Прогноз объема сточных вод</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_Toc434910339 \h </w:instrText>
        </w:r>
        <w:r w:rsidRPr="00485D6B">
          <w:rPr>
            <w:noProof/>
            <w:webHidden/>
            <w:szCs w:val="24"/>
          </w:rPr>
        </w:r>
        <w:r w:rsidRPr="00485D6B">
          <w:rPr>
            <w:noProof/>
            <w:webHidden/>
            <w:szCs w:val="24"/>
          </w:rPr>
          <w:fldChar w:fldCharType="separate"/>
        </w:r>
        <w:r w:rsidR="002A7DC1">
          <w:rPr>
            <w:noProof/>
            <w:webHidden/>
            <w:szCs w:val="24"/>
          </w:rPr>
          <w:t>41</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40" w:history="1">
        <w:r w:rsidR="00485D6B" w:rsidRPr="00485D6B">
          <w:rPr>
            <w:rStyle w:val="af2"/>
            <w:b/>
            <w:noProof/>
            <w:szCs w:val="24"/>
          </w:rPr>
          <w:t>2.3.1.</w:t>
        </w:r>
        <w:r w:rsidR="00485D6B" w:rsidRPr="00485D6B">
          <w:rPr>
            <w:rFonts w:eastAsiaTheme="minorEastAsia"/>
            <w:noProof/>
            <w:szCs w:val="24"/>
          </w:rPr>
          <w:tab/>
        </w:r>
        <w:r w:rsidR="00485D6B" w:rsidRPr="00485D6B">
          <w:rPr>
            <w:rStyle w:val="af2"/>
            <w:b/>
            <w:noProof/>
            <w:szCs w:val="24"/>
          </w:rPr>
          <w:t>Сведения о фактическом и ожидаемом поступлении сточных вод в централизованную систему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_Toc434910340 \h </w:instrText>
        </w:r>
        <w:r w:rsidRPr="00485D6B">
          <w:rPr>
            <w:noProof/>
            <w:webHidden/>
            <w:szCs w:val="24"/>
          </w:rPr>
        </w:r>
        <w:r w:rsidRPr="00485D6B">
          <w:rPr>
            <w:noProof/>
            <w:webHidden/>
            <w:szCs w:val="24"/>
          </w:rPr>
          <w:fldChar w:fldCharType="separate"/>
        </w:r>
        <w:r w:rsidR="002A7DC1">
          <w:rPr>
            <w:noProof/>
            <w:webHidden/>
            <w:szCs w:val="24"/>
          </w:rPr>
          <w:t>41</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41" w:history="1">
        <w:r w:rsidR="00485D6B" w:rsidRPr="00485D6B">
          <w:rPr>
            <w:rStyle w:val="af2"/>
            <w:b/>
            <w:noProof/>
            <w:szCs w:val="24"/>
          </w:rPr>
          <w:t>2.3.2.</w:t>
        </w:r>
        <w:r w:rsidR="00485D6B" w:rsidRPr="00485D6B">
          <w:rPr>
            <w:rFonts w:eastAsiaTheme="minorEastAsia"/>
            <w:noProof/>
            <w:szCs w:val="24"/>
          </w:rPr>
          <w:tab/>
        </w:r>
        <w:r w:rsidR="00485D6B" w:rsidRPr="00485D6B">
          <w:rPr>
            <w:rStyle w:val="af2"/>
            <w:b/>
            <w:noProof/>
            <w:szCs w:val="24"/>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_Toc434910341 \h </w:instrText>
        </w:r>
        <w:r w:rsidRPr="00485D6B">
          <w:rPr>
            <w:noProof/>
            <w:webHidden/>
            <w:szCs w:val="24"/>
          </w:rPr>
        </w:r>
        <w:r w:rsidRPr="00485D6B">
          <w:rPr>
            <w:noProof/>
            <w:webHidden/>
            <w:szCs w:val="24"/>
          </w:rPr>
          <w:fldChar w:fldCharType="separate"/>
        </w:r>
        <w:r w:rsidR="002A7DC1">
          <w:rPr>
            <w:noProof/>
            <w:webHidden/>
            <w:szCs w:val="24"/>
          </w:rPr>
          <w:t>43</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42" w:history="1">
        <w:r w:rsidR="00485D6B" w:rsidRPr="00485D6B">
          <w:rPr>
            <w:rStyle w:val="af2"/>
            <w:b/>
            <w:noProof/>
            <w:szCs w:val="24"/>
          </w:rPr>
          <w:t>2.4.</w:t>
        </w:r>
        <w:r w:rsidR="00485D6B" w:rsidRPr="00485D6B">
          <w:rPr>
            <w:rFonts w:eastAsiaTheme="minorEastAsia"/>
            <w:noProof/>
            <w:szCs w:val="24"/>
          </w:rPr>
          <w:tab/>
        </w:r>
        <w:r w:rsidR="00485D6B" w:rsidRPr="00485D6B">
          <w:rPr>
            <w:rStyle w:val="af2"/>
            <w:b/>
            <w:bCs/>
            <w:noProof/>
            <w:szCs w:val="24"/>
          </w:rPr>
          <w:t>Предложения по строительству, реконструкции и модернизации объектов централизованных систем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_Toc434910342 \h </w:instrText>
        </w:r>
        <w:r w:rsidRPr="00485D6B">
          <w:rPr>
            <w:noProof/>
            <w:webHidden/>
            <w:szCs w:val="24"/>
          </w:rPr>
        </w:r>
        <w:r w:rsidRPr="00485D6B">
          <w:rPr>
            <w:noProof/>
            <w:webHidden/>
            <w:szCs w:val="24"/>
          </w:rPr>
          <w:fldChar w:fldCharType="separate"/>
        </w:r>
        <w:r w:rsidR="002A7DC1">
          <w:rPr>
            <w:noProof/>
            <w:webHidden/>
            <w:szCs w:val="24"/>
          </w:rPr>
          <w:t>44</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43" w:history="1">
        <w:r w:rsidR="00485D6B" w:rsidRPr="00485D6B">
          <w:rPr>
            <w:rStyle w:val="af2"/>
            <w:b/>
            <w:noProof/>
            <w:szCs w:val="24"/>
          </w:rPr>
          <w:t>2.4.1.</w:t>
        </w:r>
        <w:r w:rsidR="00485D6B" w:rsidRPr="00485D6B">
          <w:rPr>
            <w:rFonts w:eastAsiaTheme="minorEastAsia"/>
            <w:noProof/>
            <w:szCs w:val="24"/>
          </w:rPr>
          <w:tab/>
        </w:r>
        <w:r w:rsidR="00485D6B" w:rsidRPr="00485D6B">
          <w:rPr>
            <w:rStyle w:val="af2"/>
            <w:b/>
            <w:noProof/>
            <w:szCs w:val="24"/>
          </w:rPr>
          <w:t>Основные направления, принципы, задачи и целевые показатели развития централизованной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_Toc434910343 \h </w:instrText>
        </w:r>
        <w:r w:rsidRPr="00485D6B">
          <w:rPr>
            <w:noProof/>
            <w:webHidden/>
            <w:szCs w:val="24"/>
          </w:rPr>
        </w:r>
        <w:r w:rsidRPr="00485D6B">
          <w:rPr>
            <w:noProof/>
            <w:webHidden/>
            <w:szCs w:val="24"/>
          </w:rPr>
          <w:fldChar w:fldCharType="separate"/>
        </w:r>
        <w:r w:rsidR="002A7DC1">
          <w:rPr>
            <w:noProof/>
            <w:webHidden/>
            <w:szCs w:val="24"/>
          </w:rPr>
          <w:t>44</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44" w:history="1">
        <w:r w:rsidR="00485D6B" w:rsidRPr="00485D6B">
          <w:rPr>
            <w:rStyle w:val="af2"/>
            <w:b/>
            <w:noProof/>
            <w:szCs w:val="24"/>
          </w:rPr>
          <w:t>2.4.2.</w:t>
        </w:r>
        <w:r w:rsidR="00485D6B" w:rsidRPr="00485D6B">
          <w:rPr>
            <w:rFonts w:eastAsiaTheme="minorEastAsia"/>
            <w:noProof/>
            <w:szCs w:val="24"/>
          </w:rPr>
          <w:tab/>
        </w:r>
        <w:r w:rsidR="00485D6B" w:rsidRPr="00485D6B">
          <w:rPr>
            <w:rStyle w:val="af2"/>
            <w:b/>
            <w:noProof/>
            <w:szCs w:val="24"/>
          </w:rPr>
          <w:t>Технические обоснования основных мероприятий по реализации схем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_Toc434910344 \h </w:instrText>
        </w:r>
        <w:r w:rsidRPr="00485D6B">
          <w:rPr>
            <w:noProof/>
            <w:webHidden/>
            <w:szCs w:val="24"/>
          </w:rPr>
        </w:r>
        <w:r w:rsidRPr="00485D6B">
          <w:rPr>
            <w:noProof/>
            <w:webHidden/>
            <w:szCs w:val="24"/>
          </w:rPr>
          <w:fldChar w:fldCharType="separate"/>
        </w:r>
        <w:r w:rsidR="002A7DC1">
          <w:rPr>
            <w:noProof/>
            <w:webHidden/>
            <w:szCs w:val="24"/>
          </w:rPr>
          <w:t>44</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45" w:history="1">
        <w:r w:rsidR="00485D6B" w:rsidRPr="00485D6B">
          <w:rPr>
            <w:rStyle w:val="af2"/>
            <w:b/>
            <w:noProof/>
            <w:szCs w:val="24"/>
          </w:rPr>
          <w:t>2.4.3.</w:t>
        </w:r>
        <w:r w:rsidR="00485D6B" w:rsidRPr="00485D6B">
          <w:rPr>
            <w:rFonts w:eastAsiaTheme="minorEastAsia"/>
            <w:noProof/>
            <w:szCs w:val="24"/>
          </w:rPr>
          <w:tab/>
        </w:r>
        <w:r w:rsidR="00485D6B" w:rsidRPr="00485D6B">
          <w:rPr>
            <w:rStyle w:val="af2"/>
            <w:b/>
            <w:noProof/>
            <w:szCs w:val="24"/>
          </w:rPr>
          <w:t>Сведения о вновь строящихся, реконструируемых и предлагаемых к выводу из эксплуатации объектах централизованной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_Toc434910345 \h </w:instrText>
        </w:r>
        <w:r w:rsidRPr="00485D6B">
          <w:rPr>
            <w:noProof/>
            <w:webHidden/>
            <w:szCs w:val="24"/>
          </w:rPr>
        </w:r>
        <w:r w:rsidRPr="00485D6B">
          <w:rPr>
            <w:noProof/>
            <w:webHidden/>
            <w:szCs w:val="24"/>
          </w:rPr>
          <w:fldChar w:fldCharType="separate"/>
        </w:r>
        <w:r w:rsidR="002A7DC1">
          <w:rPr>
            <w:noProof/>
            <w:webHidden/>
            <w:szCs w:val="24"/>
          </w:rPr>
          <w:t>44</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46" w:history="1">
        <w:r w:rsidR="00485D6B" w:rsidRPr="00485D6B">
          <w:rPr>
            <w:rStyle w:val="af2"/>
            <w:b/>
            <w:noProof/>
            <w:szCs w:val="24"/>
          </w:rPr>
          <w:t>2.4.4.</w:t>
        </w:r>
        <w:r w:rsidR="00485D6B" w:rsidRPr="00485D6B">
          <w:rPr>
            <w:rFonts w:eastAsiaTheme="minorEastAsia"/>
            <w:noProof/>
            <w:szCs w:val="24"/>
          </w:rPr>
          <w:tab/>
        </w:r>
        <w:r w:rsidR="00485D6B" w:rsidRPr="00485D6B">
          <w:rPr>
            <w:rStyle w:val="af2"/>
            <w:b/>
            <w:noProof/>
            <w:szCs w:val="24"/>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_Toc434910346 \h </w:instrText>
        </w:r>
        <w:r w:rsidRPr="00485D6B">
          <w:rPr>
            <w:noProof/>
            <w:webHidden/>
            <w:szCs w:val="24"/>
          </w:rPr>
        </w:r>
        <w:r w:rsidRPr="00485D6B">
          <w:rPr>
            <w:noProof/>
            <w:webHidden/>
            <w:szCs w:val="24"/>
          </w:rPr>
          <w:fldChar w:fldCharType="separate"/>
        </w:r>
        <w:r w:rsidR="002A7DC1">
          <w:rPr>
            <w:noProof/>
            <w:webHidden/>
            <w:szCs w:val="24"/>
          </w:rPr>
          <w:t>45</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47" w:history="1">
        <w:r w:rsidR="00485D6B" w:rsidRPr="00485D6B">
          <w:rPr>
            <w:rStyle w:val="af2"/>
            <w:b/>
            <w:noProof/>
            <w:szCs w:val="24"/>
          </w:rPr>
          <w:t>2.4.5.</w:t>
        </w:r>
        <w:r w:rsidR="00485D6B" w:rsidRPr="00485D6B">
          <w:rPr>
            <w:rFonts w:eastAsiaTheme="minorEastAsia"/>
            <w:noProof/>
            <w:szCs w:val="24"/>
          </w:rPr>
          <w:tab/>
        </w:r>
        <w:r w:rsidR="00485D6B" w:rsidRPr="00485D6B">
          <w:rPr>
            <w:rStyle w:val="af2"/>
            <w:b/>
            <w:noProof/>
            <w:szCs w:val="24"/>
          </w:rPr>
          <w:t>Границы и характеристики охранных зон сетей и сооружений централизованной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_Toc434910347 \h </w:instrText>
        </w:r>
        <w:r w:rsidRPr="00485D6B">
          <w:rPr>
            <w:noProof/>
            <w:webHidden/>
            <w:szCs w:val="24"/>
          </w:rPr>
        </w:r>
        <w:r w:rsidRPr="00485D6B">
          <w:rPr>
            <w:noProof/>
            <w:webHidden/>
            <w:szCs w:val="24"/>
          </w:rPr>
          <w:fldChar w:fldCharType="separate"/>
        </w:r>
        <w:r w:rsidR="002A7DC1">
          <w:rPr>
            <w:noProof/>
            <w:webHidden/>
            <w:szCs w:val="24"/>
          </w:rPr>
          <w:t>45</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48" w:history="1">
        <w:r w:rsidR="00485D6B" w:rsidRPr="00485D6B">
          <w:rPr>
            <w:rStyle w:val="af2"/>
            <w:b/>
            <w:noProof/>
            <w:szCs w:val="24"/>
          </w:rPr>
          <w:t>2.5.</w:t>
        </w:r>
        <w:r w:rsidR="00485D6B" w:rsidRPr="00485D6B">
          <w:rPr>
            <w:rFonts w:eastAsiaTheme="minorEastAsia"/>
            <w:noProof/>
            <w:szCs w:val="24"/>
          </w:rPr>
          <w:tab/>
        </w:r>
        <w:r w:rsidR="00485D6B" w:rsidRPr="00485D6B">
          <w:rPr>
            <w:rStyle w:val="af2"/>
            <w:b/>
            <w:noProof/>
            <w:szCs w:val="24"/>
          </w:rPr>
          <w:t>Экологические аспекты мероприятий по строительству и реконструкции объектов централизованной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_Toc434910348 \h </w:instrText>
        </w:r>
        <w:r w:rsidRPr="00485D6B">
          <w:rPr>
            <w:noProof/>
            <w:webHidden/>
            <w:szCs w:val="24"/>
          </w:rPr>
        </w:r>
        <w:r w:rsidRPr="00485D6B">
          <w:rPr>
            <w:noProof/>
            <w:webHidden/>
            <w:szCs w:val="24"/>
          </w:rPr>
          <w:fldChar w:fldCharType="separate"/>
        </w:r>
        <w:r w:rsidR="002A7DC1">
          <w:rPr>
            <w:noProof/>
            <w:webHidden/>
            <w:szCs w:val="24"/>
          </w:rPr>
          <w:t>45</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49" w:history="1">
        <w:r w:rsidR="00485D6B" w:rsidRPr="00485D6B">
          <w:rPr>
            <w:rStyle w:val="af2"/>
            <w:b/>
            <w:noProof/>
            <w:szCs w:val="24"/>
          </w:rPr>
          <w:t>2.5.1.</w:t>
        </w:r>
        <w:r w:rsidR="00485D6B" w:rsidRPr="00485D6B">
          <w:rPr>
            <w:rFonts w:eastAsiaTheme="minorEastAsia"/>
            <w:noProof/>
            <w:szCs w:val="24"/>
          </w:rPr>
          <w:tab/>
        </w:r>
        <w:r w:rsidR="00485D6B" w:rsidRPr="00485D6B">
          <w:rPr>
            <w:rStyle w:val="af2"/>
            <w:b/>
            <w:noProof/>
            <w:szCs w:val="24"/>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_Toc434910349 \h </w:instrText>
        </w:r>
        <w:r w:rsidRPr="00485D6B">
          <w:rPr>
            <w:noProof/>
            <w:webHidden/>
            <w:szCs w:val="24"/>
          </w:rPr>
        </w:r>
        <w:r w:rsidRPr="00485D6B">
          <w:rPr>
            <w:noProof/>
            <w:webHidden/>
            <w:szCs w:val="24"/>
          </w:rPr>
          <w:fldChar w:fldCharType="separate"/>
        </w:r>
        <w:r w:rsidR="002A7DC1">
          <w:rPr>
            <w:noProof/>
            <w:webHidden/>
            <w:szCs w:val="24"/>
          </w:rPr>
          <w:t>45</w:t>
        </w:r>
        <w:r w:rsidRPr="00485D6B">
          <w:rPr>
            <w:noProof/>
            <w:webHidden/>
            <w:szCs w:val="24"/>
          </w:rPr>
          <w:fldChar w:fldCharType="end"/>
        </w:r>
      </w:hyperlink>
    </w:p>
    <w:p w:rsidR="00485D6B" w:rsidRPr="00485D6B" w:rsidRDefault="00A53F8F">
      <w:pPr>
        <w:pStyle w:val="31"/>
        <w:tabs>
          <w:tab w:val="left" w:pos="1320"/>
          <w:tab w:val="right" w:leader="dot" w:pos="10427"/>
        </w:tabs>
        <w:rPr>
          <w:rFonts w:eastAsiaTheme="minorEastAsia"/>
          <w:noProof/>
          <w:szCs w:val="24"/>
        </w:rPr>
      </w:pPr>
      <w:hyperlink w:anchor="_Toc434910350" w:history="1">
        <w:r w:rsidR="00485D6B" w:rsidRPr="00485D6B">
          <w:rPr>
            <w:rStyle w:val="af2"/>
            <w:b/>
            <w:bCs/>
            <w:noProof/>
            <w:szCs w:val="24"/>
          </w:rPr>
          <w:t>2.5.2.</w:t>
        </w:r>
        <w:r w:rsidR="00485D6B" w:rsidRPr="00485D6B">
          <w:rPr>
            <w:rFonts w:eastAsiaTheme="minorEastAsia"/>
            <w:noProof/>
            <w:szCs w:val="24"/>
          </w:rPr>
          <w:tab/>
        </w:r>
        <w:r w:rsidR="00485D6B" w:rsidRPr="00485D6B">
          <w:rPr>
            <w:rStyle w:val="af2"/>
            <w:b/>
            <w:noProof/>
            <w:szCs w:val="24"/>
          </w:rPr>
          <w:t>Сведения о применении методов, безопасных для окружающей среды, при утилизации осадков сточных вод</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_Toc434910350 \h </w:instrText>
        </w:r>
        <w:r w:rsidRPr="00485D6B">
          <w:rPr>
            <w:noProof/>
            <w:webHidden/>
            <w:szCs w:val="24"/>
          </w:rPr>
        </w:r>
        <w:r w:rsidRPr="00485D6B">
          <w:rPr>
            <w:noProof/>
            <w:webHidden/>
            <w:szCs w:val="24"/>
          </w:rPr>
          <w:fldChar w:fldCharType="separate"/>
        </w:r>
        <w:r w:rsidR="002A7DC1">
          <w:rPr>
            <w:noProof/>
            <w:webHidden/>
            <w:szCs w:val="24"/>
          </w:rPr>
          <w:t>46</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51" w:history="1">
        <w:r w:rsidR="00485D6B" w:rsidRPr="00485D6B">
          <w:rPr>
            <w:rStyle w:val="af2"/>
            <w:b/>
            <w:bCs/>
            <w:noProof/>
            <w:szCs w:val="24"/>
          </w:rPr>
          <w:t>2.6.</w:t>
        </w:r>
        <w:r w:rsidR="00485D6B" w:rsidRPr="00485D6B">
          <w:rPr>
            <w:rFonts w:eastAsiaTheme="minorEastAsia"/>
            <w:noProof/>
            <w:szCs w:val="24"/>
          </w:rPr>
          <w:tab/>
        </w:r>
        <w:r w:rsidR="00485D6B" w:rsidRPr="00485D6B">
          <w:rPr>
            <w:rStyle w:val="af2"/>
            <w:b/>
            <w:bCs/>
            <w:noProof/>
            <w:szCs w:val="24"/>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_Toc434910351 \h </w:instrText>
        </w:r>
        <w:r w:rsidRPr="00485D6B">
          <w:rPr>
            <w:noProof/>
            <w:webHidden/>
            <w:szCs w:val="24"/>
          </w:rPr>
        </w:r>
        <w:r w:rsidRPr="00485D6B">
          <w:rPr>
            <w:noProof/>
            <w:webHidden/>
            <w:szCs w:val="24"/>
          </w:rPr>
          <w:fldChar w:fldCharType="separate"/>
        </w:r>
        <w:r w:rsidR="002A7DC1">
          <w:rPr>
            <w:noProof/>
            <w:webHidden/>
            <w:szCs w:val="24"/>
          </w:rPr>
          <w:t>46</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52" w:history="1">
        <w:r w:rsidR="00485D6B" w:rsidRPr="00485D6B">
          <w:rPr>
            <w:rStyle w:val="af2"/>
            <w:b/>
            <w:bCs/>
            <w:noProof/>
            <w:szCs w:val="24"/>
          </w:rPr>
          <w:t>2.7.</w:t>
        </w:r>
        <w:r w:rsidR="00485D6B" w:rsidRPr="00485D6B">
          <w:rPr>
            <w:rFonts w:eastAsiaTheme="minorEastAsia"/>
            <w:noProof/>
            <w:szCs w:val="24"/>
          </w:rPr>
          <w:tab/>
        </w:r>
        <w:r w:rsidR="00485D6B" w:rsidRPr="00485D6B">
          <w:rPr>
            <w:rStyle w:val="af2"/>
            <w:b/>
            <w:bCs/>
            <w:noProof/>
            <w:szCs w:val="24"/>
          </w:rPr>
          <w:t>Целевые показатели развития централизованной системы водоотведения</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_Toc434910352 \h </w:instrText>
        </w:r>
        <w:r w:rsidRPr="00485D6B">
          <w:rPr>
            <w:noProof/>
            <w:webHidden/>
            <w:szCs w:val="24"/>
          </w:rPr>
        </w:r>
        <w:r w:rsidRPr="00485D6B">
          <w:rPr>
            <w:noProof/>
            <w:webHidden/>
            <w:szCs w:val="24"/>
          </w:rPr>
          <w:fldChar w:fldCharType="separate"/>
        </w:r>
        <w:r w:rsidR="002A7DC1">
          <w:rPr>
            <w:noProof/>
            <w:webHidden/>
            <w:szCs w:val="24"/>
          </w:rPr>
          <w:t>49</w:t>
        </w:r>
        <w:r w:rsidRPr="00485D6B">
          <w:rPr>
            <w:noProof/>
            <w:webHidden/>
            <w:szCs w:val="24"/>
          </w:rPr>
          <w:fldChar w:fldCharType="end"/>
        </w:r>
      </w:hyperlink>
    </w:p>
    <w:p w:rsidR="00485D6B" w:rsidRPr="00485D6B" w:rsidRDefault="00A53F8F">
      <w:pPr>
        <w:pStyle w:val="22"/>
        <w:tabs>
          <w:tab w:val="left" w:pos="880"/>
          <w:tab w:val="right" w:leader="dot" w:pos="10427"/>
        </w:tabs>
        <w:rPr>
          <w:rFonts w:eastAsiaTheme="minorEastAsia"/>
          <w:noProof/>
          <w:szCs w:val="24"/>
        </w:rPr>
      </w:pPr>
      <w:hyperlink w:anchor="_Toc434910353" w:history="1">
        <w:r w:rsidR="00485D6B" w:rsidRPr="00485D6B">
          <w:rPr>
            <w:rStyle w:val="af2"/>
            <w:b/>
            <w:bCs/>
            <w:noProof/>
            <w:szCs w:val="24"/>
          </w:rPr>
          <w:t>2.8.</w:t>
        </w:r>
        <w:r w:rsidR="00485D6B" w:rsidRPr="00485D6B">
          <w:rPr>
            <w:rFonts w:eastAsiaTheme="minorEastAsia"/>
            <w:noProof/>
            <w:szCs w:val="24"/>
          </w:rPr>
          <w:tab/>
        </w:r>
        <w:r w:rsidR="00485D6B" w:rsidRPr="00485D6B">
          <w:rPr>
            <w:rStyle w:val="af2"/>
            <w:b/>
            <w:bCs/>
            <w:noProof/>
            <w:szCs w:val="24"/>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485D6B" w:rsidRPr="00485D6B">
          <w:rPr>
            <w:noProof/>
            <w:webHidden/>
            <w:szCs w:val="24"/>
          </w:rPr>
          <w:tab/>
        </w:r>
        <w:r w:rsidRPr="00485D6B">
          <w:rPr>
            <w:noProof/>
            <w:webHidden/>
            <w:szCs w:val="24"/>
          </w:rPr>
          <w:fldChar w:fldCharType="begin"/>
        </w:r>
        <w:r w:rsidR="00485D6B" w:rsidRPr="00485D6B">
          <w:rPr>
            <w:noProof/>
            <w:webHidden/>
            <w:szCs w:val="24"/>
          </w:rPr>
          <w:instrText xml:space="preserve"> PAGEREF _Toc434910353 \h </w:instrText>
        </w:r>
        <w:r w:rsidRPr="00485D6B">
          <w:rPr>
            <w:noProof/>
            <w:webHidden/>
            <w:szCs w:val="24"/>
          </w:rPr>
        </w:r>
        <w:r w:rsidRPr="00485D6B">
          <w:rPr>
            <w:noProof/>
            <w:webHidden/>
            <w:szCs w:val="24"/>
          </w:rPr>
          <w:fldChar w:fldCharType="separate"/>
        </w:r>
        <w:r w:rsidR="002A7DC1">
          <w:rPr>
            <w:noProof/>
            <w:webHidden/>
            <w:szCs w:val="24"/>
          </w:rPr>
          <w:t>49</w:t>
        </w:r>
        <w:r w:rsidRPr="00485D6B">
          <w:rPr>
            <w:noProof/>
            <w:webHidden/>
            <w:szCs w:val="24"/>
          </w:rPr>
          <w:fldChar w:fldCharType="end"/>
        </w:r>
      </w:hyperlink>
    </w:p>
    <w:p w:rsidR="00485D6B" w:rsidRPr="00485D6B" w:rsidRDefault="00A53F8F">
      <w:pPr>
        <w:pStyle w:val="50"/>
        <w:tabs>
          <w:tab w:val="right" w:leader="dot" w:pos="10427"/>
        </w:tabs>
        <w:rPr>
          <w:rFonts w:ascii="Times New Roman" w:hAnsi="Times New Roman"/>
          <w:noProof/>
          <w:sz w:val="24"/>
        </w:rPr>
      </w:pPr>
      <w:hyperlink w:anchor="_Toc434910354" w:history="1">
        <w:r w:rsidR="00485D6B" w:rsidRPr="00485D6B">
          <w:rPr>
            <w:rStyle w:val="af2"/>
            <w:rFonts w:ascii="Times New Roman" w:hAnsi="Times New Roman"/>
            <w:b/>
            <w:noProof/>
            <w:sz w:val="24"/>
          </w:rPr>
          <w:t>Нормативно-техническая (ссылочная) литература</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_Toc434910354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51</w:t>
        </w:r>
        <w:r w:rsidRPr="00485D6B">
          <w:rPr>
            <w:rFonts w:ascii="Times New Roman" w:hAnsi="Times New Roman"/>
            <w:noProof/>
            <w:webHidden/>
            <w:sz w:val="24"/>
          </w:rPr>
          <w:fldChar w:fldCharType="end"/>
        </w:r>
      </w:hyperlink>
    </w:p>
    <w:p w:rsidR="00485D6B" w:rsidRPr="00485D6B" w:rsidRDefault="00A53F8F">
      <w:pPr>
        <w:pStyle w:val="50"/>
        <w:tabs>
          <w:tab w:val="right" w:leader="dot" w:pos="10427"/>
        </w:tabs>
        <w:rPr>
          <w:rFonts w:ascii="Times New Roman" w:hAnsi="Times New Roman"/>
          <w:noProof/>
          <w:sz w:val="24"/>
        </w:rPr>
      </w:pPr>
      <w:hyperlink w:anchor="_Toc434910355" w:history="1">
        <w:r w:rsidR="00485D6B" w:rsidRPr="00485D6B">
          <w:rPr>
            <w:rStyle w:val="af2"/>
            <w:rFonts w:ascii="Times New Roman" w:hAnsi="Times New Roman"/>
            <w:b/>
            <w:noProof/>
            <w:sz w:val="24"/>
          </w:rPr>
          <w:t>Приложение 1. Схема водоснабжения. Графическая часть.</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_Toc434910355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52</w:t>
        </w:r>
        <w:r w:rsidRPr="00485D6B">
          <w:rPr>
            <w:rFonts w:ascii="Times New Roman" w:hAnsi="Times New Roman"/>
            <w:noProof/>
            <w:webHidden/>
            <w:sz w:val="24"/>
          </w:rPr>
          <w:fldChar w:fldCharType="end"/>
        </w:r>
      </w:hyperlink>
    </w:p>
    <w:p w:rsidR="00485D6B" w:rsidRDefault="00A53F8F">
      <w:pPr>
        <w:pStyle w:val="50"/>
        <w:tabs>
          <w:tab w:val="right" w:leader="dot" w:pos="10427"/>
        </w:tabs>
        <w:rPr>
          <w:noProof/>
        </w:rPr>
      </w:pPr>
      <w:hyperlink w:anchor="_Toc434910356" w:history="1">
        <w:r w:rsidR="00485D6B" w:rsidRPr="00485D6B">
          <w:rPr>
            <w:rStyle w:val="af2"/>
            <w:rFonts w:ascii="Times New Roman" w:hAnsi="Times New Roman"/>
            <w:b/>
            <w:noProof/>
            <w:sz w:val="24"/>
          </w:rPr>
          <w:t>Приложение 2 Схема водоотведения. Графическая часть.</w:t>
        </w:r>
        <w:r w:rsidR="00485D6B" w:rsidRPr="00485D6B">
          <w:rPr>
            <w:rFonts w:ascii="Times New Roman" w:hAnsi="Times New Roman"/>
            <w:noProof/>
            <w:webHidden/>
            <w:sz w:val="24"/>
          </w:rPr>
          <w:tab/>
        </w:r>
        <w:r w:rsidRPr="00485D6B">
          <w:rPr>
            <w:rFonts w:ascii="Times New Roman" w:hAnsi="Times New Roman"/>
            <w:noProof/>
            <w:webHidden/>
            <w:sz w:val="24"/>
          </w:rPr>
          <w:fldChar w:fldCharType="begin"/>
        </w:r>
        <w:r w:rsidR="00485D6B" w:rsidRPr="00485D6B">
          <w:rPr>
            <w:rFonts w:ascii="Times New Roman" w:hAnsi="Times New Roman"/>
            <w:noProof/>
            <w:webHidden/>
            <w:sz w:val="24"/>
          </w:rPr>
          <w:instrText xml:space="preserve"> PAGEREF _Toc434910356 \h </w:instrText>
        </w:r>
        <w:r w:rsidRPr="00485D6B">
          <w:rPr>
            <w:rFonts w:ascii="Times New Roman" w:hAnsi="Times New Roman"/>
            <w:noProof/>
            <w:webHidden/>
            <w:sz w:val="24"/>
          </w:rPr>
        </w:r>
        <w:r w:rsidRPr="00485D6B">
          <w:rPr>
            <w:rFonts w:ascii="Times New Roman" w:hAnsi="Times New Roman"/>
            <w:noProof/>
            <w:webHidden/>
            <w:sz w:val="24"/>
          </w:rPr>
          <w:fldChar w:fldCharType="separate"/>
        </w:r>
        <w:r w:rsidR="002A7DC1">
          <w:rPr>
            <w:rFonts w:ascii="Times New Roman" w:hAnsi="Times New Roman"/>
            <w:noProof/>
            <w:webHidden/>
            <w:sz w:val="24"/>
          </w:rPr>
          <w:t>53</w:t>
        </w:r>
        <w:r w:rsidRPr="00485D6B">
          <w:rPr>
            <w:rFonts w:ascii="Times New Roman" w:hAnsi="Times New Roman"/>
            <w:noProof/>
            <w:webHidden/>
            <w:sz w:val="24"/>
          </w:rPr>
          <w:fldChar w:fldCharType="end"/>
        </w:r>
      </w:hyperlink>
    </w:p>
    <w:p w:rsidR="00563132" w:rsidRPr="004106DA" w:rsidRDefault="00A53F8F" w:rsidP="009302EA">
      <w:pPr>
        <w:pStyle w:val="e"/>
        <w:rPr>
          <w:b/>
        </w:rPr>
        <w:sectPr w:rsidR="00563132" w:rsidRPr="004106DA" w:rsidSect="00B768E1">
          <w:footerReference w:type="even" r:id="rId9"/>
          <w:footerReference w:type="default" r:id="rId10"/>
          <w:type w:val="continuous"/>
          <w:pgSz w:w="11906" w:h="16838"/>
          <w:pgMar w:top="899" w:right="567" w:bottom="1134" w:left="90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eastAsia="Times New Roman"/>
          <w:szCs w:val="22"/>
        </w:rPr>
        <w:fldChar w:fldCharType="end"/>
      </w:r>
      <w:r w:rsidR="004106DA">
        <w:rPr>
          <w:b/>
        </w:rPr>
        <w:br w:type="page"/>
      </w:r>
    </w:p>
    <w:p w:rsidR="00BA091E" w:rsidRDefault="007D38E4" w:rsidP="007D38E4">
      <w:pPr>
        <w:pStyle w:val="e"/>
        <w:ind w:firstLine="0"/>
        <w:rPr>
          <w:b/>
          <w:u w:val="single"/>
        </w:rPr>
      </w:pPr>
      <w:r w:rsidRPr="007D38E4">
        <w:rPr>
          <w:b/>
          <w:u w:val="single"/>
        </w:rPr>
        <w:lastRenderedPageBreak/>
        <w:t>ОБЩИЕ ПОЛОЖЕНИЯ</w:t>
      </w:r>
    </w:p>
    <w:p w:rsidR="0098160A" w:rsidRPr="00DA6B3D" w:rsidRDefault="0098160A" w:rsidP="0098160A">
      <w:pPr>
        <w:pStyle w:val="e"/>
      </w:pPr>
      <w:r w:rsidRPr="00DA6B3D">
        <w:t xml:space="preserve">Проектирование систем водоснабжения и водоотведения </w:t>
      </w:r>
      <w:r>
        <w:t>населенных пунктов</w:t>
      </w:r>
      <w:r w:rsidRPr="00DA6B3D">
        <w:t xml:space="preserve"> представляет собой</w:t>
      </w:r>
      <w:r>
        <w:t xml:space="preserve"> </w:t>
      </w:r>
      <w:r w:rsidRPr="00DA6B3D">
        <w:t>комплексную проблему, от правильного решения которой во многом зависят масштабы необходимых</w:t>
      </w:r>
      <w:r>
        <w:t xml:space="preserve"> </w:t>
      </w:r>
      <w:r w:rsidRPr="00DA6B3D">
        <w:t>капитальных вложений в эти системы</w:t>
      </w:r>
      <w:r>
        <w:t xml:space="preserve">. </w:t>
      </w:r>
    </w:p>
    <w:p w:rsidR="0098160A" w:rsidRPr="00DA6B3D" w:rsidRDefault="0098160A" w:rsidP="0098160A">
      <w:pPr>
        <w:pStyle w:val="e"/>
      </w:pPr>
      <w:r w:rsidRPr="00DA6B3D">
        <w:t>Рассмотрение проблемы начинается на стадии разработки генеральных планов в самом общем</w:t>
      </w:r>
      <w:r>
        <w:t xml:space="preserve"> </w:t>
      </w:r>
      <w:r w:rsidRPr="00DA6B3D">
        <w:t>виде</w:t>
      </w:r>
      <w:r>
        <w:t>,</w:t>
      </w:r>
      <w:r w:rsidRPr="00DA6B3D">
        <w:t xml:space="preserve"> совместно с другими вопросами инфраструктуры, и такие решения носят</w:t>
      </w:r>
      <w:r>
        <w:t xml:space="preserve"> </w:t>
      </w:r>
      <w:r w:rsidRPr="00DA6B3D">
        <w:t>предварительный характер. Даётся обоснование необходимости сооружения новых или расширение</w:t>
      </w:r>
      <w:r>
        <w:t xml:space="preserve"> </w:t>
      </w:r>
      <w:r w:rsidRPr="00DA6B3D">
        <w:t>существующих элементов комплекса водопроводных очистных сооружений (КВОС) и комплекса</w:t>
      </w:r>
      <w:r>
        <w:t xml:space="preserve"> </w:t>
      </w:r>
      <w:r w:rsidRPr="001F1E97">
        <w:t>очистных сооружений канализации (КОСК) для покрытия имеющегося дефицита мощности и</w:t>
      </w:r>
      <w:r>
        <w:t xml:space="preserve"> </w:t>
      </w:r>
      <w:r w:rsidRPr="001F1E97">
        <w:t>возрастающих нагрузок по водоснабжению и водоотведению на расчётный срок. При этом</w:t>
      </w:r>
      <w:r>
        <w:t xml:space="preserve">, </w:t>
      </w:r>
      <w:r w:rsidRPr="00DA6B3D">
        <w:t>рассмотрение вопросов выбора основного оборудования для КВОС и КОСК, насосных станций, а</w:t>
      </w:r>
      <w:r>
        <w:t xml:space="preserve"> </w:t>
      </w:r>
      <w:r w:rsidRPr="00DA6B3D">
        <w:t>также</w:t>
      </w:r>
      <w:r>
        <w:t>,</w:t>
      </w:r>
      <w:r w:rsidRPr="00DA6B3D">
        <w:t xml:space="preserve">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предпроектного</w:t>
      </w:r>
      <w:r>
        <w:t xml:space="preserve"> </w:t>
      </w:r>
      <w:r w:rsidRPr="00DA6B3D">
        <w:t xml:space="preserve">документа по развитию водопроводного и канализационного хозяйства </w:t>
      </w:r>
      <w:r>
        <w:t>населенного пункта</w:t>
      </w:r>
      <w:r w:rsidRPr="00DA6B3D">
        <w:t xml:space="preserve"> принята практика</w:t>
      </w:r>
      <w:r>
        <w:t xml:space="preserve"> </w:t>
      </w:r>
      <w:r w:rsidRPr="00DA6B3D">
        <w:t xml:space="preserve">составления перспективных схем водоснабжения и водоотведения </w:t>
      </w:r>
      <w:r>
        <w:t>населенных пунктов</w:t>
      </w:r>
      <w:r w:rsidRPr="00DA6B3D">
        <w:t>.</w:t>
      </w:r>
    </w:p>
    <w:p w:rsidR="0098160A" w:rsidRPr="00DA6B3D" w:rsidRDefault="0098160A" w:rsidP="0098160A">
      <w:pPr>
        <w:pStyle w:val="e"/>
      </w:pPr>
      <w:r w:rsidRPr="00DA6B3D">
        <w:t>Схемы разрабатываются на основе анализа фактических нагрузок потребителей по</w:t>
      </w:r>
      <w:r>
        <w:t xml:space="preserve"> </w:t>
      </w:r>
      <w:r w:rsidRPr="00DA6B3D">
        <w:t>водоснабжению и водоотведению с учётом перспективного развития на 1</w:t>
      </w:r>
      <w:r>
        <w:t>0</w:t>
      </w:r>
      <w:r w:rsidRPr="00DA6B3D">
        <w:t xml:space="preserve"> лет, структуры баланса</w:t>
      </w:r>
      <w:r>
        <w:t xml:space="preserve"> </w:t>
      </w:r>
      <w:r w:rsidRPr="00DA6B3D">
        <w:t>водопотребления и водоотведения региона, оценки существующего состояния головных сооружений</w:t>
      </w:r>
      <w:r>
        <w:t xml:space="preserve"> </w:t>
      </w:r>
      <w:r w:rsidRPr="00DA6B3D">
        <w:t>водопровода и канализации, насосных станций, а также водопроводных и канализационных сетей и</w:t>
      </w:r>
      <w:r>
        <w:t xml:space="preserve"> </w:t>
      </w:r>
      <w:r w:rsidRPr="00DA6B3D">
        <w:t>возможности их дальнейшего использования, рассмотрения вопросов надёжности, экономичности.</w:t>
      </w:r>
    </w:p>
    <w:p w:rsidR="0098160A" w:rsidRDefault="0098160A" w:rsidP="0098160A">
      <w:pPr>
        <w:pStyle w:val="e"/>
        <w:rPr>
          <w:szCs w:val="26"/>
        </w:rPr>
      </w:pPr>
      <w:r w:rsidRPr="00DA6B3D">
        <w:t>Обоснование решений (рекомендаций) при разработке схемы водоснабжения и водоотведения</w:t>
      </w:r>
      <w:r>
        <w:t xml:space="preserve"> </w:t>
      </w:r>
      <w:r w:rsidRPr="00DA6B3D">
        <w:t>осуществляется на основе технико-экономического сопоставления вариантов развития систем</w:t>
      </w:r>
      <w:r>
        <w:t xml:space="preserve"> </w:t>
      </w:r>
      <w:r w:rsidRPr="00DA6B3D">
        <w:t>водоснабжения и водоотведения</w:t>
      </w:r>
      <w:r>
        <w:t>,</w:t>
      </w:r>
      <w:r w:rsidRPr="00DA6B3D">
        <w:t xml:space="preserve"> в целом</w:t>
      </w:r>
      <w:r>
        <w:t>,</w:t>
      </w:r>
      <w:r w:rsidRPr="00DA6B3D">
        <w:t xml:space="preserve"> и отдельных их частей</w:t>
      </w:r>
      <w:r>
        <w:t>,</w:t>
      </w:r>
      <w:r w:rsidRPr="00DA6B3D">
        <w:t xml:space="preserve"> путем оценки их сравнительной</w:t>
      </w:r>
      <w:r>
        <w:t xml:space="preserve"> </w:t>
      </w:r>
      <w:r w:rsidRPr="00DA6B3D">
        <w:t>эффективности по критерию минимума суммарных дисконтированных затрат</w:t>
      </w:r>
      <w:r>
        <w:rPr>
          <w:rFonts w:ascii="TimesNewRomanPSMT" w:hAnsi="TimesNewRomanPSMT" w:cs="TimesNewRomanPSMT"/>
          <w:color w:val="33339A"/>
        </w:rPr>
        <w:t>.</w:t>
      </w:r>
    </w:p>
    <w:p w:rsidR="0098160A" w:rsidRPr="001F1E97" w:rsidRDefault="0098160A" w:rsidP="0098160A">
      <w:pPr>
        <w:pStyle w:val="e"/>
        <w:rPr>
          <w:sz w:val="22"/>
        </w:rPr>
      </w:pPr>
      <w:r w:rsidRPr="00A36746">
        <w:t>Основой для разработки и реализации схемы водоснабжения и водоотведения  до 202</w:t>
      </w:r>
      <w:r>
        <w:t>4</w:t>
      </w:r>
      <w:r w:rsidRPr="00A36746">
        <w:t xml:space="preserve">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rsidR="0098160A" w:rsidRDefault="0098160A" w:rsidP="0098160A">
      <w:pPr>
        <w:pStyle w:val="e"/>
      </w:pPr>
      <w:r>
        <w:t>Проект схемы разработан на основании задания на проектирование.</w:t>
      </w:r>
    </w:p>
    <w:p w:rsidR="0098160A" w:rsidRPr="006E0B5D" w:rsidRDefault="0098160A" w:rsidP="0098160A">
      <w:pPr>
        <w:pStyle w:val="e"/>
      </w:pPr>
      <w:r w:rsidRPr="00714BD9">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98160A" w:rsidRPr="0098160A" w:rsidRDefault="0098160A" w:rsidP="0098160A">
      <w:pPr>
        <w:pStyle w:val="e"/>
        <w:rPr>
          <w:b/>
          <w:i/>
          <w:szCs w:val="23"/>
        </w:rPr>
      </w:pPr>
      <w:r w:rsidRPr="0098160A">
        <w:rPr>
          <w:b/>
          <w:i/>
          <w:szCs w:val="23"/>
        </w:rPr>
        <w:t>Схема водоснабжения и водоотведения разработана на основании:</w:t>
      </w:r>
    </w:p>
    <w:p w:rsidR="0098160A" w:rsidRPr="00CA13F4" w:rsidRDefault="0098160A" w:rsidP="0098160A">
      <w:pPr>
        <w:pStyle w:val="e"/>
        <w:rPr>
          <w:iCs/>
        </w:rPr>
      </w:pPr>
      <w:r w:rsidRPr="00CA13F4">
        <w:rPr>
          <w:bCs/>
        </w:rPr>
        <w:t>Приказ Минрегиона РФ от 06.05.2011 № 204</w:t>
      </w:r>
      <w:hyperlink r:id="rId11" w:history="1">
        <w:r w:rsidRPr="00CA13F4">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hyperlink>
    </w:p>
    <w:p w:rsidR="0098160A" w:rsidRPr="00CA13F4" w:rsidRDefault="0098160A" w:rsidP="0098160A">
      <w:pPr>
        <w:pStyle w:val="e"/>
        <w:rPr>
          <w:iCs/>
        </w:rPr>
      </w:pPr>
      <w:r w:rsidRPr="00CA13F4">
        <w:rPr>
          <w:iCs/>
        </w:rPr>
        <w:t>ГОСТ 21.101-97 «Основные требования к проектной и рабочей документации»;</w:t>
      </w:r>
    </w:p>
    <w:p w:rsidR="0098160A" w:rsidRPr="00CA13F4" w:rsidRDefault="0098160A" w:rsidP="0098160A">
      <w:pPr>
        <w:pStyle w:val="e"/>
        <w:rPr>
          <w:iCs/>
        </w:rPr>
      </w:pPr>
      <w:r w:rsidRPr="00CA13F4">
        <w:t>СНиП 11-04-2003 «Инструкция о порядке разработки, согласования, экспертизы и утверждения градостроительной документации»;</w:t>
      </w:r>
    </w:p>
    <w:p w:rsidR="0098160A" w:rsidRPr="00CA13F4" w:rsidRDefault="0098160A" w:rsidP="0098160A">
      <w:pPr>
        <w:pStyle w:val="e"/>
      </w:pPr>
      <w:r w:rsidRPr="00CA13F4">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98160A" w:rsidRPr="00CA13F4" w:rsidRDefault="0098160A" w:rsidP="0098160A">
      <w:pPr>
        <w:pStyle w:val="e"/>
      </w:pPr>
      <w:r w:rsidRPr="00CA13F4">
        <w:lastRenderedPageBreak/>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2011года № 13330 2012;</w:t>
      </w:r>
    </w:p>
    <w:p w:rsidR="0098160A" w:rsidRPr="00CA13F4" w:rsidRDefault="0098160A" w:rsidP="0098160A">
      <w:pPr>
        <w:pStyle w:val="e"/>
      </w:pPr>
      <w:r w:rsidRPr="00CA13F4">
        <w:t>СНиП 2.04.01-85* «Внутренний водопровод и канализация зданий» (Официальное издание, М.: ГУП ЦПП, 2003.Дата редакции: 01.01.2003);</w:t>
      </w:r>
    </w:p>
    <w:p w:rsidR="0098160A" w:rsidRPr="00CA13F4" w:rsidRDefault="0098160A" w:rsidP="0098160A">
      <w:pPr>
        <w:pStyle w:val="e"/>
      </w:pPr>
      <w:r w:rsidRPr="00CA13F4">
        <w:t xml:space="preserve">ТСН 40-13-2001 СО Системы водоотведения территорий малоэтажного жилищного строительства и садоводческих объединений граждан, </w:t>
      </w:r>
      <w:smartTag w:uri="urn:schemas-microsoft-com:office:smarttags" w:element="metricconverter">
        <w:smartTagPr>
          <w:attr w:name="ProductID" w:val="2002 г"/>
        </w:smartTagPr>
        <w:r w:rsidRPr="00CA13F4">
          <w:t>2002 г</w:t>
        </w:r>
      </w:smartTag>
      <w:r w:rsidRPr="00CA13F4">
        <w:t>.;</w:t>
      </w:r>
    </w:p>
    <w:p w:rsidR="0098160A" w:rsidRPr="00CA13F4" w:rsidRDefault="0098160A" w:rsidP="0098160A">
      <w:pPr>
        <w:pStyle w:val="e"/>
      </w:pPr>
      <w:r w:rsidRPr="00CA13F4">
        <w:t>РД 50-34.698-90 «Комплекс стандартов и руководящих документов на автоматизированные системы»;</w:t>
      </w:r>
    </w:p>
    <w:p w:rsidR="0098160A" w:rsidRPr="00CA13F4" w:rsidRDefault="0098160A" w:rsidP="0098160A">
      <w:pPr>
        <w:pStyle w:val="e"/>
      </w:pPr>
      <w:r w:rsidRPr="00CA13F4">
        <w:t>МДС 81-35.2004 «Методика определения стоимости строительной продукции на территории Российской Федерации»;</w:t>
      </w:r>
    </w:p>
    <w:p w:rsidR="0098160A" w:rsidRPr="00CA13F4" w:rsidRDefault="0098160A" w:rsidP="0098160A">
      <w:pPr>
        <w:pStyle w:val="e"/>
      </w:pPr>
      <w:r w:rsidRPr="00CA13F4">
        <w:t>МДС 81-33.2004 «Методические указания по определению величины накладных расходов в строительстве»;</w:t>
      </w:r>
    </w:p>
    <w:p w:rsidR="0098160A" w:rsidRDefault="0098160A" w:rsidP="0098160A">
      <w:pPr>
        <w:pStyle w:val="e"/>
      </w:pPr>
      <w:r w:rsidRPr="00CA13F4">
        <w:t>Технического задания на разработку схем водоснабжения муниципального образования;</w:t>
      </w:r>
    </w:p>
    <w:p w:rsidR="0098160A" w:rsidRDefault="0098160A">
      <w:pPr>
        <w:jc w:val="left"/>
        <w:rPr>
          <w:rFonts w:ascii="Times New Roman" w:eastAsia="Calibri" w:hAnsi="Times New Roman"/>
          <w:sz w:val="24"/>
        </w:rPr>
      </w:pPr>
      <w:r>
        <w:br w:type="page"/>
      </w:r>
    </w:p>
    <w:p w:rsidR="003E6F74" w:rsidRPr="00B73310" w:rsidRDefault="00B73310" w:rsidP="00655497">
      <w:pPr>
        <w:pStyle w:val="e"/>
        <w:numPr>
          <w:ilvl w:val="0"/>
          <w:numId w:val="29"/>
        </w:numPr>
        <w:ind w:left="1134" w:hanging="850"/>
        <w:outlineLvl w:val="0"/>
        <w:rPr>
          <w:b/>
          <w:i/>
          <w:u w:val="single"/>
        </w:rPr>
      </w:pPr>
      <w:bookmarkStart w:id="0" w:name="_Toc434910284"/>
      <w:r w:rsidRPr="00B73310">
        <w:rPr>
          <w:b/>
          <w:u w:val="single"/>
        </w:rPr>
        <w:lastRenderedPageBreak/>
        <w:t>СХЕМА</w:t>
      </w:r>
      <w:r w:rsidRPr="00B73310">
        <w:rPr>
          <w:b/>
          <w:i/>
          <w:u w:val="single"/>
        </w:rPr>
        <w:t xml:space="preserve"> </w:t>
      </w:r>
      <w:r w:rsidRPr="00B73310">
        <w:rPr>
          <w:b/>
          <w:u w:val="single"/>
        </w:rPr>
        <w:t>ВОДОСНАБЖЕНИЯ</w:t>
      </w:r>
      <w:bookmarkEnd w:id="0"/>
    </w:p>
    <w:p w:rsidR="007C0BA2" w:rsidRDefault="007C0BA2" w:rsidP="00655497">
      <w:pPr>
        <w:pStyle w:val="e"/>
        <w:numPr>
          <w:ilvl w:val="1"/>
          <w:numId w:val="30"/>
        </w:numPr>
        <w:ind w:left="1134" w:hanging="850"/>
        <w:outlineLvl w:val="1"/>
        <w:rPr>
          <w:b/>
        </w:rPr>
      </w:pPr>
      <w:bookmarkStart w:id="1" w:name="_Toc434910285"/>
      <w:r w:rsidRPr="00B73310">
        <w:rPr>
          <w:b/>
        </w:rPr>
        <w:t>Технико-экономическое состояние централизованных систем водоснабжения</w:t>
      </w:r>
      <w:bookmarkEnd w:id="1"/>
    </w:p>
    <w:p w:rsidR="0098160A" w:rsidRPr="0098160A" w:rsidRDefault="0098160A" w:rsidP="0098160A">
      <w:pPr>
        <w:pStyle w:val="e"/>
      </w:pPr>
      <w:r w:rsidRPr="0098160A">
        <w:t>Водоснабжение как отрасль играет огромную роль в обеспечении жизнедеятельности села и требует целенаправленных мероприятий по развитию надежной системы хозяйственно-питьевого водоснабжения.</w:t>
      </w:r>
    </w:p>
    <w:p w:rsidR="0098160A" w:rsidRPr="0098160A" w:rsidRDefault="0098160A" w:rsidP="0098160A">
      <w:pPr>
        <w:pStyle w:val="e"/>
      </w:pPr>
      <w:r w:rsidRPr="0098160A">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rsidR="0098160A" w:rsidRPr="0098160A" w:rsidRDefault="00D82E0B" w:rsidP="0098160A">
      <w:pPr>
        <w:pStyle w:val="e"/>
      </w:pPr>
      <w:r>
        <w:t>Новоназимовский</w:t>
      </w:r>
      <w:r w:rsidR="0098160A" w:rsidRPr="0098160A">
        <w:t xml:space="preserve"> сельсовет - сельское поселение в Енисейском районе Красноярского края.</w:t>
      </w:r>
    </w:p>
    <w:p w:rsidR="0098160A" w:rsidRPr="0098160A" w:rsidRDefault="0098160A" w:rsidP="0098160A">
      <w:pPr>
        <w:pStyle w:val="e"/>
      </w:pPr>
      <w:r w:rsidRPr="0098160A">
        <w:t xml:space="preserve">Административный центр – </w:t>
      </w:r>
      <w:r w:rsidR="00951E39">
        <w:t xml:space="preserve">село </w:t>
      </w:r>
      <w:r w:rsidR="00D82E0B">
        <w:t>Новоназимово</w:t>
      </w:r>
      <w:r w:rsidRPr="0098160A">
        <w:t>.</w:t>
      </w:r>
    </w:p>
    <w:p w:rsidR="00932A6C" w:rsidRDefault="0098160A" w:rsidP="0098160A">
      <w:pPr>
        <w:pStyle w:val="e"/>
      </w:pPr>
      <w:r w:rsidRPr="0098160A">
        <w:t>В состав сельского поселения входят следующие населённые пункты</w:t>
      </w:r>
      <w:r w:rsidR="00AE1B58">
        <w:t>:</w:t>
      </w:r>
    </w:p>
    <w:p w:rsidR="00AE1B58" w:rsidRPr="00AE1B58" w:rsidRDefault="00AE1B58" w:rsidP="00AE1B58">
      <w:pPr>
        <w:pStyle w:val="e"/>
        <w:jc w:val="right"/>
        <w:rPr>
          <w:b/>
          <w:i/>
        </w:rPr>
      </w:pPr>
      <w:r w:rsidRPr="00AE1B58">
        <w:rPr>
          <w:b/>
          <w:i/>
        </w:rPr>
        <w:t>Таблица №1.1.1</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5" w:type="dxa"/>
          <w:left w:w="15" w:type="dxa"/>
          <w:bottom w:w="15" w:type="dxa"/>
          <w:right w:w="15" w:type="dxa"/>
        </w:tblCellMar>
        <w:tblLook w:val="04A0"/>
      </w:tblPr>
      <w:tblGrid>
        <w:gridCol w:w="757"/>
        <w:gridCol w:w="2552"/>
        <w:gridCol w:w="4110"/>
        <w:gridCol w:w="1701"/>
      </w:tblGrid>
      <w:tr w:rsidR="00AE1B58" w:rsidRPr="00AE1B58" w:rsidTr="00AE1B58">
        <w:trPr>
          <w:trHeight w:val="567"/>
        </w:trPr>
        <w:tc>
          <w:tcPr>
            <w:tcW w:w="757" w:type="dxa"/>
            <w:shd w:val="clear" w:color="auto" w:fill="auto"/>
            <w:tcMar>
              <w:top w:w="15" w:type="dxa"/>
              <w:left w:w="48" w:type="dxa"/>
              <w:bottom w:w="15" w:type="dxa"/>
              <w:right w:w="48" w:type="dxa"/>
            </w:tcMar>
            <w:vAlign w:val="center"/>
            <w:hideMark/>
          </w:tcPr>
          <w:p w:rsidR="00AE1B58" w:rsidRPr="00AE1B58" w:rsidRDefault="00AE1B58" w:rsidP="00AE1B58">
            <w:pPr>
              <w:jc w:val="center"/>
              <w:rPr>
                <w:rFonts w:ascii="Times New Roman" w:hAnsi="Times New Roman"/>
                <w:b/>
                <w:i/>
                <w:sz w:val="24"/>
              </w:rPr>
            </w:pPr>
            <w:r w:rsidRPr="00AE1B58">
              <w:rPr>
                <w:rFonts w:ascii="Times New Roman" w:hAnsi="Times New Roman"/>
                <w:b/>
                <w:i/>
                <w:sz w:val="24"/>
              </w:rPr>
              <w:t>№</w:t>
            </w:r>
          </w:p>
        </w:tc>
        <w:tc>
          <w:tcPr>
            <w:tcW w:w="2552" w:type="dxa"/>
            <w:shd w:val="clear" w:color="auto" w:fill="auto"/>
            <w:tcMar>
              <w:top w:w="15" w:type="dxa"/>
              <w:left w:w="48" w:type="dxa"/>
              <w:bottom w:w="15" w:type="dxa"/>
              <w:right w:w="48" w:type="dxa"/>
            </w:tcMar>
            <w:vAlign w:val="center"/>
            <w:hideMark/>
          </w:tcPr>
          <w:p w:rsidR="00AE1B58" w:rsidRPr="00AE1B58" w:rsidRDefault="00AE1B58" w:rsidP="00AE1B58">
            <w:pPr>
              <w:jc w:val="center"/>
              <w:rPr>
                <w:rFonts w:ascii="Times New Roman" w:hAnsi="Times New Roman"/>
                <w:b/>
                <w:i/>
                <w:sz w:val="24"/>
              </w:rPr>
            </w:pPr>
            <w:r w:rsidRPr="00AE1B58">
              <w:rPr>
                <w:rFonts w:ascii="Times New Roman" w:hAnsi="Times New Roman"/>
                <w:b/>
                <w:i/>
                <w:sz w:val="24"/>
              </w:rPr>
              <w:t>Населённый пункт</w:t>
            </w:r>
          </w:p>
        </w:tc>
        <w:tc>
          <w:tcPr>
            <w:tcW w:w="4110" w:type="dxa"/>
            <w:shd w:val="clear" w:color="auto" w:fill="auto"/>
            <w:tcMar>
              <w:top w:w="15" w:type="dxa"/>
              <w:left w:w="48" w:type="dxa"/>
              <w:bottom w:w="15" w:type="dxa"/>
              <w:right w:w="48" w:type="dxa"/>
            </w:tcMar>
            <w:vAlign w:val="center"/>
            <w:hideMark/>
          </w:tcPr>
          <w:p w:rsidR="00AE1B58" w:rsidRPr="00AE1B58" w:rsidRDefault="00AE1B58" w:rsidP="00AE1B58">
            <w:pPr>
              <w:jc w:val="center"/>
              <w:rPr>
                <w:rFonts w:ascii="Times New Roman" w:hAnsi="Times New Roman"/>
                <w:b/>
                <w:i/>
                <w:sz w:val="24"/>
              </w:rPr>
            </w:pPr>
            <w:r w:rsidRPr="00AE1B58">
              <w:rPr>
                <w:rFonts w:ascii="Times New Roman" w:hAnsi="Times New Roman"/>
                <w:b/>
                <w:i/>
                <w:sz w:val="24"/>
              </w:rPr>
              <w:t>Тип населённого пункта</w:t>
            </w:r>
          </w:p>
        </w:tc>
        <w:tc>
          <w:tcPr>
            <w:tcW w:w="1701" w:type="dxa"/>
            <w:shd w:val="clear" w:color="auto" w:fill="auto"/>
            <w:tcMar>
              <w:top w:w="15" w:type="dxa"/>
              <w:left w:w="48" w:type="dxa"/>
              <w:bottom w:w="15" w:type="dxa"/>
              <w:right w:w="48" w:type="dxa"/>
            </w:tcMar>
            <w:vAlign w:val="center"/>
            <w:hideMark/>
          </w:tcPr>
          <w:p w:rsidR="00AE1B58" w:rsidRPr="00AE1B58" w:rsidRDefault="00AE1B58" w:rsidP="00AE1B58">
            <w:pPr>
              <w:jc w:val="center"/>
              <w:rPr>
                <w:rFonts w:ascii="Times New Roman" w:hAnsi="Times New Roman"/>
                <w:b/>
                <w:i/>
                <w:sz w:val="24"/>
              </w:rPr>
            </w:pPr>
            <w:r w:rsidRPr="00AE1B58">
              <w:rPr>
                <w:rFonts w:ascii="Times New Roman" w:hAnsi="Times New Roman"/>
                <w:b/>
                <w:i/>
                <w:sz w:val="24"/>
              </w:rPr>
              <w:t>Население</w:t>
            </w:r>
          </w:p>
        </w:tc>
      </w:tr>
      <w:tr w:rsidR="009F1293" w:rsidRPr="00AE1B58" w:rsidTr="00AE1B58">
        <w:trPr>
          <w:trHeight w:val="397"/>
        </w:trPr>
        <w:tc>
          <w:tcPr>
            <w:tcW w:w="757" w:type="dxa"/>
            <w:shd w:val="clear" w:color="auto" w:fill="auto"/>
            <w:tcMar>
              <w:top w:w="15" w:type="dxa"/>
              <w:left w:w="48" w:type="dxa"/>
              <w:bottom w:w="15" w:type="dxa"/>
              <w:right w:w="48" w:type="dxa"/>
            </w:tcMar>
            <w:vAlign w:val="center"/>
            <w:hideMark/>
          </w:tcPr>
          <w:p w:rsidR="009F1293" w:rsidRPr="00AE1B58" w:rsidRDefault="009F1293" w:rsidP="00AE1B58">
            <w:pPr>
              <w:jc w:val="center"/>
              <w:rPr>
                <w:rFonts w:ascii="Times New Roman" w:hAnsi="Times New Roman"/>
                <w:b/>
                <w:i/>
                <w:sz w:val="24"/>
              </w:rPr>
            </w:pPr>
            <w:r w:rsidRPr="00AE1B58">
              <w:rPr>
                <w:rFonts w:ascii="Times New Roman" w:hAnsi="Times New Roman"/>
                <w:b/>
                <w:i/>
                <w:sz w:val="24"/>
              </w:rPr>
              <w:t>1</w:t>
            </w:r>
          </w:p>
        </w:tc>
        <w:tc>
          <w:tcPr>
            <w:tcW w:w="2552" w:type="dxa"/>
            <w:shd w:val="clear" w:color="auto" w:fill="auto"/>
            <w:tcMar>
              <w:top w:w="15" w:type="dxa"/>
              <w:left w:w="48" w:type="dxa"/>
              <w:bottom w:w="15" w:type="dxa"/>
              <w:right w:w="48" w:type="dxa"/>
            </w:tcMar>
            <w:vAlign w:val="center"/>
            <w:hideMark/>
          </w:tcPr>
          <w:p w:rsidR="009F1293" w:rsidRPr="00AE1B58" w:rsidRDefault="00D82E0B" w:rsidP="00AE1B58">
            <w:pPr>
              <w:rPr>
                <w:rFonts w:ascii="Times New Roman" w:hAnsi="Times New Roman"/>
                <w:sz w:val="24"/>
              </w:rPr>
            </w:pPr>
            <w:r>
              <w:rPr>
                <w:rFonts w:ascii="Times New Roman" w:hAnsi="Times New Roman"/>
                <w:sz w:val="24"/>
              </w:rPr>
              <w:t>Назимово</w:t>
            </w:r>
          </w:p>
        </w:tc>
        <w:tc>
          <w:tcPr>
            <w:tcW w:w="4110" w:type="dxa"/>
            <w:shd w:val="clear" w:color="auto" w:fill="auto"/>
            <w:tcMar>
              <w:top w:w="15" w:type="dxa"/>
              <w:left w:w="48" w:type="dxa"/>
              <w:bottom w:w="15" w:type="dxa"/>
              <w:right w:w="48" w:type="dxa"/>
            </w:tcMar>
            <w:vAlign w:val="center"/>
            <w:hideMark/>
          </w:tcPr>
          <w:p w:rsidR="009F1293" w:rsidRPr="00AE1B58" w:rsidRDefault="00D82E0B" w:rsidP="00754A1E">
            <w:pPr>
              <w:rPr>
                <w:rFonts w:ascii="Times New Roman" w:hAnsi="Times New Roman"/>
                <w:sz w:val="24"/>
              </w:rPr>
            </w:pPr>
            <w:r w:rsidRPr="00AE1B58">
              <w:rPr>
                <w:rFonts w:ascii="Times New Roman" w:hAnsi="Times New Roman"/>
                <w:sz w:val="24"/>
              </w:rPr>
              <w:t>деревня</w:t>
            </w:r>
          </w:p>
        </w:tc>
        <w:tc>
          <w:tcPr>
            <w:tcW w:w="1701" w:type="dxa"/>
            <w:shd w:val="clear" w:color="auto" w:fill="auto"/>
            <w:tcMar>
              <w:top w:w="15" w:type="dxa"/>
              <w:left w:w="48" w:type="dxa"/>
              <w:bottom w:w="15" w:type="dxa"/>
              <w:right w:w="48" w:type="dxa"/>
            </w:tcMar>
            <w:vAlign w:val="center"/>
            <w:hideMark/>
          </w:tcPr>
          <w:p w:rsidR="009F1293" w:rsidRPr="00966B6A" w:rsidRDefault="00966B6A" w:rsidP="00AE1B58">
            <w:pPr>
              <w:jc w:val="center"/>
              <w:rPr>
                <w:rFonts w:ascii="Times New Roman" w:hAnsi="Times New Roman"/>
                <w:sz w:val="24"/>
                <w:highlight w:val="yellow"/>
              </w:rPr>
            </w:pPr>
            <w:r w:rsidRPr="00966B6A">
              <w:rPr>
                <w:rFonts w:ascii="Times New Roman" w:hAnsi="Times New Roman"/>
                <w:sz w:val="24"/>
                <w:highlight w:val="yellow"/>
              </w:rPr>
              <w:t>248</w:t>
            </w:r>
          </w:p>
        </w:tc>
      </w:tr>
      <w:tr w:rsidR="009F1293" w:rsidRPr="00AE1B58" w:rsidTr="00AE1B58">
        <w:trPr>
          <w:trHeight w:val="397"/>
        </w:trPr>
        <w:tc>
          <w:tcPr>
            <w:tcW w:w="757" w:type="dxa"/>
            <w:shd w:val="clear" w:color="auto" w:fill="auto"/>
            <w:tcMar>
              <w:top w:w="15" w:type="dxa"/>
              <w:left w:w="48" w:type="dxa"/>
              <w:bottom w:w="15" w:type="dxa"/>
              <w:right w:w="48" w:type="dxa"/>
            </w:tcMar>
            <w:vAlign w:val="center"/>
            <w:hideMark/>
          </w:tcPr>
          <w:p w:rsidR="009F1293" w:rsidRPr="00AE1B58" w:rsidRDefault="009F1293" w:rsidP="00AE1B58">
            <w:pPr>
              <w:jc w:val="center"/>
              <w:rPr>
                <w:rFonts w:ascii="Times New Roman" w:hAnsi="Times New Roman"/>
                <w:b/>
                <w:i/>
                <w:sz w:val="24"/>
              </w:rPr>
            </w:pPr>
            <w:r w:rsidRPr="00AE1B58">
              <w:rPr>
                <w:rFonts w:ascii="Times New Roman" w:hAnsi="Times New Roman"/>
                <w:b/>
                <w:i/>
                <w:sz w:val="24"/>
              </w:rPr>
              <w:t>2</w:t>
            </w:r>
          </w:p>
        </w:tc>
        <w:tc>
          <w:tcPr>
            <w:tcW w:w="2552" w:type="dxa"/>
            <w:shd w:val="clear" w:color="auto" w:fill="auto"/>
            <w:tcMar>
              <w:top w:w="15" w:type="dxa"/>
              <w:left w:w="48" w:type="dxa"/>
              <w:bottom w:w="15" w:type="dxa"/>
              <w:right w:w="48" w:type="dxa"/>
            </w:tcMar>
            <w:vAlign w:val="center"/>
            <w:hideMark/>
          </w:tcPr>
          <w:p w:rsidR="009F1293" w:rsidRPr="00AE1B58" w:rsidRDefault="00D82E0B" w:rsidP="00AE1B58">
            <w:pPr>
              <w:rPr>
                <w:rFonts w:ascii="Times New Roman" w:hAnsi="Times New Roman"/>
                <w:sz w:val="24"/>
              </w:rPr>
            </w:pPr>
            <w:r>
              <w:rPr>
                <w:rFonts w:ascii="Times New Roman" w:hAnsi="Times New Roman"/>
                <w:sz w:val="24"/>
              </w:rPr>
              <w:t>Колмогорово</w:t>
            </w:r>
          </w:p>
        </w:tc>
        <w:tc>
          <w:tcPr>
            <w:tcW w:w="4110" w:type="dxa"/>
            <w:shd w:val="clear" w:color="auto" w:fill="auto"/>
            <w:tcMar>
              <w:top w:w="15" w:type="dxa"/>
              <w:left w:w="48" w:type="dxa"/>
              <w:bottom w:w="15" w:type="dxa"/>
              <w:right w:w="48" w:type="dxa"/>
            </w:tcMar>
            <w:vAlign w:val="center"/>
            <w:hideMark/>
          </w:tcPr>
          <w:p w:rsidR="009F1293" w:rsidRPr="00AE1B58" w:rsidRDefault="009F1293" w:rsidP="00754A1E">
            <w:pPr>
              <w:rPr>
                <w:rFonts w:ascii="Times New Roman" w:hAnsi="Times New Roman"/>
                <w:sz w:val="24"/>
              </w:rPr>
            </w:pPr>
            <w:r w:rsidRPr="00AE1B58">
              <w:rPr>
                <w:rFonts w:ascii="Times New Roman" w:hAnsi="Times New Roman"/>
                <w:sz w:val="24"/>
              </w:rPr>
              <w:t>деревня</w:t>
            </w:r>
          </w:p>
        </w:tc>
        <w:tc>
          <w:tcPr>
            <w:tcW w:w="1701" w:type="dxa"/>
            <w:shd w:val="clear" w:color="auto" w:fill="auto"/>
            <w:tcMar>
              <w:top w:w="15" w:type="dxa"/>
              <w:left w:w="48" w:type="dxa"/>
              <w:bottom w:w="15" w:type="dxa"/>
              <w:right w:w="48" w:type="dxa"/>
            </w:tcMar>
            <w:vAlign w:val="center"/>
            <w:hideMark/>
          </w:tcPr>
          <w:p w:rsidR="009F1293" w:rsidRPr="00966B6A" w:rsidRDefault="00966B6A" w:rsidP="00AE1B58">
            <w:pPr>
              <w:jc w:val="center"/>
              <w:rPr>
                <w:rFonts w:ascii="Times New Roman" w:hAnsi="Times New Roman"/>
                <w:sz w:val="24"/>
                <w:highlight w:val="yellow"/>
              </w:rPr>
            </w:pPr>
            <w:r w:rsidRPr="00966B6A">
              <w:rPr>
                <w:rFonts w:ascii="Times New Roman" w:hAnsi="Times New Roman"/>
                <w:sz w:val="24"/>
                <w:highlight w:val="yellow"/>
              </w:rPr>
              <w:t>95</w:t>
            </w:r>
          </w:p>
        </w:tc>
      </w:tr>
      <w:tr w:rsidR="00AE1B58" w:rsidRPr="00AE1B58" w:rsidTr="00AE1B58">
        <w:trPr>
          <w:trHeight w:val="397"/>
        </w:trPr>
        <w:tc>
          <w:tcPr>
            <w:tcW w:w="757" w:type="dxa"/>
            <w:shd w:val="clear" w:color="auto" w:fill="auto"/>
            <w:tcMar>
              <w:top w:w="15" w:type="dxa"/>
              <w:left w:w="48" w:type="dxa"/>
              <w:bottom w:w="15" w:type="dxa"/>
              <w:right w:w="48" w:type="dxa"/>
            </w:tcMar>
            <w:vAlign w:val="center"/>
            <w:hideMark/>
          </w:tcPr>
          <w:p w:rsidR="00AE1B58" w:rsidRPr="00AE1B58" w:rsidRDefault="00AE1B58" w:rsidP="00AE1B58">
            <w:pPr>
              <w:jc w:val="center"/>
              <w:rPr>
                <w:rFonts w:ascii="Times New Roman" w:hAnsi="Times New Roman"/>
                <w:b/>
                <w:i/>
                <w:sz w:val="24"/>
              </w:rPr>
            </w:pPr>
            <w:r w:rsidRPr="00AE1B58">
              <w:rPr>
                <w:rFonts w:ascii="Times New Roman" w:hAnsi="Times New Roman"/>
                <w:b/>
                <w:i/>
                <w:sz w:val="24"/>
              </w:rPr>
              <w:t>3</w:t>
            </w:r>
          </w:p>
        </w:tc>
        <w:tc>
          <w:tcPr>
            <w:tcW w:w="2552" w:type="dxa"/>
            <w:shd w:val="clear" w:color="auto" w:fill="auto"/>
            <w:tcMar>
              <w:top w:w="15" w:type="dxa"/>
              <w:left w:w="48" w:type="dxa"/>
              <w:bottom w:w="15" w:type="dxa"/>
              <w:right w:w="48" w:type="dxa"/>
            </w:tcMar>
            <w:vAlign w:val="center"/>
            <w:hideMark/>
          </w:tcPr>
          <w:p w:rsidR="00AE1B58" w:rsidRPr="00AE1B58" w:rsidRDefault="00D82E0B" w:rsidP="00AE1B58">
            <w:pPr>
              <w:rPr>
                <w:rFonts w:ascii="Times New Roman" w:hAnsi="Times New Roman"/>
                <w:sz w:val="24"/>
              </w:rPr>
            </w:pPr>
            <w:r>
              <w:rPr>
                <w:rFonts w:ascii="Times New Roman" w:hAnsi="Times New Roman"/>
                <w:sz w:val="24"/>
              </w:rPr>
              <w:t>Новоназимово</w:t>
            </w:r>
          </w:p>
        </w:tc>
        <w:tc>
          <w:tcPr>
            <w:tcW w:w="4110" w:type="dxa"/>
            <w:shd w:val="clear" w:color="auto" w:fill="auto"/>
            <w:tcMar>
              <w:top w:w="15" w:type="dxa"/>
              <w:left w:w="48" w:type="dxa"/>
              <w:bottom w:w="15" w:type="dxa"/>
              <w:right w:w="48" w:type="dxa"/>
            </w:tcMar>
            <w:vAlign w:val="center"/>
            <w:hideMark/>
          </w:tcPr>
          <w:p w:rsidR="00AE1B58" w:rsidRPr="00AE1B58" w:rsidRDefault="00D82E0B" w:rsidP="00AE1B58">
            <w:pPr>
              <w:rPr>
                <w:rFonts w:ascii="Times New Roman" w:hAnsi="Times New Roman"/>
                <w:sz w:val="24"/>
              </w:rPr>
            </w:pPr>
            <w:r>
              <w:rPr>
                <w:rFonts w:ascii="Times New Roman" w:hAnsi="Times New Roman"/>
                <w:sz w:val="24"/>
              </w:rPr>
              <w:t>поселок</w:t>
            </w:r>
            <w:r w:rsidR="00AE1B58" w:rsidRPr="00AE1B58">
              <w:rPr>
                <w:rFonts w:ascii="Times New Roman" w:hAnsi="Times New Roman"/>
                <w:sz w:val="24"/>
              </w:rPr>
              <w:t>, административный центр</w:t>
            </w:r>
          </w:p>
        </w:tc>
        <w:tc>
          <w:tcPr>
            <w:tcW w:w="1701" w:type="dxa"/>
            <w:shd w:val="clear" w:color="auto" w:fill="auto"/>
            <w:tcMar>
              <w:top w:w="15" w:type="dxa"/>
              <w:left w:w="48" w:type="dxa"/>
              <w:bottom w:w="15" w:type="dxa"/>
              <w:right w:w="48" w:type="dxa"/>
            </w:tcMar>
            <w:vAlign w:val="center"/>
            <w:hideMark/>
          </w:tcPr>
          <w:p w:rsidR="00AE1B58" w:rsidRPr="00966B6A" w:rsidRDefault="00D82E0B" w:rsidP="00AE1B58">
            <w:pPr>
              <w:jc w:val="center"/>
              <w:rPr>
                <w:rFonts w:ascii="Times New Roman" w:hAnsi="Times New Roman"/>
                <w:sz w:val="24"/>
                <w:highlight w:val="yellow"/>
              </w:rPr>
            </w:pPr>
            <w:r w:rsidRPr="00966B6A">
              <w:rPr>
                <w:rFonts w:ascii="Times New Roman" w:hAnsi="Times New Roman"/>
                <w:sz w:val="24"/>
                <w:highlight w:val="yellow"/>
              </w:rPr>
              <w:t>10</w:t>
            </w:r>
            <w:r w:rsidR="00966B6A" w:rsidRPr="00966B6A">
              <w:rPr>
                <w:rFonts w:ascii="Times New Roman" w:hAnsi="Times New Roman"/>
                <w:sz w:val="24"/>
                <w:highlight w:val="yellow"/>
              </w:rPr>
              <w:t>93</w:t>
            </w:r>
          </w:p>
        </w:tc>
      </w:tr>
      <w:tr w:rsidR="009F1293" w:rsidRPr="00AE1B58" w:rsidTr="00AE1B58">
        <w:trPr>
          <w:trHeight w:val="397"/>
        </w:trPr>
        <w:tc>
          <w:tcPr>
            <w:tcW w:w="757" w:type="dxa"/>
            <w:shd w:val="clear" w:color="auto" w:fill="auto"/>
            <w:tcMar>
              <w:top w:w="15" w:type="dxa"/>
              <w:left w:w="48" w:type="dxa"/>
              <w:bottom w:w="15" w:type="dxa"/>
              <w:right w:w="48" w:type="dxa"/>
            </w:tcMar>
            <w:vAlign w:val="center"/>
            <w:hideMark/>
          </w:tcPr>
          <w:p w:rsidR="009F1293" w:rsidRPr="00AE1B58" w:rsidRDefault="00D82E0B" w:rsidP="00AE1B58">
            <w:pPr>
              <w:jc w:val="center"/>
              <w:rPr>
                <w:rFonts w:ascii="Times New Roman" w:hAnsi="Times New Roman"/>
                <w:b/>
                <w:i/>
                <w:sz w:val="24"/>
              </w:rPr>
            </w:pPr>
            <w:r>
              <w:rPr>
                <w:rFonts w:ascii="Times New Roman" w:hAnsi="Times New Roman"/>
                <w:b/>
                <w:i/>
                <w:sz w:val="24"/>
              </w:rPr>
              <w:t>4</w:t>
            </w:r>
          </w:p>
        </w:tc>
        <w:tc>
          <w:tcPr>
            <w:tcW w:w="2552" w:type="dxa"/>
            <w:shd w:val="clear" w:color="auto" w:fill="auto"/>
            <w:tcMar>
              <w:top w:w="15" w:type="dxa"/>
              <w:left w:w="48" w:type="dxa"/>
              <w:bottom w:w="15" w:type="dxa"/>
              <w:right w:w="48" w:type="dxa"/>
            </w:tcMar>
            <w:vAlign w:val="center"/>
            <w:hideMark/>
          </w:tcPr>
          <w:p w:rsidR="009F1293" w:rsidRPr="00AE1B58" w:rsidRDefault="00D82E0B" w:rsidP="00AE1B58">
            <w:pPr>
              <w:rPr>
                <w:rFonts w:ascii="Times New Roman" w:hAnsi="Times New Roman"/>
                <w:sz w:val="24"/>
              </w:rPr>
            </w:pPr>
            <w:r>
              <w:rPr>
                <w:rFonts w:ascii="Times New Roman" w:hAnsi="Times New Roman"/>
                <w:sz w:val="24"/>
              </w:rPr>
              <w:t>Сергеево</w:t>
            </w:r>
          </w:p>
        </w:tc>
        <w:tc>
          <w:tcPr>
            <w:tcW w:w="4110" w:type="dxa"/>
            <w:shd w:val="clear" w:color="auto" w:fill="auto"/>
            <w:tcMar>
              <w:top w:w="15" w:type="dxa"/>
              <w:left w:w="48" w:type="dxa"/>
              <w:bottom w:w="15" w:type="dxa"/>
              <w:right w:w="48" w:type="dxa"/>
            </w:tcMar>
            <w:vAlign w:val="center"/>
            <w:hideMark/>
          </w:tcPr>
          <w:p w:rsidR="009F1293" w:rsidRPr="00AE1B58" w:rsidRDefault="00D82E0B" w:rsidP="00754A1E">
            <w:pPr>
              <w:rPr>
                <w:rFonts w:ascii="Times New Roman" w:hAnsi="Times New Roman"/>
                <w:sz w:val="24"/>
              </w:rPr>
            </w:pPr>
            <w:r>
              <w:rPr>
                <w:rFonts w:ascii="Times New Roman" w:hAnsi="Times New Roman"/>
                <w:sz w:val="24"/>
              </w:rPr>
              <w:t>поселок</w:t>
            </w:r>
          </w:p>
        </w:tc>
        <w:tc>
          <w:tcPr>
            <w:tcW w:w="1701" w:type="dxa"/>
            <w:shd w:val="clear" w:color="auto" w:fill="auto"/>
            <w:tcMar>
              <w:top w:w="15" w:type="dxa"/>
              <w:left w:w="48" w:type="dxa"/>
              <w:bottom w:w="15" w:type="dxa"/>
              <w:right w:w="48" w:type="dxa"/>
            </w:tcMar>
            <w:vAlign w:val="center"/>
            <w:hideMark/>
          </w:tcPr>
          <w:p w:rsidR="009F1293" w:rsidRPr="00966B6A" w:rsidRDefault="00966B6A" w:rsidP="00AE1B58">
            <w:pPr>
              <w:jc w:val="center"/>
              <w:rPr>
                <w:rFonts w:ascii="Times New Roman" w:hAnsi="Times New Roman"/>
                <w:sz w:val="24"/>
                <w:highlight w:val="yellow"/>
              </w:rPr>
            </w:pPr>
            <w:r w:rsidRPr="00966B6A">
              <w:rPr>
                <w:rFonts w:ascii="Times New Roman" w:hAnsi="Times New Roman"/>
                <w:sz w:val="24"/>
                <w:highlight w:val="yellow"/>
              </w:rPr>
              <w:t>71</w:t>
            </w:r>
          </w:p>
        </w:tc>
      </w:tr>
      <w:tr w:rsidR="00AE1B58" w:rsidRPr="00AE1B58" w:rsidTr="00AE1B58">
        <w:trPr>
          <w:trHeight w:val="397"/>
        </w:trPr>
        <w:tc>
          <w:tcPr>
            <w:tcW w:w="757" w:type="dxa"/>
            <w:shd w:val="clear" w:color="auto" w:fill="auto"/>
            <w:tcMar>
              <w:top w:w="15" w:type="dxa"/>
              <w:left w:w="48" w:type="dxa"/>
              <w:bottom w:w="15" w:type="dxa"/>
              <w:right w:w="48" w:type="dxa"/>
            </w:tcMar>
            <w:vAlign w:val="center"/>
            <w:hideMark/>
          </w:tcPr>
          <w:p w:rsidR="00AE1B58" w:rsidRPr="00AE1B58" w:rsidRDefault="00D82E0B" w:rsidP="00AE1B58">
            <w:pPr>
              <w:jc w:val="center"/>
              <w:rPr>
                <w:rFonts w:ascii="Times New Roman" w:hAnsi="Times New Roman"/>
                <w:b/>
                <w:i/>
                <w:sz w:val="24"/>
              </w:rPr>
            </w:pPr>
            <w:r>
              <w:rPr>
                <w:rFonts w:ascii="Times New Roman" w:hAnsi="Times New Roman"/>
                <w:b/>
                <w:i/>
                <w:sz w:val="24"/>
              </w:rPr>
              <w:t>5</w:t>
            </w:r>
          </w:p>
        </w:tc>
        <w:tc>
          <w:tcPr>
            <w:tcW w:w="6662" w:type="dxa"/>
            <w:gridSpan w:val="2"/>
            <w:shd w:val="clear" w:color="auto" w:fill="auto"/>
            <w:tcMar>
              <w:top w:w="15" w:type="dxa"/>
              <w:left w:w="48" w:type="dxa"/>
              <w:bottom w:w="15" w:type="dxa"/>
              <w:right w:w="48" w:type="dxa"/>
            </w:tcMar>
            <w:vAlign w:val="center"/>
            <w:hideMark/>
          </w:tcPr>
          <w:p w:rsidR="00AE1B58" w:rsidRPr="00AE1B58" w:rsidRDefault="00AE1B58" w:rsidP="00AE1B58">
            <w:pPr>
              <w:rPr>
                <w:rFonts w:ascii="Times New Roman" w:hAnsi="Times New Roman"/>
                <w:b/>
                <w:i/>
                <w:sz w:val="24"/>
              </w:rPr>
            </w:pPr>
            <w:r w:rsidRPr="00AE1B58">
              <w:rPr>
                <w:rFonts w:ascii="Times New Roman" w:hAnsi="Times New Roman"/>
                <w:b/>
                <w:i/>
                <w:sz w:val="24"/>
              </w:rPr>
              <w:t>ИТОГО по сельсовету</w:t>
            </w:r>
          </w:p>
        </w:tc>
        <w:tc>
          <w:tcPr>
            <w:tcW w:w="1701" w:type="dxa"/>
            <w:shd w:val="clear" w:color="auto" w:fill="auto"/>
            <w:tcMar>
              <w:top w:w="15" w:type="dxa"/>
              <w:left w:w="48" w:type="dxa"/>
              <w:bottom w:w="15" w:type="dxa"/>
              <w:right w:w="48" w:type="dxa"/>
            </w:tcMar>
            <w:vAlign w:val="center"/>
            <w:hideMark/>
          </w:tcPr>
          <w:p w:rsidR="00AE1B58" w:rsidRPr="00966B6A" w:rsidRDefault="00966B6A" w:rsidP="00AE1B58">
            <w:pPr>
              <w:jc w:val="center"/>
              <w:rPr>
                <w:rFonts w:ascii="Times New Roman" w:hAnsi="Times New Roman"/>
                <w:b/>
                <w:i/>
                <w:sz w:val="24"/>
                <w:highlight w:val="yellow"/>
              </w:rPr>
            </w:pPr>
            <w:r w:rsidRPr="00966B6A">
              <w:rPr>
                <w:rFonts w:ascii="Times New Roman" w:hAnsi="Times New Roman"/>
                <w:b/>
                <w:i/>
                <w:sz w:val="24"/>
                <w:highlight w:val="yellow"/>
              </w:rPr>
              <w:t>1507</w:t>
            </w:r>
          </w:p>
        </w:tc>
      </w:tr>
    </w:tbl>
    <w:p w:rsidR="00AE1B58" w:rsidRDefault="0098160A" w:rsidP="0098160A">
      <w:pPr>
        <w:pStyle w:val="e"/>
      </w:pPr>
      <w:r w:rsidRPr="0098160A">
        <w:t xml:space="preserve">Источником водоснабжения </w:t>
      </w:r>
      <w:r w:rsidR="00D82E0B">
        <w:t>п. Новоназимово</w:t>
      </w:r>
      <w:r w:rsidR="00684DF0">
        <w:t xml:space="preserve"> </w:t>
      </w:r>
      <w:r w:rsidR="00224475">
        <w:t xml:space="preserve">и </w:t>
      </w:r>
      <w:r w:rsidR="00224475" w:rsidRPr="0030375D">
        <w:rPr>
          <w:highlight w:val="yellow"/>
        </w:rPr>
        <w:t xml:space="preserve">д. </w:t>
      </w:r>
      <w:r w:rsidR="0030375D" w:rsidRPr="0030375D">
        <w:rPr>
          <w:highlight w:val="yellow"/>
        </w:rPr>
        <w:t>Назимово (</w:t>
      </w:r>
      <w:r w:rsidR="0030375D">
        <w:rPr>
          <w:highlight w:val="yellow"/>
        </w:rPr>
        <w:t xml:space="preserve">т.к. </w:t>
      </w:r>
      <w:r w:rsidR="0030375D" w:rsidRPr="0030375D">
        <w:rPr>
          <w:highlight w:val="yellow"/>
        </w:rPr>
        <w:t>в д. Колмогорово</w:t>
      </w:r>
      <w:r w:rsidR="0030375D">
        <w:rPr>
          <w:highlight w:val="yellow"/>
        </w:rPr>
        <w:t xml:space="preserve"> нет водозаборной скважины</w:t>
      </w:r>
      <w:r w:rsidR="0030375D" w:rsidRPr="0030375D">
        <w:rPr>
          <w:highlight w:val="yellow"/>
        </w:rPr>
        <w:t xml:space="preserve"> )</w:t>
      </w:r>
      <w:r w:rsidR="00224475">
        <w:t xml:space="preserve"> </w:t>
      </w:r>
      <w:r w:rsidR="0030375D">
        <w:t xml:space="preserve">являются подземные воды. </w:t>
      </w:r>
      <w:r w:rsidRPr="0098160A">
        <w:t xml:space="preserve">На территории </w:t>
      </w:r>
      <w:r w:rsidR="00D82E0B">
        <w:rPr>
          <w:b/>
          <w:i/>
        </w:rPr>
        <w:t>п. Новоназимово</w:t>
      </w:r>
      <w:r w:rsidRPr="0098160A">
        <w:t xml:space="preserve"> располагается </w:t>
      </w:r>
      <w:r w:rsidR="0030375D" w:rsidRPr="0030375D">
        <w:rPr>
          <w:highlight w:val="yellow"/>
        </w:rPr>
        <w:t>3 ()</w:t>
      </w:r>
      <w:r w:rsidRPr="0098160A">
        <w:t xml:space="preserve"> водозаборн</w:t>
      </w:r>
      <w:r w:rsidR="00AE1B58">
        <w:t>ых</w:t>
      </w:r>
      <w:r w:rsidRPr="0098160A">
        <w:t xml:space="preserve"> скважин по адресу</w:t>
      </w:r>
      <w:r w:rsidR="00AE1B58">
        <w:t>:</w:t>
      </w:r>
    </w:p>
    <w:p w:rsidR="00AE1B58" w:rsidRDefault="0098160A" w:rsidP="00D03C05">
      <w:pPr>
        <w:pStyle w:val="e"/>
        <w:numPr>
          <w:ilvl w:val="0"/>
          <w:numId w:val="42"/>
        </w:numPr>
        <w:ind w:left="567" w:hanging="283"/>
      </w:pPr>
      <w:r w:rsidRPr="0098160A">
        <w:t xml:space="preserve">ул. </w:t>
      </w:r>
      <w:r w:rsidR="00224475">
        <w:t>Таежная, 2а</w:t>
      </w:r>
      <w:r w:rsidR="00AE1B58">
        <w:t>,</w:t>
      </w:r>
      <w:r w:rsidR="00D03C05">
        <w:t xml:space="preserve"> с насосом ЭЦВ</w:t>
      </w:r>
      <w:r w:rsidR="009F1293">
        <w:t>6-10-110</w:t>
      </w:r>
    </w:p>
    <w:p w:rsidR="00AE1B58" w:rsidRDefault="00AE1B58" w:rsidP="00D03C05">
      <w:pPr>
        <w:pStyle w:val="e"/>
        <w:numPr>
          <w:ilvl w:val="0"/>
          <w:numId w:val="42"/>
        </w:numPr>
        <w:ind w:left="567" w:hanging="283"/>
      </w:pPr>
      <w:r w:rsidRPr="0030375D">
        <w:rPr>
          <w:highlight w:val="yellow"/>
        </w:rPr>
        <w:t xml:space="preserve">ул. </w:t>
      </w:r>
      <w:r w:rsidR="00224475" w:rsidRPr="0030375D">
        <w:rPr>
          <w:highlight w:val="yellow"/>
        </w:rPr>
        <w:t xml:space="preserve">Лазо, </w:t>
      </w:r>
      <w:r w:rsidR="0030375D" w:rsidRPr="0030375D">
        <w:rPr>
          <w:highlight w:val="yellow"/>
        </w:rPr>
        <w:t xml:space="preserve">11 </w:t>
      </w:r>
      <w:r w:rsidR="0030375D">
        <w:rPr>
          <w:highlight w:val="yellow"/>
        </w:rPr>
        <w:t>Б</w:t>
      </w:r>
      <w:r w:rsidR="0030375D" w:rsidRPr="0030375D">
        <w:rPr>
          <w:highlight w:val="yellow"/>
        </w:rPr>
        <w:t xml:space="preserve"> (ошибочно </w:t>
      </w:r>
      <w:r w:rsidR="00224475" w:rsidRPr="0030375D">
        <w:rPr>
          <w:highlight w:val="yellow"/>
        </w:rPr>
        <w:t>22б</w:t>
      </w:r>
      <w:r w:rsidR="0030375D" w:rsidRPr="0030375D">
        <w:rPr>
          <w:highlight w:val="yellow"/>
        </w:rPr>
        <w:t>)</w:t>
      </w:r>
      <w:r>
        <w:t xml:space="preserve">, </w:t>
      </w:r>
      <w:r w:rsidR="00D03C05">
        <w:t xml:space="preserve">с насосом </w:t>
      </w:r>
      <w:r w:rsidR="009F1293">
        <w:t>ЭЦВ6-10-110</w:t>
      </w:r>
    </w:p>
    <w:p w:rsidR="0030375D" w:rsidRDefault="0030375D" w:rsidP="00D03C05">
      <w:pPr>
        <w:pStyle w:val="e"/>
        <w:numPr>
          <w:ilvl w:val="0"/>
          <w:numId w:val="42"/>
        </w:numPr>
        <w:ind w:left="567" w:hanging="283"/>
        <w:rPr>
          <w:highlight w:val="yellow"/>
        </w:rPr>
      </w:pPr>
      <w:r w:rsidRPr="0030375D">
        <w:rPr>
          <w:highlight w:val="yellow"/>
        </w:rPr>
        <w:t>пер. Гаражный, 1, с насосом ЭЦВ-8-25-100</w:t>
      </w:r>
      <w:r>
        <w:rPr>
          <w:highlight w:val="yellow"/>
        </w:rPr>
        <w:t xml:space="preserve"> (не было его)</w:t>
      </w:r>
    </w:p>
    <w:p w:rsidR="0030375D" w:rsidRPr="0030375D" w:rsidRDefault="0030375D" w:rsidP="0030375D">
      <w:pPr>
        <w:pStyle w:val="e"/>
        <w:ind w:left="567" w:firstLine="0"/>
        <w:rPr>
          <w:b/>
          <w:i/>
          <w:highlight w:val="yellow"/>
        </w:rPr>
      </w:pPr>
      <w:r w:rsidRPr="0030375D">
        <w:rPr>
          <w:b/>
          <w:i/>
          <w:highlight w:val="yellow"/>
        </w:rPr>
        <w:t>д. Назимово</w:t>
      </w:r>
    </w:p>
    <w:p w:rsidR="00AE1B58" w:rsidRDefault="00AE1B58" w:rsidP="00D03C05">
      <w:pPr>
        <w:pStyle w:val="e"/>
        <w:numPr>
          <w:ilvl w:val="0"/>
          <w:numId w:val="42"/>
        </w:numPr>
        <w:ind w:left="567" w:hanging="283"/>
      </w:pPr>
      <w:r>
        <w:t xml:space="preserve">ул. </w:t>
      </w:r>
      <w:r w:rsidR="00224475">
        <w:t>Ермака 79а</w:t>
      </w:r>
      <w:r>
        <w:t>,</w:t>
      </w:r>
      <w:r w:rsidR="00D03C05" w:rsidRPr="00D03C05">
        <w:t xml:space="preserve"> </w:t>
      </w:r>
      <w:r w:rsidR="00D03C05">
        <w:t>с насосом ЭЦВ</w:t>
      </w:r>
      <w:r w:rsidR="009F1293">
        <w:t>5</w:t>
      </w:r>
      <w:r w:rsidR="00D03C05">
        <w:t>-6,3-8</w:t>
      </w:r>
      <w:r w:rsidR="009F1293">
        <w:t>0</w:t>
      </w:r>
    </w:p>
    <w:p w:rsidR="00AE1B58" w:rsidRDefault="009F1293" w:rsidP="00D03C05">
      <w:pPr>
        <w:pStyle w:val="e"/>
        <w:numPr>
          <w:ilvl w:val="0"/>
          <w:numId w:val="42"/>
        </w:numPr>
        <w:ind w:left="567" w:hanging="283"/>
      </w:pPr>
      <w:r>
        <w:t xml:space="preserve">ул. </w:t>
      </w:r>
      <w:r w:rsidR="00224475">
        <w:t>Ермака, 35а</w:t>
      </w:r>
      <w:r w:rsidR="00AE1B58">
        <w:t>,</w:t>
      </w:r>
      <w:r w:rsidR="00D03C05" w:rsidRPr="00D03C05">
        <w:t xml:space="preserve"> </w:t>
      </w:r>
      <w:r w:rsidR="00D03C05">
        <w:t xml:space="preserve">с насосом </w:t>
      </w:r>
      <w:r>
        <w:t>ЭЦВ6-10-110</w:t>
      </w:r>
    </w:p>
    <w:p w:rsidR="00D03C05" w:rsidRDefault="00D03C05" w:rsidP="00D03C05">
      <w:pPr>
        <w:pStyle w:val="e"/>
      </w:pPr>
      <w:r w:rsidRPr="0098160A">
        <w:t xml:space="preserve">На территории </w:t>
      </w:r>
      <w:r w:rsidR="00D82E0B">
        <w:rPr>
          <w:b/>
          <w:i/>
        </w:rPr>
        <w:t xml:space="preserve">д. </w:t>
      </w:r>
      <w:r w:rsidR="00224475">
        <w:rPr>
          <w:b/>
          <w:i/>
        </w:rPr>
        <w:t>Колмогорово</w:t>
      </w:r>
      <w:r w:rsidRPr="00D03C05">
        <w:rPr>
          <w:b/>
          <w:i/>
        </w:rPr>
        <w:t xml:space="preserve"> </w:t>
      </w:r>
      <w:r w:rsidRPr="0098160A">
        <w:t xml:space="preserve">располагается </w:t>
      </w:r>
      <w:r w:rsidR="00CF28EB" w:rsidRPr="00914F75">
        <w:rPr>
          <w:highlight w:val="yellow"/>
        </w:rPr>
        <w:t>1</w:t>
      </w:r>
      <w:r w:rsidRPr="00914F75">
        <w:rPr>
          <w:highlight w:val="yellow"/>
        </w:rPr>
        <w:t xml:space="preserve"> водозаборн</w:t>
      </w:r>
      <w:r w:rsidR="00CF28EB" w:rsidRPr="00914F75">
        <w:rPr>
          <w:highlight w:val="yellow"/>
        </w:rPr>
        <w:t>ая</w:t>
      </w:r>
      <w:r w:rsidRPr="00914F75">
        <w:rPr>
          <w:highlight w:val="yellow"/>
        </w:rPr>
        <w:t xml:space="preserve"> скважин</w:t>
      </w:r>
      <w:r w:rsidR="00CF28EB" w:rsidRPr="00914F75">
        <w:rPr>
          <w:highlight w:val="yellow"/>
        </w:rPr>
        <w:t>а</w:t>
      </w:r>
      <w:r w:rsidRPr="00914F75">
        <w:rPr>
          <w:highlight w:val="yellow"/>
        </w:rPr>
        <w:t xml:space="preserve"> по адресу:</w:t>
      </w:r>
    </w:p>
    <w:p w:rsidR="00D03C05" w:rsidRPr="00914F75" w:rsidRDefault="00D03C05" w:rsidP="00D03C05">
      <w:pPr>
        <w:pStyle w:val="e"/>
        <w:numPr>
          <w:ilvl w:val="0"/>
          <w:numId w:val="43"/>
        </w:numPr>
        <w:ind w:left="567" w:hanging="283"/>
        <w:rPr>
          <w:highlight w:val="yellow"/>
        </w:rPr>
      </w:pPr>
      <w:r w:rsidRPr="00914F75">
        <w:rPr>
          <w:highlight w:val="yellow"/>
        </w:rPr>
        <w:t xml:space="preserve">ул. </w:t>
      </w:r>
      <w:r w:rsidR="00224475" w:rsidRPr="00914F75">
        <w:rPr>
          <w:highlight w:val="yellow"/>
        </w:rPr>
        <w:t>Набережная, 82</w:t>
      </w:r>
      <w:r w:rsidRPr="00914F75">
        <w:rPr>
          <w:highlight w:val="yellow"/>
        </w:rPr>
        <w:t>, с насосом ЭЦВ</w:t>
      </w:r>
      <w:r w:rsidR="00CF28EB" w:rsidRPr="00914F75">
        <w:rPr>
          <w:highlight w:val="yellow"/>
        </w:rPr>
        <w:t>6</w:t>
      </w:r>
      <w:r w:rsidRPr="00914F75">
        <w:rPr>
          <w:highlight w:val="yellow"/>
        </w:rPr>
        <w:t>-</w:t>
      </w:r>
      <w:r w:rsidR="00CF28EB" w:rsidRPr="00914F75">
        <w:rPr>
          <w:highlight w:val="yellow"/>
        </w:rPr>
        <w:t>10</w:t>
      </w:r>
      <w:r w:rsidRPr="00914F75">
        <w:rPr>
          <w:highlight w:val="yellow"/>
        </w:rPr>
        <w:t>-</w:t>
      </w:r>
      <w:r w:rsidR="00CF28EB" w:rsidRPr="00914F75">
        <w:rPr>
          <w:highlight w:val="yellow"/>
        </w:rPr>
        <w:t>110</w:t>
      </w:r>
      <w:r w:rsidR="00914F75">
        <w:rPr>
          <w:highlight w:val="yellow"/>
        </w:rPr>
        <w:t xml:space="preserve"> (НЕТ ЕЕ ВООБЩЕ)</w:t>
      </w:r>
    </w:p>
    <w:p w:rsidR="0098160A" w:rsidRPr="0098160A" w:rsidRDefault="0098160A" w:rsidP="0098160A">
      <w:pPr>
        <w:pStyle w:val="e"/>
      </w:pPr>
      <w:r w:rsidRPr="0098160A">
        <w:t xml:space="preserve">По трубопроводам, общей протяженностью </w:t>
      </w:r>
      <w:r w:rsidR="00CF28EB">
        <w:t>26560</w:t>
      </w:r>
      <w:r w:rsidRPr="0098160A">
        <w:t xml:space="preserve"> м, вода подается в разводящую сеть </w:t>
      </w:r>
      <w:r w:rsidR="00684DF0">
        <w:t>поселений сельсовета</w:t>
      </w:r>
      <w:r w:rsidRPr="0098160A">
        <w:t xml:space="preserve"> до каждого потребителя.</w:t>
      </w:r>
    </w:p>
    <w:p w:rsidR="0098160A" w:rsidRPr="0098160A" w:rsidRDefault="0098160A" w:rsidP="0098160A">
      <w:pPr>
        <w:pStyle w:val="e"/>
      </w:pPr>
      <w:r w:rsidRPr="0098160A">
        <w:t>В скважин</w:t>
      </w:r>
      <w:r w:rsidR="00684DF0">
        <w:t>ах</w:t>
      </w:r>
      <w:r w:rsidRPr="0098160A">
        <w:t xml:space="preserve"> установлен</w:t>
      </w:r>
      <w:r w:rsidR="00684DF0">
        <w:t>ы</w:t>
      </w:r>
      <w:r w:rsidRPr="0098160A">
        <w:t xml:space="preserve"> насос</w:t>
      </w:r>
      <w:r w:rsidR="00684DF0">
        <w:t>ы</w:t>
      </w:r>
      <w:r w:rsidRPr="0098160A">
        <w:t xml:space="preserve"> марки</w:t>
      </w:r>
      <w:r w:rsidR="00D03C05">
        <w:t xml:space="preserve"> ЭЦВ</w:t>
      </w:r>
      <w:r w:rsidR="00684DF0">
        <w:t>, п</w:t>
      </w:r>
      <w:r w:rsidRPr="0098160A">
        <w:t xml:space="preserve">роизводительностью </w:t>
      </w:r>
      <w:r w:rsidR="00CF28EB">
        <w:t xml:space="preserve">6,3 и </w:t>
      </w:r>
      <w:r w:rsidRPr="0098160A">
        <w:t>10,0 м</w:t>
      </w:r>
      <w:r w:rsidRPr="0098160A">
        <w:rPr>
          <w:vertAlign w:val="superscript"/>
        </w:rPr>
        <w:t>3</w:t>
      </w:r>
      <w:r w:rsidRPr="0098160A">
        <w:t>/час</w:t>
      </w:r>
      <w:r w:rsidR="00D03C05">
        <w:t>, напором – 8</w:t>
      </w:r>
      <w:r w:rsidR="00CF28EB">
        <w:t>0 и 110</w:t>
      </w:r>
      <w:r w:rsidR="00D03C05">
        <w:t>м</w:t>
      </w:r>
      <w:r w:rsidRPr="0098160A">
        <w:t>.</w:t>
      </w:r>
    </w:p>
    <w:p w:rsidR="0098160A" w:rsidRPr="0098160A" w:rsidRDefault="0098160A" w:rsidP="0098160A">
      <w:pPr>
        <w:pStyle w:val="e"/>
      </w:pPr>
      <w:r w:rsidRPr="0098160A">
        <w:t>Сооружений по водоподготовке не предусмотрено.</w:t>
      </w:r>
    </w:p>
    <w:p w:rsidR="00D03C05" w:rsidRDefault="0098160A" w:rsidP="0098160A">
      <w:pPr>
        <w:pStyle w:val="e"/>
      </w:pPr>
      <w:r w:rsidRPr="0098160A">
        <w:t>Требуемый напор в сети водоснабжения обеспечивается скважинным</w:t>
      </w:r>
      <w:r w:rsidR="00684DF0">
        <w:t>и</w:t>
      </w:r>
      <w:r w:rsidRPr="0098160A">
        <w:t xml:space="preserve"> насос</w:t>
      </w:r>
      <w:r w:rsidR="00684DF0">
        <w:t>а</w:t>
      </w:r>
      <w:r w:rsidRPr="0098160A">
        <w:t>м</w:t>
      </w:r>
      <w:r w:rsidR="00684DF0">
        <w:t>и</w:t>
      </w:r>
      <w:r w:rsidRPr="0098160A">
        <w:t xml:space="preserve"> и водонапорн</w:t>
      </w:r>
      <w:r w:rsidR="00684DF0">
        <w:t>ыми</w:t>
      </w:r>
      <w:r w:rsidRPr="0098160A">
        <w:t xml:space="preserve"> башн</w:t>
      </w:r>
      <w:r w:rsidR="00684DF0">
        <w:t>ями</w:t>
      </w:r>
      <w:r w:rsidRPr="0098160A">
        <w:t xml:space="preserve"> </w:t>
      </w:r>
    </w:p>
    <w:p w:rsidR="00D03C05" w:rsidRDefault="00D82E0B" w:rsidP="0098160A">
      <w:pPr>
        <w:pStyle w:val="e"/>
      </w:pPr>
      <w:r>
        <w:rPr>
          <w:b/>
          <w:i/>
        </w:rPr>
        <w:t>п. Новоназимово</w:t>
      </w:r>
      <w:r w:rsidR="00D03C05">
        <w:t>:</w:t>
      </w:r>
    </w:p>
    <w:p w:rsidR="00224475" w:rsidRDefault="00224475" w:rsidP="00224475">
      <w:pPr>
        <w:pStyle w:val="e"/>
        <w:numPr>
          <w:ilvl w:val="0"/>
          <w:numId w:val="42"/>
        </w:numPr>
        <w:ind w:left="567" w:hanging="283"/>
      </w:pPr>
      <w:r w:rsidRPr="0098160A">
        <w:t xml:space="preserve">ул. </w:t>
      </w:r>
      <w:r>
        <w:t xml:space="preserve">Таежная, 2а, </w:t>
      </w:r>
      <w:r>
        <w:rPr>
          <w:lang w:val="en-US"/>
        </w:rPr>
        <w:t>W</w:t>
      </w:r>
      <w:r w:rsidRPr="00224475">
        <w:t>=</w:t>
      </w:r>
      <w:r>
        <w:t>43,3м</w:t>
      </w:r>
      <w:r w:rsidRPr="00D03C05">
        <w:rPr>
          <w:vertAlign w:val="superscript"/>
        </w:rPr>
        <w:t>3</w:t>
      </w:r>
      <w:r>
        <w:t>-1 шт</w:t>
      </w:r>
    </w:p>
    <w:p w:rsidR="00224475" w:rsidRDefault="00224475" w:rsidP="00224475">
      <w:pPr>
        <w:pStyle w:val="e"/>
        <w:numPr>
          <w:ilvl w:val="0"/>
          <w:numId w:val="42"/>
        </w:numPr>
        <w:ind w:left="567" w:hanging="283"/>
      </w:pPr>
      <w:r>
        <w:t xml:space="preserve">ул. Лазо, 22б, </w:t>
      </w:r>
      <w:r>
        <w:rPr>
          <w:lang w:val="en-US"/>
        </w:rPr>
        <w:t>W</w:t>
      </w:r>
      <w:r w:rsidRPr="00224475">
        <w:t>=</w:t>
      </w:r>
      <w:r>
        <w:t>43,3м</w:t>
      </w:r>
      <w:r w:rsidRPr="00D03C05">
        <w:rPr>
          <w:vertAlign w:val="superscript"/>
        </w:rPr>
        <w:t>3</w:t>
      </w:r>
      <w:r>
        <w:t>-1 шт</w:t>
      </w:r>
    </w:p>
    <w:p w:rsidR="00224475" w:rsidRDefault="00224475" w:rsidP="00224475">
      <w:pPr>
        <w:pStyle w:val="e"/>
        <w:numPr>
          <w:ilvl w:val="0"/>
          <w:numId w:val="42"/>
        </w:numPr>
        <w:ind w:left="567" w:hanging="283"/>
      </w:pPr>
      <w:r>
        <w:lastRenderedPageBreak/>
        <w:t>ул. Ермака 79а,</w:t>
      </w:r>
      <w:r w:rsidRPr="00D03C05">
        <w:t xml:space="preserve"> </w:t>
      </w:r>
      <w:r>
        <w:rPr>
          <w:lang w:val="en-US"/>
        </w:rPr>
        <w:t>W</w:t>
      </w:r>
      <w:r w:rsidRPr="00224475">
        <w:t>=</w:t>
      </w:r>
      <w:r>
        <w:t>43,3м</w:t>
      </w:r>
      <w:r w:rsidRPr="00D03C05">
        <w:rPr>
          <w:vertAlign w:val="superscript"/>
        </w:rPr>
        <w:t>3</w:t>
      </w:r>
      <w:r>
        <w:t>-1 шт</w:t>
      </w:r>
    </w:p>
    <w:p w:rsidR="00224475" w:rsidRDefault="00224475" w:rsidP="00224475">
      <w:pPr>
        <w:pStyle w:val="e"/>
        <w:numPr>
          <w:ilvl w:val="0"/>
          <w:numId w:val="42"/>
        </w:numPr>
        <w:ind w:left="567" w:hanging="283"/>
      </w:pPr>
      <w:r>
        <w:t>ул. Ермака, 35а,</w:t>
      </w:r>
      <w:r w:rsidRPr="00D03C05">
        <w:t xml:space="preserve"> </w:t>
      </w:r>
      <w:r>
        <w:rPr>
          <w:lang w:val="en-US"/>
        </w:rPr>
        <w:t>W</w:t>
      </w:r>
      <w:r w:rsidRPr="00224475">
        <w:t>=</w:t>
      </w:r>
      <w:r>
        <w:t>43,3м</w:t>
      </w:r>
      <w:r w:rsidRPr="00D03C05">
        <w:rPr>
          <w:vertAlign w:val="superscript"/>
        </w:rPr>
        <w:t>3</w:t>
      </w:r>
      <w:r>
        <w:t>-1 шт</w:t>
      </w:r>
    </w:p>
    <w:p w:rsidR="00224475" w:rsidRPr="00914F75" w:rsidRDefault="00224475" w:rsidP="00224475">
      <w:pPr>
        <w:pStyle w:val="e"/>
        <w:ind w:left="567" w:firstLine="0"/>
        <w:rPr>
          <w:b/>
          <w:i/>
          <w:highlight w:val="yellow"/>
        </w:rPr>
      </w:pPr>
      <w:r w:rsidRPr="00914F75">
        <w:rPr>
          <w:b/>
          <w:i/>
          <w:highlight w:val="yellow"/>
        </w:rPr>
        <w:t>д. Колмогорово:</w:t>
      </w:r>
    </w:p>
    <w:p w:rsidR="00224475" w:rsidRPr="00914F75" w:rsidRDefault="00224475" w:rsidP="00224475">
      <w:pPr>
        <w:pStyle w:val="e"/>
        <w:numPr>
          <w:ilvl w:val="0"/>
          <w:numId w:val="43"/>
        </w:numPr>
        <w:ind w:left="567" w:hanging="283"/>
        <w:rPr>
          <w:highlight w:val="yellow"/>
        </w:rPr>
      </w:pPr>
      <w:r w:rsidRPr="00914F75">
        <w:rPr>
          <w:highlight w:val="yellow"/>
        </w:rPr>
        <w:t xml:space="preserve">ул. Набережная, 82, </w:t>
      </w:r>
      <w:r w:rsidRPr="00914F75">
        <w:rPr>
          <w:highlight w:val="yellow"/>
          <w:lang w:val="en-US"/>
        </w:rPr>
        <w:t>W</w:t>
      </w:r>
      <w:r w:rsidRPr="00914F75">
        <w:rPr>
          <w:highlight w:val="yellow"/>
        </w:rPr>
        <w:t>=43,3м</w:t>
      </w:r>
      <w:r w:rsidRPr="00914F75">
        <w:rPr>
          <w:highlight w:val="yellow"/>
          <w:vertAlign w:val="superscript"/>
        </w:rPr>
        <w:t>3</w:t>
      </w:r>
      <w:r w:rsidRPr="00914F75">
        <w:rPr>
          <w:highlight w:val="yellow"/>
        </w:rPr>
        <w:t>-1 шт</w:t>
      </w:r>
      <w:r w:rsidR="00914F75">
        <w:rPr>
          <w:highlight w:val="yellow"/>
        </w:rPr>
        <w:t xml:space="preserve"> (НЕТ ЕЕ)</w:t>
      </w:r>
    </w:p>
    <w:p w:rsidR="0098160A" w:rsidRPr="00D03C05" w:rsidRDefault="0098160A" w:rsidP="0098160A">
      <w:pPr>
        <w:pStyle w:val="e"/>
      </w:pPr>
      <w:r w:rsidRPr="0098160A">
        <w:t xml:space="preserve">В </w:t>
      </w:r>
      <w:r w:rsidR="00951E39">
        <w:t xml:space="preserve">д. </w:t>
      </w:r>
      <w:r w:rsidR="00224475">
        <w:t>Назимово</w:t>
      </w:r>
      <w:r w:rsidR="00D03C05">
        <w:t xml:space="preserve">, </w:t>
      </w:r>
      <w:r w:rsidR="00D82E0B">
        <w:t>п. Сергеево</w:t>
      </w:r>
      <w:r w:rsidR="00D03C05">
        <w:t xml:space="preserve"> и </w:t>
      </w:r>
      <w:r w:rsidR="00951E39" w:rsidRPr="00914F75">
        <w:rPr>
          <w:highlight w:val="yellow"/>
        </w:rPr>
        <w:t>д. Южаково</w:t>
      </w:r>
      <w:r w:rsidR="00914F75">
        <w:t xml:space="preserve"> (</w:t>
      </w:r>
      <w:r w:rsidR="00914F75" w:rsidRPr="00914F75">
        <w:rPr>
          <w:highlight w:val="yellow"/>
        </w:rPr>
        <w:t>НЕТ ТАКОЙ НА ТЕРРИТОРИИ)</w:t>
      </w:r>
      <w:r w:rsidRPr="0098160A">
        <w:t xml:space="preserve"> централизованного водоснабжения нет.</w:t>
      </w:r>
      <w:r w:rsidR="00D03C05">
        <w:t xml:space="preserve"> </w:t>
      </w:r>
      <w:r w:rsidR="00D03C05" w:rsidRPr="00D03C05">
        <w:t>В</w:t>
      </w:r>
      <w:r w:rsidR="00D03C05">
        <w:t>се население</w:t>
      </w:r>
      <w:r w:rsidR="003E2C43">
        <w:t xml:space="preserve"> пользуется водой из собственных источников - </w:t>
      </w:r>
      <w:r w:rsidR="003E2C43" w:rsidRPr="003E2C43">
        <w:t>одиночных водозаборных колонок, колодцев</w:t>
      </w:r>
    </w:p>
    <w:p w:rsidR="0098160A" w:rsidRPr="00B73310" w:rsidRDefault="0098160A" w:rsidP="0098160A">
      <w:pPr>
        <w:pStyle w:val="e"/>
        <w:rPr>
          <w:b/>
        </w:rPr>
      </w:pPr>
      <w:r w:rsidRPr="0098160A">
        <w:t>Схема водопроводной сети представлена в приложении 1.</w:t>
      </w:r>
    </w:p>
    <w:p w:rsidR="007C0BA2" w:rsidRDefault="007C0BA2" w:rsidP="00655497">
      <w:pPr>
        <w:pStyle w:val="e"/>
        <w:numPr>
          <w:ilvl w:val="2"/>
          <w:numId w:val="31"/>
        </w:numPr>
        <w:ind w:left="1134" w:hanging="850"/>
        <w:outlineLvl w:val="2"/>
        <w:rPr>
          <w:b/>
        </w:rPr>
      </w:pPr>
      <w:bookmarkStart w:id="2" w:name="_Toc434910286"/>
      <w:r w:rsidRPr="00B73310">
        <w:rPr>
          <w:b/>
        </w:rPr>
        <w:t>Описание си</w:t>
      </w:r>
      <w:r w:rsidR="00EA5E46" w:rsidRPr="00B73310">
        <w:rPr>
          <w:b/>
        </w:rPr>
        <w:t>стемы и структуры водоснабжения</w:t>
      </w:r>
      <w:bookmarkEnd w:id="2"/>
    </w:p>
    <w:p w:rsidR="0098160A" w:rsidRPr="0098160A" w:rsidRDefault="00914F75" w:rsidP="0098160A">
      <w:pPr>
        <w:pStyle w:val="e"/>
      </w:pPr>
      <w:r w:rsidRPr="00914F75">
        <w:rPr>
          <w:highlight w:val="yellow"/>
        </w:rPr>
        <w:t>60 % населения</w:t>
      </w:r>
      <w:r w:rsidR="0098160A" w:rsidRPr="00914F75">
        <w:rPr>
          <w:highlight w:val="yellow"/>
        </w:rPr>
        <w:t xml:space="preserve"> </w:t>
      </w:r>
      <w:r w:rsidR="00D82E0B" w:rsidRPr="00914F75">
        <w:rPr>
          <w:highlight w:val="yellow"/>
        </w:rPr>
        <w:t>п. Новоназимово</w:t>
      </w:r>
      <w:r w:rsidR="00684DF0">
        <w:t xml:space="preserve"> и </w:t>
      </w:r>
      <w:r w:rsidRPr="00914F75">
        <w:rPr>
          <w:highlight w:val="yellow"/>
        </w:rPr>
        <w:t xml:space="preserve">100 % </w:t>
      </w:r>
      <w:r w:rsidR="00D82E0B" w:rsidRPr="00914F75">
        <w:rPr>
          <w:highlight w:val="yellow"/>
        </w:rPr>
        <w:t xml:space="preserve">д. </w:t>
      </w:r>
      <w:r w:rsidRPr="00914F75">
        <w:rPr>
          <w:highlight w:val="yellow"/>
        </w:rPr>
        <w:t>Назимово</w:t>
      </w:r>
      <w:r>
        <w:t xml:space="preserve"> </w:t>
      </w:r>
      <w:r w:rsidR="0098160A" w:rsidRPr="0098160A">
        <w:t>пользуется услугами ц</w:t>
      </w:r>
      <w:r w:rsidR="0098160A">
        <w:t>ентрализованного водоснабжения.</w:t>
      </w:r>
    </w:p>
    <w:p w:rsidR="0098160A" w:rsidRPr="0098160A" w:rsidRDefault="003E2C43" w:rsidP="0098160A">
      <w:pPr>
        <w:pStyle w:val="e"/>
      </w:pPr>
      <w:r w:rsidRPr="0098160A">
        <w:t xml:space="preserve">В </w:t>
      </w:r>
      <w:r w:rsidR="00951E39" w:rsidRPr="00873353">
        <w:rPr>
          <w:highlight w:val="yellow"/>
        </w:rPr>
        <w:t xml:space="preserve">д. </w:t>
      </w:r>
      <w:r w:rsidR="00873353" w:rsidRPr="00873353">
        <w:rPr>
          <w:highlight w:val="yellow"/>
        </w:rPr>
        <w:t>Колмогорово</w:t>
      </w:r>
      <w:r>
        <w:t xml:space="preserve">, </w:t>
      </w:r>
      <w:r w:rsidR="00D82E0B">
        <w:t>п. Сергеево</w:t>
      </w:r>
      <w:r>
        <w:t xml:space="preserve"> и </w:t>
      </w:r>
      <w:r w:rsidR="00951E39" w:rsidRPr="00914F75">
        <w:rPr>
          <w:highlight w:val="yellow"/>
        </w:rPr>
        <w:t>д. Южаково</w:t>
      </w:r>
      <w:r w:rsidRPr="0098160A">
        <w:t xml:space="preserve"> централизованного водоснабжения нет.</w:t>
      </w:r>
    </w:p>
    <w:p w:rsidR="00BA091E" w:rsidRDefault="00BA091E" w:rsidP="00655497">
      <w:pPr>
        <w:pStyle w:val="e"/>
        <w:numPr>
          <w:ilvl w:val="2"/>
          <w:numId w:val="31"/>
        </w:numPr>
        <w:ind w:left="1134" w:hanging="850"/>
        <w:outlineLvl w:val="2"/>
        <w:rPr>
          <w:b/>
        </w:rPr>
      </w:pPr>
      <w:bookmarkStart w:id="3" w:name="_Toc434910287"/>
      <w:r w:rsidRPr="00B73310">
        <w:rPr>
          <w:b/>
        </w:rPr>
        <w:t xml:space="preserve">Описание территорий </w:t>
      </w:r>
      <w:r w:rsidR="00B7536A" w:rsidRPr="00B73310">
        <w:rPr>
          <w:b/>
        </w:rPr>
        <w:t>поселка</w:t>
      </w:r>
      <w:r w:rsidRPr="00B73310">
        <w:rPr>
          <w:b/>
        </w:rPr>
        <w:t xml:space="preserve"> не охваченных централизованными системами водоснабжения.</w:t>
      </w:r>
      <w:bookmarkEnd w:id="3"/>
    </w:p>
    <w:p w:rsidR="0098160A" w:rsidRPr="0098160A" w:rsidRDefault="0098160A" w:rsidP="0098160A">
      <w:pPr>
        <w:pStyle w:val="e"/>
      </w:pPr>
      <w:r w:rsidRPr="0098160A">
        <w:t xml:space="preserve">Централизованную систему водоснабжения </w:t>
      </w:r>
      <w:r w:rsidR="00D82E0B">
        <w:t>Новоназимовского</w:t>
      </w:r>
      <w:r w:rsidR="003E2C43">
        <w:t xml:space="preserve"> сельсовета</w:t>
      </w:r>
      <w:r w:rsidRPr="0098160A">
        <w:t xml:space="preserve"> условно можно разделить на </w:t>
      </w:r>
      <w:r w:rsidR="003E2C43">
        <w:t>3</w:t>
      </w:r>
      <w:r w:rsidRPr="0098160A">
        <w:t xml:space="preserve"> технологические зоны:</w:t>
      </w:r>
    </w:p>
    <w:p w:rsidR="0098160A" w:rsidRPr="0098160A" w:rsidRDefault="0098160A" w:rsidP="0098160A">
      <w:pPr>
        <w:pStyle w:val="e"/>
      </w:pPr>
      <w:r w:rsidRPr="0098160A">
        <w:t>1. Зона благоустроенной застройки с подводом воды в дом.</w:t>
      </w:r>
    </w:p>
    <w:p w:rsidR="0098160A" w:rsidRDefault="0098160A" w:rsidP="0098160A">
      <w:pPr>
        <w:pStyle w:val="e"/>
      </w:pPr>
      <w:r w:rsidRPr="0098160A">
        <w:t>2. Зона частично благоустроенной застройки с водопользованием из водоразборных колонок и летних водопроводов.</w:t>
      </w:r>
    </w:p>
    <w:p w:rsidR="003E2C43" w:rsidRPr="00D03C05" w:rsidRDefault="003E2C43" w:rsidP="003E2C43">
      <w:pPr>
        <w:pStyle w:val="e"/>
      </w:pPr>
      <w:r>
        <w:t xml:space="preserve">3. Зона неблагоустроенной застройки с водопользованием из </w:t>
      </w:r>
      <w:r w:rsidRPr="003E2C43">
        <w:t>одиночных водозаборных колонок, колодцев</w:t>
      </w:r>
    </w:p>
    <w:p w:rsidR="00BA091E" w:rsidRDefault="00BA091E" w:rsidP="00655497">
      <w:pPr>
        <w:pStyle w:val="e"/>
        <w:numPr>
          <w:ilvl w:val="2"/>
          <w:numId w:val="31"/>
        </w:numPr>
        <w:ind w:left="1134" w:hanging="850"/>
        <w:outlineLvl w:val="2"/>
        <w:rPr>
          <w:b/>
        </w:rPr>
      </w:pPr>
      <w:bookmarkStart w:id="4" w:name="_Toc434910288"/>
      <w:r w:rsidRPr="00B73310">
        <w:rPr>
          <w:b/>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4"/>
    </w:p>
    <w:p w:rsidR="0098160A" w:rsidRPr="0098160A" w:rsidRDefault="0098160A" w:rsidP="0098160A">
      <w:pPr>
        <w:pStyle w:val="e"/>
      </w:pPr>
      <w:r w:rsidRPr="0098160A">
        <w:t xml:space="preserve">Территория </w:t>
      </w:r>
      <w:r w:rsidR="00D82E0B">
        <w:t>Новоназимовского</w:t>
      </w:r>
      <w:r w:rsidR="003E2C43">
        <w:t xml:space="preserve"> сельсовета </w:t>
      </w:r>
      <w:r w:rsidRPr="0098160A">
        <w:t>представля</w:t>
      </w:r>
      <w:r w:rsidR="00684DF0">
        <w:t>ю</w:t>
      </w:r>
      <w:r w:rsidRPr="0098160A">
        <w:t>т собой одну эксплуатационную зону, обеспечивающую централизованную подачу и распределение воды для жилого сектора, общественных зданий и промпредприятий.</w:t>
      </w:r>
    </w:p>
    <w:p w:rsidR="0098160A" w:rsidRPr="0098160A" w:rsidRDefault="0098160A" w:rsidP="0098160A">
      <w:pPr>
        <w:pStyle w:val="e"/>
      </w:pPr>
      <w:r w:rsidRPr="0098160A">
        <w:t>Водозаборные сооружения располагаются вне территории промышленных предприятий и жилой застройки, что соответствует требованиям п.2.2.1.1 СанПиН «Зоны санитарной охраны источников водоснабжения и водопроводов питьевого назначения».</w:t>
      </w:r>
    </w:p>
    <w:p w:rsidR="0098160A" w:rsidRPr="0098160A" w:rsidRDefault="0098160A" w:rsidP="0098160A">
      <w:pPr>
        <w:pStyle w:val="e"/>
      </w:pPr>
      <w:r w:rsidRPr="0098160A">
        <w:t xml:space="preserve">Снабжение абонентов </w:t>
      </w:r>
      <w:r w:rsidR="00D82E0B">
        <w:t>п. Новоназимово</w:t>
      </w:r>
      <w:r w:rsidR="00684DF0">
        <w:t xml:space="preserve"> и </w:t>
      </w:r>
      <w:r w:rsidR="00D82E0B" w:rsidRPr="00647686">
        <w:rPr>
          <w:highlight w:val="yellow"/>
        </w:rPr>
        <w:t xml:space="preserve">д. </w:t>
      </w:r>
      <w:r w:rsidR="00647686" w:rsidRPr="00647686">
        <w:rPr>
          <w:highlight w:val="yellow"/>
        </w:rPr>
        <w:t>Назимово</w:t>
      </w:r>
      <w:r w:rsidR="00647686">
        <w:t xml:space="preserve"> </w:t>
      </w:r>
      <w:r w:rsidR="003E2C43">
        <w:t xml:space="preserve"> </w:t>
      </w:r>
      <w:r w:rsidRPr="0098160A">
        <w:t>холодной питьевой водой осуществляется через централизованную систему водопровода. Для гарантированного водоснабжения потребителей вода подается в зону основной жилой застройки частично закольцованным магистральным водоводом</w:t>
      </w:r>
      <w:r w:rsidR="00224475">
        <w:t>, общей протяженностью 8,6км</w:t>
      </w:r>
      <w:r w:rsidRPr="0098160A">
        <w:t xml:space="preserve">. Это позволяет обеспечить подачу воды на жилые массивы с двух сторон, обеспечив тем самым наиболее благоприятные режимы водопотребления населения, а также поддержание гарантированных напоров в точках пожарного водоснабжения. </w:t>
      </w:r>
    </w:p>
    <w:p w:rsidR="0098160A" w:rsidRPr="0098160A" w:rsidRDefault="0098160A" w:rsidP="0098160A">
      <w:pPr>
        <w:pStyle w:val="e"/>
      </w:pPr>
      <w:r w:rsidRPr="0098160A">
        <w:t xml:space="preserve">Сети эксплуатируются с </w:t>
      </w:r>
      <w:r w:rsidR="00224475">
        <w:t>80</w:t>
      </w:r>
      <w:r w:rsidRPr="0098160A">
        <w:t xml:space="preserve">-х годов, на некоторых участках уровень фактического износа составляет </w:t>
      </w:r>
      <w:r w:rsidR="00224475">
        <w:t>60</w:t>
      </w:r>
      <w:r w:rsidRPr="0098160A">
        <w:t>%. Это</w:t>
      </w:r>
      <w:r>
        <w:t>,</w:t>
      </w:r>
      <w:r w:rsidRPr="0098160A">
        <w:t xml:space="preserve"> как правило</w:t>
      </w:r>
      <w:r>
        <w:t>,</w:t>
      </w:r>
      <w:r w:rsidRPr="0098160A">
        <w:t xml:space="preserve"> трубопроводы из металла. Эти сети требуют незамедлительного капитального ремонта и перекладки на сети из современных полимерных материалов. Объем изношенных трубопроводов требует значительных капитальных вложений и инвестиций в проведение модернизации и реконструкции системы водоснабжения </w:t>
      </w:r>
      <w:r w:rsidR="00D82E0B">
        <w:t>п. Новоназимово</w:t>
      </w:r>
      <w:r w:rsidR="00684DF0">
        <w:t xml:space="preserve"> и </w:t>
      </w:r>
      <w:r w:rsidR="00D82E0B" w:rsidRPr="00647686">
        <w:rPr>
          <w:highlight w:val="yellow"/>
        </w:rPr>
        <w:t xml:space="preserve">д. </w:t>
      </w:r>
      <w:r w:rsidR="00647686" w:rsidRPr="00647686">
        <w:rPr>
          <w:highlight w:val="yellow"/>
        </w:rPr>
        <w:t>Назимово</w:t>
      </w:r>
      <w:r w:rsidRPr="00647686">
        <w:rPr>
          <w:highlight w:val="yellow"/>
        </w:rPr>
        <w:t>.</w:t>
      </w:r>
    </w:p>
    <w:p w:rsidR="0098160A" w:rsidRPr="0098160A" w:rsidRDefault="0098160A" w:rsidP="0098160A">
      <w:pPr>
        <w:pStyle w:val="e"/>
      </w:pPr>
      <w:r w:rsidRPr="0098160A">
        <w:rPr>
          <w:rStyle w:val="FontStyle158"/>
          <w:rFonts w:eastAsia="Calibri"/>
          <w:sz w:val="24"/>
        </w:rPr>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98160A" w:rsidRPr="0098160A" w:rsidRDefault="0098160A" w:rsidP="0098160A">
      <w:pPr>
        <w:pStyle w:val="e"/>
        <w:rPr>
          <w:rStyle w:val="FontStyle158"/>
          <w:rFonts w:eastAsia="Calibri"/>
          <w:sz w:val="24"/>
        </w:rPr>
      </w:pPr>
      <w:r w:rsidRPr="0098160A">
        <w:rPr>
          <w:rStyle w:val="FontStyle158"/>
          <w:rFonts w:eastAsia="Calibri"/>
          <w:sz w:val="24"/>
        </w:rPr>
        <w:lastRenderedPageBreak/>
        <w:t xml:space="preserve">При перекладке или строительстве новых трубопроводов применяются полиэтиленовые трубы. </w:t>
      </w:r>
    </w:p>
    <w:p w:rsidR="0098160A" w:rsidRPr="0098160A" w:rsidRDefault="0098160A" w:rsidP="0098160A">
      <w:pPr>
        <w:pStyle w:val="e"/>
        <w:rPr>
          <w:rStyle w:val="FontStyle158"/>
          <w:rFonts w:eastAsia="Calibri"/>
          <w:sz w:val="24"/>
        </w:rPr>
      </w:pPr>
      <w:r w:rsidRPr="0098160A">
        <w:rPr>
          <w:rStyle w:val="FontStyle158"/>
          <w:rFonts w:eastAsia="Calibri"/>
          <w:sz w:val="24"/>
        </w:rPr>
        <w:t xml:space="preserve">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rsidR="0098160A" w:rsidRPr="0098160A" w:rsidRDefault="0098160A" w:rsidP="0098160A">
      <w:pPr>
        <w:pStyle w:val="e"/>
        <w:rPr>
          <w:rStyle w:val="FontStyle158"/>
          <w:rFonts w:eastAsia="Calibri"/>
          <w:sz w:val="24"/>
        </w:rPr>
      </w:pPr>
      <w:r w:rsidRPr="0098160A">
        <w:rPr>
          <w:rStyle w:val="FontStyle158"/>
          <w:rFonts w:eastAsia="Calibri"/>
          <w:sz w:val="24"/>
        </w:rPr>
        <w:t xml:space="preserve">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w:t>
      </w:r>
    </w:p>
    <w:p w:rsidR="0098160A" w:rsidRPr="0098160A" w:rsidRDefault="0098160A" w:rsidP="0098160A">
      <w:pPr>
        <w:pStyle w:val="e"/>
        <w:rPr>
          <w:rStyle w:val="FontStyle158"/>
          <w:rFonts w:eastAsia="Calibri"/>
          <w:sz w:val="24"/>
        </w:rPr>
      </w:pPr>
      <w:r w:rsidRPr="0098160A">
        <w:rPr>
          <w:rStyle w:val="FontStyle158"/>
          <w:rFonts w:eastAsia="Calibri"/>
          <w:sz w:val="24"/>
        </w:rPr>
        <w:t xml:space="preserve">Трубы из полимерных материалов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98160A" w:rsidRPr="0098160A" w:rsidRDefault="0098160A" w:rsidP="0098160A">
      <w:pPr>
        <w:pStyle w:val="e"/>
        <w:rPr>
          <w:rStyle w:val="FontStyle158"/>
          <w:rFonts w:eastAsia="Calibri"/>
          <w:sz w:val="24"/>
        </w:rPr>
      </w:pPr>
      <w:r w:rsidRPr="0098160A">
        <w:rPr>
          <w:rStyle w:val="FontStyle158"/>
          <w:rFonts w:eastAsia="Calibri"/>
          <w:sz w:val="24"/>
        </w:rPr>
        <w:t>Для перекладки трубопроводов в труднодоступных местах и под оживленными магистральными улицами рекомендуется использовать метод протаскивания  трубопровода меньшего диаметра в существующей трубе. Технологии бестраншейной перекладки и прокладки трубопроводов отличаются короткими сроками производства работ с быстрым введением в эксплуатацию и представляют собой не только недорогую альтернативу открытому способу перекладки, но и высококачественный метод обновления трубопроводов, что позволяет увеличить их работоспособность, безопасность и срок использования.</w:t>
      </w:r>
    </w:p>
    <w:p w:rsidR="0098160A" w:rsidRPr="0098160A" w:rsidRDefault="00CF28EB" w:rsidP="0098160A">
      <w:pPr>
        <w:pStyle w:val="e"/>
        <w:rPr>
          <w:rStyle w:val="FontStyle158"/>
          <w:rFonts w:eastAsia="Calibri"/>
          <w:sz w:val="24"/>
        </w:rPr>
      </w:pPr>
      <w:r w:rsidRPr="0098160A">
        <w:t xml:space="preserve">В </w:t>
      </w:r>
      <w:r w:rsidRPr="00647686">
        <w:rPr>
          <w:highlight w:val="yellow"/>
        </w:rPr>
        <w:t xml:space="preserve">д. </w:t>
      </w:r>
      <w:r w:rsidR="00647686" w:rsidRPr="00647686">
        <w:rPr>
          <w:highlight w:val="yellow"/>
        </w:rPr>
        <w:t>Колмогорово</w:t>
      </w:r>
      <w:r>
        <w:t xml:space="preserve">, </w:t>
      </w:r>
      <w:r w:rsidR="00D82E0B">
        <w:t>п. Сергеево</w:t>
      </w:r>
      <w:r>
        <w:t xml:space="preserve"> и </w:t>
      </w:r>
      <w:r w:rsidRPr="00647686">
        <w:rPr>
          <w:highlight w:val="yellow"/>
        </w:rPr>
        <w:t>д. Южаково</w:t>
      </w:r>
      <w:r w:rsidR="00647686">
        <w:t xml:space="preserve"> </w:t>
      </w:r>
      <w:r w:rsidR="00647686" w:rsidRPr="00647686">
        <w:rPr>
          <w:highlight w:val="yellow"/>
        </w:rPr>
        <w:t>(ЕЕ НЕТ)</w:t>
      </w:r>
      <w:r w:rsidRPr="0098160A">
        <w:t xml:space="preserve"> </w:t>
      </w:r>
      <w:r w:rsidR="0098160A" w:rsidRPr="0098160A">
        <w:t>сетей и сооружений централизованного водоснабжения нет. В рамках разрабатываемой схемы предлагается строительство водозаборной скважины и сетей водоснабжения, для обеспечения населения централизованной услугой водоснабжения.</w:t>
      </w:r>
    </w:p>
    <w:p w:rsidR="00BA091E" w:rsidRDefault="00BA091E" w:rsidP="00655497">
      <w:pPr>
        <w:pStyle w:val="e"/>
        <w:numPr>
          <w:ilvl w:val="2"/>
          <w:numId w:val="31"/>
        </w:numPr>
        <w:ind w:left="1134" w:hanging="850"/>
        <w:outlineLvl w:val="2"/>
        <w:rPr>
          <w:b/>
        </w:rPr>
      </w:pPr>
      <w:bookmarkStart w:id="5" w:name="_Toc434910289"/>
      <w:r w:rsidRPr="00B73310">
        <w:rPr>
          <w:b/>
        </w:rPr>
        <w:t>Описание результатов технического обследования централизованных систем водоснабжения.</w:t>
      </w:r>
      <w:bookmarkEnd w:id="5"/>
    </w:p>
    <w:p w:rsidR="0098160A" w:rsidRPr="006F5E4A" w:rsidRDefault="0098160A" w:rsidP="0098160A">
      <w:pPr>
        <w:pStyle w:val="e"/>
      </w:pPr>
      <w:r w:rsidRPr="006F5E4A">
        <w:t xml:space="preserve">Система водоснабжения </w:t>
      </w:r>
      <w:r w:rsidR="00D82E0B">
        <w:t>п. Новоназимово</w:t>
      </w:r>
      <w:r w:rsidR="00684DF0">
        <w:t xml:space="preserve"> и </w:t>
      </w:r>
      <w:r w:rsidR="00D82E0B" w:rsidRPr="00647686">
        <w:rPr>
          <w:highlight w:val="yellow"/>
        </w:rPr>
        <w:t xml:space="preserve">д. </w:t>
      </w:r>
      <w:r w:rsidR="00647686" w:rsidRPr="00647686">
        <w:rPr>
          <w:highlight w:val="yellow"/>
        </w:rPr>
        <w:t>Назимово</w:t>
      </w:r>
      <w:r w:rsidR="003E2C43">
        <w:t xml:space="preserve"> </w:t>
      </w:r>
      <w:r w:rsidRPr="006F5E4A">
        <w:t>состоит из скважин с глубинным</w:t>
      </w:r>
      <w:r w:rsidR="00684DF0">
        <w:t>и</w:t>
      </w:r>
      <w:r w:rsidRPr="006F5E4A">
        <w:t xml:space="preserve"> насо</w:t>
      </w:r>
      <w:r w:rsidR="00684DF0">
        <w:t>сами</w:t>
      </w:r>
      <w:r w:rsidRPr="006F5E4A">
        <w:t xml:space="preserve"> ЭЦВ, сети трубопроводов диаметром от </w:t>
      </w:r>
      <w:r w:rsidR="00CF28EB">
        <w:t>20</w:t>
      </w:r>
      <w:r>
        <w:t>мм</w:t>
      </w:r>
      <w:r w:rsidRPr="006F5E4A">
        <w:t xml:space="preserve"> до </w:t>
      </w:r>
      <w:r w:rsidR="00CF28EB">
        <w:t>200</w:t>
      </w:r>
      <w:r>
        <w:t xml:space="preserve">мм общей протяженностью </w:t>
      </w:r>
      <w:r w:rsidR="00224475">
        <w:t>8,6</w:t>
      </w:r>
      <w:r w:rsidR="00CF28EB">
        <w:t>к</w:t>
      </w:r>
      <w:r>
        <w:t xml:space="preserve">м. Требуемый напор в сети </w:t>
      </w:r>
      <w:r w:rsidRPr="00DA3776">
        <w:t>обеспечивается скважинным</w:t>
      </w:r>
      <w:r w:rsidR="00684DF0">
        <w:t>и</w:t>
      </w:r>
      <w:r w:rsidRPr="00DA3776">
        <w:t xml:space="preserve"> </w:t>
      </w:r>
      <w:r>
        <w:t>насос</w:t>
      </w:r>
      <w:r w:rsidR="00684DF0">
        <w:t>ами</w:t>
      </w:r>
      <w:r>
        <w:t xml:space="preserve"> и водонапорн</w:t>
      </w:r>
      <w:r w:rsidR="00684DF0">
        <w:t>ыми</w:t>
      </w:r>
      <w:r>
        <w:t xml:space="preserve"> башн</w:t>
      </w:r>
      <w:r w:rsidR="00684DF0">
        <w:t>ями</w:t>
      </w:r>
      <w:r>
        <w:t xml:space="preserve"> объемом </w:t>
      </w:r>
      <w:r w:rsidR="003E2C43">
        <w:t xml:space="preserve">от </w:t>
      </w:r>
      <w:r w:rsidR="00224475">
        <w:t>43,3</w:t>
      </w:r>
      <w:r>
        <w:t>м</w:t>
      </w:r>
      <w:r w:rsidRPr="00233C11">
        <w:rPr>
          <w:vertAlign w:val="superscript"/>
        </w:rPr>
        <w:t>3</w:t>
      </w:r>
      <w:r>
        <w:t xml:space="preserve">. Сооружений по водоподготовке и очистки в </w:t>
      </w:r>
      <w:r w:rsidR="00D82E0B">
        <w:t>п. Новоназимово</w:t>
      </w:r>
      <w:r>
        <w:t xml:space="preserve"> </w:t>
      </w:r>
      <w:r w:rsidR="00684DF0">
        <w:t xml:space="preserve">и </w:t>
      </w:r>
      <w:r w:rsidR="00D82E0B" w:rsidRPr="00647686">
        <w:rPr>
          <w:highlight w:val="yellow"/>
        </w:rPr>
        <w:t xml:space="preserve">д. </w:t>
      </w:r>
      <w:r w:rsidR="00647686" w:rsidRPr="00647686">
        <w:rPr>
          <w:highlight w:val="yellow"/>
        </w:rPr>
        <w:t>Назимово</w:t>
      </w:r>
      <w:r w:rsidR="003E2C43">
        <w:t xml:space="preserve"> </w:t>
      </w:r>
      <w:r>
        <w:t>нет.</w:t>
      </w:r>
    </w:p>
    <w:p w:rsidR="0098160A" w:rsidRPr="0098160A" w:rsidRDefault="0098160A" w:rsidP="0098160A">
      <w:pPr>
        <w:pStyle w:val="e"/>
      </w:pPr>
      <w:r w:rsidRPr="0098160A">
        <w:t xml:space="preserve">В </w:t>
      </w:r>
      <w:r w:rsidR="00951E39" w:rsidRPr="00647686">
        <w:rPr>
          <w:highlight w:val="yellow"/>
        </w:rPr>
        <w:t xml:space="preserve">д. </w:t>
      </w:r>
      <w:r w:rsidR="00647686" w:rsidRPr="00647686">
        <w:rPr>
          <w:highlight w:val="yellow"/>
        </w:rPr>
        <w:t>Колмогорово</w:t>
      </w:r>
      <w:r w:rsidR="003E2C43">
        <w:t xml:space="preserve">, </w:t>
      </w:r>
      <w:r w:rsidR="00D82E0B">
        <w:t>п. Сергеево</w:t>
      </w:r>
      <w:r w:rsidR="003E2C43">
        <w:t xml:space="preserve"> и </w:t>
      </w:r>
      <w:r w:rsidR="00951E39" w:rsidRPr="00647686">
        <w:rPr>
          <w:highlight w:val="yellow"/>
        </w:rPr>
        <w:t>д. Южаково</w:t>
      </w:r>
      <w:r w:rsidR="00647686">
        <w:t xml:space="preserve"> (</w:t>
      </w:r>
      <w:r w:rsidR="00647686" w:rsidRPr="00647686">
        <w:rPr>
          <w:highlight w:val="yellow"/>
        </w:rPr>
        <w:t>НЕТ</w:t>
      </w:r>
      <w:r w:rsidR="00647686">
        <w:rPr>
          <w:highlight w:val="yellow"/>
        </w:rPr>
        <w:t xml:space="preserve"> на территории такой</w:t>
      </w:r>
      <w:r w:rsidR="00647686" w:rsidRPr="00647686">
        <w:rPr>
          <w:highlight w:val="yellow"/>
        </w:rPr>
        <w:t>!!!)</w:t>
      </w:r>
      <w:r w:rsidR="003E2C43" w:rsidRPr="0098160A">
        <w:t xml:space="preserve"> </w:t>
      </w:r>
      <w:r w:rsidR="003E2C43">
        <w:t xml:space="preserve">централизованного </w:t>
      </w:r>
      <w:r w:rsidRPr="0098160A">
        <w:t>водоснабжения нет.</w:t>
      </w:r>
    </w:p>
    <w:p w:rsidR="00BA091E" w:rsidRDefault="00BA091E" w:rsidP="00655497">
      <w:pPr>
        <w:pStyle w:val="e"/>
        <w:numPr>
          <w:ilvl w:val="3"/>
          <w:numId w:val="31"/>
        </w:numPr>
        <w:ind w:left="1134" w:hanging="850"/>
        <w:outlineLvl w:val="3"/>
        <w:rPr>
          <w:b/>
        </w:rPr>
      </w:pPr>
      <w:bookmarkStart w:id="6" w:name="_Toc434910290"/>
      <w:r w:rsidRPr="00B73310">
        <w:rPr>
          <w:b/>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6"/>
    </w:p>
    <w:p w:rsidR="0098160A" w:rsidRPr="0098160A" w:rsidRDefault="0098160A" w:rsidP="0098160A">
      <w:pPr>
        <w:pStyle w:val="e"/>
      </w:pPr>
      <w:r w:rsidRPr="0098160A">
        <w:t xml:space="preserve">Сооружений по водоподготовке и очистки в </w:t>
      </w:r>
      <w:r w:rsidR="00D82E0B">
        <w:t>п. Новоназимово</w:t>
      </w:r>
      <w:r w:rsidRPr="0098160A">
        <w:t xml:space="preserve"> </w:t>
      </w:r>
      <w:r w:rsidR="00684DF0">
        <w:t xml:space="preserve">и </w:t>
      </w:r>
      <w:r w:rsidR="00D82E0B">
        <w:t xml:space="preserve">д. </w:t>
      </w:r>
      <w:r w:rsidR="00835211" w:rsidRPr="00835211">
        <w:rPr>
          <w:highlight w:val="yellow"/>
        </w:rPr>
        <w:t>Назимово</w:t>
      </w:r>
      <w:r w:rsidR="003E2C43">
        <w:t xml:space="preserve"> </w:t>
      </w:r>
      <w:r w:rsidRPr="0098160A">
        <w:t>нет.</w:t>
      </w:r>
    </w:p>
    <w:p w:rsidR="003E2C43" w:rsidRPr="0098160A" w:rsidRDefault="003E2C43" w:rsidP="003E2C43">
      <w:pPr>
        <w:pStyle w:val="e"/>
      </w:pPr>
      <w:r w:rsidRPr="0098160A">
        <w:t xml:space="preserve">В </w:t>
      </w:r>
      <w:r w:rsidR="00835211" w:rsidRPr="00647686">
        <w:rPr>
          <w:highlight w:val="yellow"/>
        </w:rPr>
        <w:t>д. Колмогорово</w:t>
      </w:r>
      <w:r w:rsidR="00835211">
        <w:t xml:space="preserve">, п. Сергеево и </w:t>
      </w:r>
      <w:r w:rsidR="00835211" w:rsidRPr="00647686">
        <w:rPr>
          <w:highlight w:val="yellow"/>
        </w:rPr>
        <w:t>д. Южаково</w:t>
      </w:r>
      <w:r w:rsidR="00835211">
        <w:t xml:space="preserve"> (</w:t>
      </w:r>
      <w:r w:rsidR="00835211" w:rsidRPr="00647686">
        <w:rPr>
          <w:highlight w:val="yellow"/>
        </w:rPr>
        <w:t>НЕТ</w:t>
      </w:r>
      <w:r w:rsidR="00835211">
        <w:rPr>
          <w:highlight w:val="yellow"/>
        </w:rPr>
        <w:t xml:space="preserve"> на территории такой</w:t>
      </w:r>
      <w:r w:rsidR="00835211" w:rsidRPr="00647686">
        <w:rPr>
          <w:highlight w:val="yellow"/>
        </w:rPr>
        <w:t>!!!)</w:t>
      </w:r>
      <w:r w:rsidR="00835211" w:rsidRPr="0098160A">
        <w:t xml:space="preserve"> </w:t>
      </w:r>
      <w:r w:rsidRPr="0098160A">
        <w:t xml:space="preserve"> </w:t>
      </w:r>
      <w:r>
        <w:t xml:space="preserve">централизованного </w:t>
      </w:r>
      <w:r w:rsidRPr="0098160A">
        <w:t>водоснабжения нет.</w:t>
      </w:r>
    </w:p>
    <w:p w:rsidR="00BA091E" w:rsidRDefault="00BA091E" w:rsidP="00655497">
      <w:pPr>
        <w:pStyle w:val="e"/>
        <w:numPr>
          <w:ilvl w:val="3"/>
          <w:numId w:val="31"/>
        </w:numPr>
        <w:ind w:left="1134" w:hanging="850"/>
        <w:outlineLvl w:val="3"/>
        <w:rPr>
          <w:b/>
        </w:rPr>
      </w:pPr>
      <w:bookmarkStart w:id="7" w:name="_Toc434910291"/>
      <w:r w:rsidRPr="00B73310">
        <w:rPr>
          <w:b/>
        </w:rPr>
        <w:t>Описание состояния и функционирования существующих насосных централизованных станций</w:t>
      </w:r>
      <w:bookmarkEnd w:id="7"/>
    </w:p>
    <w:p w:rsidR="0098160A" w:rsidRPr="0098160A" w:rsidRDefault="0098160A" w:rsidP="0098160A">
      <w:pPr>
        <w:pStyle w:val="e"/>
      </w:pPr>
      <w:r w:rsidRPr="0098160A">
        <w:t>Подкачивающих насосных станций на территории муниципального образования нет.</w:t>
      </w:r>
    </w:p>
    <w:p w:rsidR="00BA091E" w:rsidRDefault="00BA091E" w:rsidP="00655497">
      <w:pPr>
        <w:pStyle w:val="e"/>
        <w:numPr>
          <w:ilvl w:val="3"/>
          <w:numId w:val="31"/>
        </w:numPr>
        <w:ind w:left="1134" w:hanging="850"/>
        <w:outlineLvl w:val="3"/>
        <w:rPr>
          <w:b/>
        </w:rPr>
      </w:pPr>
      <w:bookmarkStart w:id="8" w:name="_Toc434910292"/>
      <w:r w:rsidRPr="00B73310">
        <w:rPr>
          <w:b/>
        </w:rPr>
        <w:t>Описание состояния и функционирования водопроводных сетей систем водоснабжения.</w:t>
      </w:r>
      <w:bookmarkEnd w:id="8"/>
    </w:p>
    <w:p w:rsidR="003E2C43" w:rsidRDefault="0098160A" w:rsidP="0098160A">
      <w:pPr>
        <w:pStyle w:val="e"/>
      </w:pPr>
      <w:r w:rsidRPr="0098160A">
        <w:t xml:space="preserve">По данным эксплуатационного персонала, трубопроводы находятся в удовлетворительном состоянии, срок эксплуатации водопровода составляет около </w:t>
      </w:r>
      <w:r w:rsidR="00224475">
        <w:t>3</w:t>
      </w:r>
      <w:r w:rsidR="009B34BD">
        <w:t>0</w:t>
      </w:r>
      <w:r w:rsidRPr="0098160A">
        <w:t xml:space="preserve"> лет. Сети водопровода большей частью тупиковые. Материал труб водопровода – сталь. Степень износа местами достигает </w:t>
      </w:r>
      <w:r w:rsidR="00224475">
        <w:t>50</w:t>
      </w:r>
      <w:r w:rsidRPr="0098160A">
        <w:t xml:space="preserve">%. </w:t>
      </w:r>
    </w:p>
    <w:p w:rsidR="003E2C43" w:rsidRDefault="003E2C43" w:rsidP="0098160A">
      <w:pPr>
        <w:pStyle w:val="e"/>
      </w:pPr>
      <w:r>
        <w:lastRenderedPageBreak/>
        <w:t>Сети проложены совместно с тепловыми сетями.</w:t>
      </w:r>
    </w:p>
    <w:p w:rsidR="0098160A" w:rsidRPr="0098160A" w:rsidRDefault="0098160A" w:rsidP="0098160A">
      <w:pPr>
        <w:pStyle w:val="e"/>
        <w:rPr>
          <w:rStyle w:val="FontStyle158"/>
          <w:rFonts w:eastAsia="Calibri"/>
          <w:sz w:val="24"/>
        </w:rPr>
      </w:pPr>
      <w:r w:rsidRPr="0098160A">
        <w:t xml:space="preserve">Для </w:t>
      </w:r>
      <w:r w:rsidRPr="0098160A">
        <w:rPr>
          <w:rStyle w:val="FontStyle158"/>
          <w:rFonts w:eastAsia="Calibri"/>
          <w:sz w:val="24"/>
        </w:rPr>
        <w:t>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98160A" w:rsidRPr="0098160A" w:rsidRDefault="0098160A" w:rsidP="0098160A">
      <w:pPr>
        <w:pStyle w:val="e"/>
      </w:pPr>
      <w:r w:rsidRPr="0098160A">
        <w:rPr>
          <w:rStyle w:val="FontStyle158"/>
          <w:rFonts w:eastAsia="Calibri"/>
          <w:sz w:val="24"/>
        </w:rPr>
        <w:t>В рамках разрабатываемой схемы предложена реконструкция изношенных сетей с заменой трубопроводов на современные трубопроводы из полимерных материалов.</w:t>
      </w:r>
    </w:p>
    <w:p w:rsidR="0098160A" w:rsidRPr="0098160A" w:rsidRDefault="0098160A" w:rsidP="0098160A">
      <w:pPr>
        <w:pStyle w:val="e"/>
      </w:pPr>
      <w:r w:rsidRPr="0098160A">
        <w:t>Так же предлагается строительство новых сетей водоснабжения</w:t>
      </w:r>
      <w:r w:rsidR="003E2C43">
        <w:t xml:space="preserve"> в</w:t>
      </w:r>
      <w:r w:rsidR="003E2C43" w:rsidRPr="0098160A">
        <w:t xml:space="preserve"> </w:t>
      </w:r>
      <w:r w:rsidR="0088140B" w:rsidRPr="00647686">
        <w:rPr>
          <w:highlight w:val="yellow"/>
        </w:rPr>
        <w:t>д. Колмогорово</w:t>
      </w:r>
      <w:r w:rsidR="0088140B">
        <w:t xml:space="preserve">, п. Сергеево и </w:t>
      </w:r>
      <w:r w:rsidR="0088140B" w:rsidRPr="00647686">
        <w:rPr>
          <w:highlight w:val="yellow"/>
        </w:rPr>
        <w:t>д. Южаково</w:t>
      </w:r>
      <w:r w:rsidR="0088140B">
        <w:t xml:space="preserve"> (</w:t>
      </w:r>
      <w:r w:rsidR="0088140B" w:rsidRPr="00647686">
        <w:rPr>
          <w:highlight w:val="yellow"/>
        </w:rPr>
        <w:t>НЕТ</w:t>
      </w:r>
      <w:r w:rsidR="0088140B">
        <w:rPr>
          <w:highlight w:val="yellow"/>
        </w:rPr>
        <w:t xml:space="preserve"> на территории такой</w:t>
      </w:r>
      <w:r w:rsidR="0088140B" w:rsidRPr="00647686">
        <w:rPr>
          <w:highlight w:val="yellow"/>
        </w:rPr>
        <w:t>!!!)</w:t>
      </w:r>
      <w:r w:rsidRPr="0098160A">
        <w:t>, для обеспечения потребителей с недостаточной степенью благоустройства питьевой водой.</w:t>
      </w:r>
    </w:p>
    <w:p w:rsidR="0098160A" w:rsidRPr="0098160A" w:rsidRDefault="0098160A" w:rsidP="0098160A">
      <w:pPr>
        <w:pStyle w:val="e"/>
      </w:pPr>
      <w:r w:rsidRPr="0098160A">
        <w:t>Для резервного источника на случай возникновения чрезвычайной ситуации предлагается строительство дополнительного комплекса водозаборных сооружений из подземных источников. Месторасположение сооружений и их характеристика приведены в приложении 1.</w:t>
      </w:r>
    </w:p>
    <w:p w:rsidR="00BA091E" w:rsidRDefault="00BA091E" w:rsidP="00655497">
      <w:pPr>
        <w:pStyle w:val="e"/>
        <w:numPr>
          <w:ilvl w:val="3"/>
          <w:numId w:val="31"/>
        </w:numPr>
        <w:ind w:left="1134" w:hanging="850"/>
        <w:outlineLvl w:val="3"/>
        <w:rPr>
          <w:b/>
        </w:rPr>
      </w:pPr>
      <w:bookmarkStart w:id="9" w:name="_Toc434910293"/>
      <w:r w:rsidRPr="00B73310">
        <w:rPr>
          <w:b/>
        </w:rPr>
        <w:t>Описание существующих технических и технологических проблем, возникающи</w:t>
      </w:r>
      <w:r w:rsidR="0083120C" w:rsidRPr="00B73310">
        <w:rPr>
          <w:b/>
        </w:rPr>
        <w:t xml:space="preserve">х при водоснабжении </w:t>
      </w:r>
      <w:r w:rsidR="00843D24" w:rsidRPr="00B73310">
        <w:rPr>
          <w:b/>
        </w:rPr>
        <w:t>поселка</w:t>
      </w:r>
      <w:r w:rsidRPr="00B73310">
        <w:rPr>
          <w:b/>
        </w:rPr>
        <w:t xml:space="preserve">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9"/>
    </w:p>
    <w:p w:rsidR="009B34BD" w:rsidRDefault="009B34BD" w:rsidP="009B34BD">
      <w:pPr>
        <w:pStyle w:val="e"/>
      </w:pPr>
      <w:r w:rsidRPr="004106DA">
        <w:t>Перечень основных технических и технологических проблем в системе водоснабжения</w:t>
      </w:r>
      <w:r>
        <w:t>:</w:t>
      </w:r>
    </w:p>
    <w:p w:rsidR="009B34BD" w:rsidRPr="004106DA" w:rsidRDefault="009B34BD" w:rsidP="009B34BD">
      <w:pPr>
        <w:pStyle w:val="e"/>
        <w:numPr>
          <w:ilvl w:val="0"/>
          <w:numId w:val="2"/>
        </w:numPr>
        <w:ind w:left="1134" w:hanging="425"/>
      </w:pPr>
      <w:r w:rsidRPr="004106DA">
        <w:t>Высокая степень износа трубопроводов системы водоснабжения (</w:t>
      </w:r>
      <w:r w:rsidR="00224475">
        <w:t>50</w:t>
      </w:r>
      <w:r w:rsidRPr="004106DA">
        <w:t>%).</w:t>
      </w:r>
    </w:p>
    <w:p w:rsidR="009B34BD" w:rsidRPr="004106DA" w:rsidRDefault="009B34BD" w:rsidP="009B34BD">
      <w:pPr>
        <w:pStyle w:val="e"/>
        <w:numPr>
          <w:ilvl w:val="0"/>
          <w:numId w:val="2"/>
        </w:numPr>
        <w:ind w:left="1134" w:hanging="425"/>
      </w:pPr>
      <w:r w:rsidRPr="004106DA">
        <w:t>Высокий износ запорной арматуры на сетях водоснабжения.</w:t>
      </w:r>
    </w:p>
    <w:p w:rsidR="009B34BD" w:rsidRDefault="009B34BD" w:rsidP="009B34BD">
      <w:pPr>
        <w:pStyle w:val="e"/>
        <w:numPr>
          <w:ilvl w:val="0"/>
          <w:numId w:val="2"/>
        </w:numPr>
        <w:ind w:left="1134" w:hanging="425"/>
      </w:pPr>
      <w:r>
        <w:t>Высокая степень износа оборудования скважин, насосы изношены и ремонту не подлежат.</w:t>
      </w:r>
    </w:p>
    <w:p w:rsidR="009B34BD" w:rsidRDefault="009B34BD" w:rsidP="009B34BD">
      <w:pPr>
        <w:pStyle w:val="e"/>
        <w:numPr>
          <w:ilvl w:val="0"/>
          <w:numId w:val="2"/>
        </w:numPr>
        <w:spacing w:before="0"/>
        <w:ind w:left="1134" w:hanging="425"/>
      </w:pPr>
      <w:r w:rsidRPr="00431A88">
        <w:t xml:space="preserve">Отсутствует </w:t>
      </w:r>
      <w:r>
        <w:t>система водоподготовки и обеззараживания подземных вод.</w:t>
      </w:r>
    </w:p>
    <w:p w:rsidR="003E2C43" w:rsidRDefault="009B34BD" w:rsidP="003E2C43">
      <w:pPr>
        <w:pStyle w:val="e"/>
        <w:numPr>
          <w:ilvl w:val="0"/>
          <w:numId w:val="2"/>
        </w:numPr>
        <w:spacing w:before="0"/>
        <w:ind w:left="1134" w:hanging="425"/>
      </w:pPr>
      <w:r>
        <w:t>Отсутствует проект зон санитарной охраны источников водоснабжения.</w:t>
      </w:r>
    </w:p>
    <w:p w:rsidR="0088140B" w:rsidRDefault="009B34BD" w:rsidP="009B34BD">
      <w:pPr>
        <w:pStyle w:val="e"/>
        <w:numPr>
          <w:ilvl w:val="0"/>
          <w:numId w:val="2"/>
        </w:numPr>
        <w:spacing w:before="0"/>
        <w:ind w:left="1134" w:hanging="425"/>
      </w:pPr>
      <w:r w:rsidRPr="00404716">
        <w:t xml:space="preserve">Отсутствие централизованного водоснабжения </w:t>
      </w:r>
      <w:r w:rsidR="00CF28EB">
        <w:t>в</w:t>
      </w:r>
      <w:r w:rsidR="003E2C43" w:rsidRPr="0098160A">
        <w:t xml:space="preserve"> </w:t>
      </w:r>
      <w:r w:rsidR="0088140B" w:rsidRPr="00647686">
        <w:rPr>
          <w:highlight w:val="yellow"/>
        </w:rPr>
        <w:t>д. Колмогорово</w:t>
      </w:r>
      <w:r w:rsidR="0088140B">
        <w:t xml:space="preserve">, п. Сергеево и </w:t>
      </w:r>
      <w:r w:rsidR="0088140B" w:rsidRPr="00647686">
        <w:rPr>
          <w:highlight w:val="yellow"/>
        </w:rPr>
        <w:t>д. Южаково</w:t>
      </w:r>
      <w:r w:rsidR="0088140B">
        <w:t xml:space="preserve"> (</w:t>
      </w:r>
      <w:r w:rsidR="0088140B" w:rsidRPr="00647686">
        <w:rPr>
          <w:highlight w:val="yellow"/>
        </w:rPr>
        <w:t>НЕТ</w:t>
      </w:r>
      <w:r w:rsidR="0088140B">
        <w:rPr>
          <w:highlight w:val="yellow"/>
        </w:rPr>
        <w:t xml:space="preserve"> на территории такой</w:t>
      </w:r>
      <w:r w:rsidR="0088140B" w:rsidRPr="00647686">
        <w:rPr>
          <w:highlight w:val="yellow"/>
        </w:rPr>
        <w:t>!!!)</w:t>
      </w:r>
      <w:r w:rsidR="0088140B" w:rsidRPr="0098160A">
        <w:t xml:space="preserve"> </w:t>
      </w:r>
    </w:p>
    <w:p w:rsidR="009B34BD" w:rsidRPr="004D2D10" w:rsidRDefault="009B34BD" w:rsidP="009B34BD">
      <w:pPr>
        <w:pStyle w:val="e"/>
        <w:numPr>
          <w:ilvl w:val="0"/>
          <w:numId w:val="2"/>
        </w:numPr>
        <w:spacing w:before="0"/>
        <w:ind w:left="1134" w:hanging="425"/>
      </w:pPr>
      <w:r w:rsidRPr="004D2D10">
        <w:t>Таким образом, основными проблемами, возникающими при эксплуатации водопроводных сетей, являются неисправности трубопроводов, насосного оборудования скважин</w:t>
      </w:r>
      <w:r>
        <w:t>,</w:t>
      </w:r>
      <w:r w:rsidRPr="004D2D10">
        <w:t xml:space="preserve"> связанные с износом трубопроводов и оборудования. Средний процент износа эксплуатируемых сетей, а также оборудования и сооружений, составляет </w:t>
      </w:r>
      <w:r w:rsidR="00224475">
        <w:t>50</w:t>
      </w:r>
      <w:r w:rsidRPr="004D2D10">
        <w:t>%.</w:t>
      </w:r>
    </w:p>
    <w:p w:rsidR="009B34BD" w:rsidRPr="004D2D10" w:rsidRDefault="009B34BD" w:rsidP="009B34BD">
      <w:pPr>
        <w:pStyle w:val="e"/>
      </w:pPr>
      <w:r w:rsidRPr="004D2D10">
        <w:t>Отсутствие запорно-регулирующей арматуры на сетях водоснабжения так же является проблемой при возникновении аварий, невозможно отключить лишь аварийный участок трубопровода, без воды остается весь район снабжаемый водой из скважины.</w:t>
      </w:r>
    </w:p>
    <w:p w:rsidR="009B34BD" w:rsidRPr="004D2D10" w:rsidRDefault="009B34BD" w:rsidP="009B34BD">
      <w:pPr>
        <w:pStyle w:val="e"/>
      </w:pPr>
      <w:r w:rsidRPr="004D2D10">
        <w:t>Для водоснабжения населения проживающего в районах с недостаточной степенью благоустройства на сетях водоснабжения установлены водоразборные колонки. Водозаборные колонки находятся в аварийном состоянии и требуют замены.</w:t>
      </w:r>
    </w:p>
    <w:p w:rsidR="009B34BD" w:rsidRDefault="009B34BD" w:rsidP="009B34BD">
      <w:pPr>
        <w:pStyle w:val="e"/>
      </w:pPr>
      <w:r w:rsidRPr="00431A88">
        <w:t>Для обеспечения пожарной безопасности на водопроводных сетях установлены пожарные гидранты и пожарные краны</w:t>
      </w:r>
      <w:r>
        <w:t xml:space="preserve">. </w:t>
      </w:r>
      <w:r w:rsidRPr="00415137">
        <w:t>Пожарные гидранты</w:t>
      </w:r>
      <w:r>
        <w:t xml:space="preserve"> находятся в неисправном состоянии, срок их службы давно истек, требуют ремонта и замены. Нормативный срок службы ПГ -50 лет, согласно ГОСТ 8220-85.</w:t>
      </w:r>
    </w:p>
    <w:p w:rsidR="00BA091E" w:rsidRPr="009B34BD" w:rsidRDefault="00BA091E" w:rsidP="00655497">
      <w:pPr>
        <w:pStyle w:val="e"/>
        <w:numPr>
          <w:ilvl w:val="3"/>
          <w:numId w:val="31"/>
        </w:numPr>
        <w:ind w:left="1134" w:hanging="850"/>
        <w:outlineLvl w:val="3"/>
        <w:rPr>
          <w:b/>
          <w:u w:val="single"/>
        </w:rPr>
      </w:pPr>
      <w:bookmarkStart w:id="10" w:name="_Toc434910294"/>
      <w:r w:rsidRPr="00B73310">
        <w:rPr>
          <w:b/>
        </w:rPr>
        <w:t>Описание централизованной системы горячего водоснабжения с использованием закрытых систем горячего водоснабжения</w:t>
      </w:r>
      <w:bookmarkEnd w:id="10"/>
      <w:r w:rsidR="00BC2C16" w:rsidRPr="00B73310">
        <w:rPr>
          <w:b/>
        </w:rPr>
        <w:t xml:space="preserve"> </w:t>
      </w:r>
    </w:p>
    <w:p w:rsidR="00510187" w:rsidRDefault="003E2C43" w:rsidP="0095146B">
      <w:pPr>
        <w:pStyle w:val="e"/>
      </w:pPr>
      <w:r w:rsidRPr="003E2C43">
        <w:t>В настоящее время на территории поселка</w:t>
      </w:r>
      <w:r w:rsidR="00951E39">
        <w:t xml:space="preserve"> </w:t>
      </w:r>
      <w:r w:rsidR="00D82E0B">
        <w:t>Новоназимово</w:t>
      </w:r>
      <w:r w:rsidRPr="003E2C43">
        <w:t xml:space="preserve"> Енисейского района, Красноярского края, существует децентрализованная система теплоснабжения.</w:t>
      </w:r>
    </w:p>
    <w:p w:rsidR="0095146B" w:rsidRDefault="0095146B" w:rsidP="0095146B">
      <w:pPr>
        <w:pStyle w:val="e"/>
      </w:pPr>
      <w:r>
        <w:t>В поселке имеется одна котельная общей производительностью по подключенной</w:t>
      </w:r>
    </w:p>
    <w:p w:rsidR="0095146B" w:rsidRDefault="0095146B" w:rsidP="0095146B">
      <w:pPr>
        <w:pStyle w:val="e"/>
      </w:pPr>
      <w:r>
        <w:lastRenderedPageBreak/>
        <w:t>нагрузке 0,58 Гкал/ч. Котельная обслуживает участковую больницу, административно - общественную застройку поселка и жилые дома.</w:t>
      </w:r>
    </w:p>
    <w:p w:rsidR="0095146B" w:rsidRDefault="0095146B" w:rsidP="0095146B">
      <w:pPr>
        <w:pStyle w:val="e"/>
      </w:pPr>
      <w:r>
        <w:t>Жилой фонд поселка не подключенный к централизованному теплоснабжению снабжается теплом от индивидуальных источников тепла (печи, камины, котлы).</w:t>
      </w:r>
    </w:p>
    <w:p w:rsidR="0095146B" w:rsidRDefault="0095146B" w:rsidP="0095146B">
      <w:pPr>
        <w:pStyle w:val="e"/>
      </w:pPr>
      <w:r>
        <w:t xml:space="preserve">На территории поселка осуществляет производство и передачу тепловой энергии одна эксплуатирующая организация </w:t>
      </w:r>
      <w:r w:rsidR="0088140B" w:rsidRPr="0088140B">
        <w:rPr>
          <w:highlight w:val="yellow"/>
        </w:rPr>
        <w:t>–</w:t>
      </w:r>
      <w:r w:rsidRPr="0088140B">
        <w:rPr>
          <w:highlight w:val="yellow"/>
        </w:rPr>
        <w:t xml:space="preserve"> </w:t>
      </w:r>
      <w:r w:rsidR="0088140B" w:rsidRPr="0088140B">
        <w:rPr>
          <w:highlight w:val="yellow"/>
        </w:rPr>
        <w:t>ООО «Енисейэнергоком</w:t>
      </w:r>
      <w:r w:rsidRPr="0088140B">
        <w:rPr>
          <w:highlight w:val="yellow"/>
        </w:rPr>
        <w:t>».</w:t>
      </w:r>
      <w:r>
        <w:t xml:space="preserve"> Она выполняет производство тепловой энергии и ее передачу, обеспечивая теплоснабжением административные здания поселка.</w:t>
      </w:r>
    </w:p>
    <w:p w:rsidR="0095146B" w:rsidRDefault="0095146B" w:rsidP="0095146B">
      <w:pPr>
        <w:pStyle w:val="e"/>
      </w:pPr>
      <w:r>
        <w:t>С потребителем расчет ведется по расчетным значениям теплопотребления либо по приборам учета, установленным у потребителей.</w:t>
      </w:r>
      <w:r w:rsidRPr="00510187">
        <w:t xml:space="preserve"> </w:t>
      </w:r>
    </w:p>
    <w:p w:rsidR="0095146B" w:rsidRPr="0095146B" w:rsidRDefault="0095146B" w:rsidP="0095146B">
      <w:pPr>
        <w:pStyle w:val="e"/>
      </w:pPr>
      <w:r w:rsidRPr="0095146B">
        <w:rPr>
          <w:bCs/>
        </w:rPr>
        <w:t xml:space="preserve">Котельная </w:t>
      </w:r>
      <w:r w:rsidRPr="0095146B">
        <w:t xml:space="preserve">в составе основного оборудования имеет </w:t>
      </w:r>
      <w:r w:rsidR="0088140B" w:rsidRPr="0088140B">
        <w:rPr>
          <w:highlight w:val="yellow"/>
        </w:rPr>
        <w:t>3</w:t>
      </w:r>
      <w:r w:rsidRPr="0088140B">
        <w:rPr>
          <w:highlight w:val="yellow"/>
        </w:rPr>
        <w:t xml:space="preserve"> водогрейных</w:t>
      </w:r>
      <w:r w:rsidRPr="0095146B">
        <w:t xml:space="preserve"> котла марки </w:t>
      </w:r>
      <w:r w:rsidRPr="0088140B">
        <w:rPr>
          <w:highlight w:val="yellow"/>
        </w:rPr>
        <w:t>КВ</w:t>
      </w:r>
      <w:r w:rsidR="0088140B" w:rsidRPr="0088140B">
        <w:rPr>
          <w:highlight w:val="yellow"/>
          <w:lang w:val="en-US"/>
        </w:rPr>
        <w:t>r</w:t>
      </w:r>
      <w:r w:rsidRPr="0088140B">
        <w:rPr>
          <w:highlight w:val="yellow"/>
        </w:rPr>
        <w:t>-1</w:t>
      </w:r>
      <w:r w:rsidR="0088140B" w:rsidRPr="0088140B">
        <w:rPr>
          <w:highlight w:val="yellow"/>
        </w:rPr>
        <w:t>.25</w:t>
      </w:r>
      <w:r w:rsidRPr="0095146B">
        <w:t>.</w:t>
      </w:r>
      <w:r>
        <w:t xml:space="preserve"> </w:t>
      </w:r>
      <w:r w:rsidRPr="0095146B">
        <w:t>Общая установленная мощность котельной составляет 4,0 Гкал/час, подключенная нагрузка</w:t>
      </w:r>
      <w:r>
        <w:t xml:space="preserve"> </w:t>
      </w:r>
      <w:r w:rsidRPr="0095146B">
        <w:t>составляет 0,58 Гкал/час. Рабочая температура теплоносителя на отопление 95-70°С.</w:t>
      </w:r>
      <w:r>
        <w:t xml:space="preserve"> </w:t>
      </w:r>
      <w:r w:rsidRPr="0095146B">
        <w:t>Сетевая вода для систем отопления потребителей подается от котельной по 2-х трубной</w:t>
      </w:r>
      <w:r>
        <w:t xml:space="preserve"> </w:t>
      </w:r>
      <w:r w:rsidRPr="0095146B">
        <w:t>системе трубопроводов.</w:t>
      </w:r>
      <w:r>
        <w:t xml:space="preserve"> </w:t>
      </w:r>
      <w:r w:rsidRPr="0095146B">
        <w:t>Категория потребителей тепла по надежности теплоснабжения и отпуску тепла – вторая.</w:t>
      </w:r>
      <w:r>
        <w:t xml:space="preserve"> </w:t>
      </w:r>
      <w:r w:rsidRPr="0095146B">
        <w:t>Исходная вода поступает из хозяйственно-питьевого водопровода. Технология подготовки исходной и подпиточной воды отсутствует.</w:t>
      </w:r>
    </w:p>
    <w:p w:rsidR="0095146B" w:rsidRPr="0095146B" w:rsidRDefault="0095146B" w:rsidP="0095146B">
      <w:pPr>
        <w:pStyle w:val="e"/>
      </w:pPr>
      <w:r w:rsidRPr="0095146B">
        <w:t>Регулирование температуры сетевой воды, поступающей в теплосеть, в зависимости от</w:t>
      </w:r>
      <w:r>
        <w:t xml:space="preserve"> </w:t>
      </w:r>
      <w:r w:rsidRPr="0095146B">
        <w:t>температуры наружного воздуха, происходит изменением расхода топлива.</w:t>
      </w:r>
    </w:p>
    <w:p w:rsidR="0095146B" w:rsidRPr="0095146B" w:rsidRDefault="0095146B" w:rsidP="0095146B">
      <w:pPr>
        <w:pStyle w:val="e"/>
      </w:pPr>
      <w:r w:rsidRPr="0095146B">
        <w:t>Эксплуатация котельной осуществляется только вручную, визуальным контролем параметров работы всего оборудования и измерительных приборов. Снабжение тепловой энергией</w:t>
      </w:r>
      <w:r>
        <w:t xml:space="preserve"> </w:t>
      </w:r>
      <w:r w:rsidRPr="0095146B">
        <w:t>осуществляется только в отопительный период. В межотопительный период котельная останавливается.</w:t>
      </w:r>
    </w:p>
    <w:p w:rsidR="00BA091E" w:rsidRDefault="00BA091E" w:rsidP="00655497">
      <w:pPr>
        <w:pStyle w:val="e"/>
        <w:numPr>
          <w:ilvl w:val="2"/>
          <w:numId w:val="31"/>
        </w:numPr>
        <w:ind w:left="1134" w:hanging="850"/>
        <w:outlineLvl w:val="2"/>
        <w:rPr>
          <w:b/>
        </w:rPr>
      </w:pPr>
      <w:bookmarkStart w:id="11" w:name="_Toc434910295"/>
      <w:r w:rsidRPr="00B73310">
        <w:rPr>
          <w:b/>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11"/>
    </w:p>
    <w:p w:rsidR="00103189" w:rsidRDefault="009B34BD" w:rsidP="009B34BD">
      <w:pPr>
        <w:pStyle w:val="e"/>
      </w:pPr>
      <w:r w:rsidRPr="004106DA">
        <w:t xml:space="preserve">В районе </w:t>
      </w:r>
      <w:r w:rsidR="00D82E0B">
        <w:t>Новоназимовского</w:t>
      </w:r>
      <w:r>
        <w:t xml:space="preserve"> сельсовета </w:t>
      </w:r>
      <w:r w:rsidRPr="004106DA">
        <w:t>вечномерзлые грунты не встречаются.</w:t>
      </w:r>
    </w:p>
    <w:p w:rsidR="00BA091E" w:rsidRDefault="00BA091E" w:rsidP="00655497">
      <w:pPr>
        <w:pStyle w:val="e"/>
        <w:numPr>
          <w:ilvl w:val="2"/>
          <w:numId w:val="31"/>
        </w:numPr>
        <w:ind w:left="1134" w:hanging="850"/>
        <w:outlineLvl w:val="2"/>
        <w:rPr>
          <w:b/>
        </w:rPr>
      </w:pPr>
      <w:bookmarkStart w:id="12" w:name="_Toc434910296"/>
      <w:r w:rsidRPr="00B73310">
        <w:rPr>
          <w:b/>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bookmarkEnd w:id="12"/>
    </w:p>
    <w:p w:rsidR="009B34BD" w:rsidRPr="00243D84" w:rsidRDefault="009B34BD" w:rsidP="00243D84">
      <w:pPr>
        <w:pStyle w:val="e"/>
      </w:pPr>
      <w:r w:rsidRPr="00243D84">
        <w:t xml:space="preserve">Право собственности на водопроводные сети в </w:t>
      </w:r>
      <w:r w:rsidR="00D82E0B">
        <w:t>п. Новоназимово</w:t>
      </w:r>
      <w:r w:rsidR="00243D84">
        <w:t xml:space="preserve"> и </w:t>
      </w:r>
      <w:r w:rsidR="00D82E0B">
        <w:t xml:space="preserve">д. </w:t>
      </w:r>
      <w:r w:rsidR="0088140B" w:rsidRPr="0088140B">
        <w:rPr>
          <w:highlight w:val="yellow"/>
        </w:rPr>
        <w:t>Назимово</w:t>
      </w:r>
      <w:r w:rsidR="00103189">
        <w:t xml:space="preserve"> </w:t>
      </w:r>
      <w:r w:rsidRPr="00243D84">
        <w:t>закреплено за муниципальным образованием Енисейский район. Так же в собственности МО Енисейский район водозаборные скважины, водонапорные башни. Водопроводные сети переданы в эксплуатирующую организацию по договору долгосрочной аренды, эксплуатирующая организация ООО «Енисейэнергоком».</w:t>
      </w:r>
    </w:p>
    <w:p w:rsidR="00BA091E" w:rsidRPr="00B73310" w:rsidRDefault="00BA091E" w:rsidP="00655497">
      <w:pPr>
        <w:pStyle w:val="e"/>
        <w:numPr>
          <w:ilvl w:val="1"/>
          <w:numId w:val="31"/>
        </w:numPr>
        <w:ind w:left="1134" w:hanging="850"/>
        <w:outlineLvl w:val="1"/>
        <w:rPr>
          <w:b/>
        </w:rPr>
      </w:pPr>
      <w:bookmarkStart w:id="13" w:name="_Toc434910297"/>
      <w:r w:rsidRPr="00B73310">
        <w:rPr>
          <w:b/>
        </w:rPr>
        <w:t>Направления развития централизованных систем водоснабжения</w:t>
      </w:r>
      <w:bookmarkEnd w:id="13"/>
    </w:p>
    <w:p w:rsidR="00BA091E" w:rsidRDefault="00BA091E" w:rsidP="00655497">
      <w:pPr>
        <w:pStyle w:val="e"/>
        <w:numPr>
          <w:ilvl w:val="2"/>
          <w:numId w:val="31"/>
        </w:numPr>
        <w:ind w:left="1134" w:hanging="850"/>
        <w:outlineLvl w:val="2"/>
        <w:rPr>
          <w:b/>
        </w:rPr>
      </w:pPr>
      <w:bookmarkStart w:id="14" w:name="_Toc434910298"/>
      <w:r w:rsidRPr="00B73310">
        <w:rPr>
          <w:b/>
        </w:rPr>
        <w:t>Основные направления, принципы, задачи и целевые показатели</w:t>
      </w:r>
      <w:r w:rsidR="00C76309" w:rsidRPr="00B73310">
        <w:rPr>
          <w:b/>
        </w:rPr>
        <w:t xml:space="preserve"> </w:t>
      </w:r>
      <w:r w:rsidRPr="00B73310">
        <w:rPr>
          <w:b/>
        </w:rPr>
        <w:t>развития централизованных систем водоснабжения</w:t>
      </w:r>
      <w:bookmarkEnd w:id="14"/>
    </w:p>
    <w:p w:rsidR="009B34BD" w:rsidRPr="009B34BD" w:rsidRDefault="009B34BD" w:rsidP="009B34BD">
      <w:pPr>
        <w:pStyle w:val="e"/>
      </w:pPr>
      <w:r w:rsidRPr="009B34BD">
        <w:t xml:space="preserve">Раздел «Водоснабжение» схема водоснабжения и водоотведения </w:t>
      </w:r>
      <w:r w:rsidR="00D82E0B">
        <w:t>Новоназимовского</w:t>
      </w:r>
      <w:r w:rsidRPr="009B34BD">
        <w:t xml:space="preserve"> сельсовета на период до 2025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городских территорий. </w:t>
      </w:r>
    </w:p>
    <w:p w:rsidR="009B34BD" w:rsidRPr="009B34BD" w:rsidRDefault="009B34BD" w:rsidP="009B34BD">
      <w:pPr>
        <w:pStyle w:val="e"/>
      </w:pPr>
      <w:r w:rsidRPr="009B34BD">
        <w:t xml:space="preserve">Принципами развития централизованной системы водоснабжения муниципального образования </w:t>
      </w:r>
      <w:r w:rsidR="00D82E0B">
        <w:t>Новоназимовский</w:t>
      </w:r>
      <w:r w:rsidRPr="009B34BD">
        <w:t xml:space="preserve"> сельсовет являются: </w:t>
      </w:r>
    </w:p>
    <w:p w:rsidR="009B34BD" w:rsidRPr="009B34BD" w:rsidRDefault="009B34BD" w:rsidP="009B34BD">
      <w:pPr>
        <w:pStyle w:val="e"/>
      </w:pPr>
      <w:r w:rsidRPr="009B34BD">
        <w:t>- постоянное улучшение качества предоставления услуг водоснабжения потребителям (абонентам);</w:t>
      </w:r>
    </w:p>
    <w:p w:rsidR="009B34BD" w:rsidRPr="009B34BD" w:rsidRDefault="009B34BD" w:rsidP="009B34BD">
      <w:pPr>
        <w:pStyle w:val="e"/>
      </w:pPr>
      <w:r w:rsidRPr="009B34BD">
        <w:lastRenderedPageBreak/>
        <w:t>- удовлетворение потребности в обеспечении услугой водоснабжения новых объектов капитального строительства;</w:t>
      </w:r>
    </w:p>
    <w:p w:rsidR="009B34BD" w:rsidRPr="009B34BD" w:rsidRDefault="009B34BD" w:rsidP="009B34BD">
      <w:pPr>
        <w:pStyle w:val="e"/>
      </w:pPr>
      <w:r w:rsidRPr="009B34BD">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9B34BD" w:rsidRPr="009B34BD" w:rsidRDefault="009B34BD" w:rsidP="009B34BD">
      <w:pPr>
        <w:pStyle w:val="e"/>
      </w:pPr>
      <w:r w:rsidRPr="009B34BD">
        <w:t xml:space="preserve">Основными задачами, решаемыми в разделе «Водоснабжение» схемы водоснабжения и водоотведения являются: </w:t>
      </w:r>
    </w:p>
    <w:p w:rsidR="009B34BD" w:rsidRPr="009B34BD" w:rsidRDefault="009B34BD" w:rsidP="009B34BD">
      <w:pPr>
        <w:pStyle w:val="e"/>
      </w:pPr>
      <w:r w:rsidRPr="009B34BD">
        <w:t xml:space="preserve">- реконструкция и модернизация водопроводной сети с целью обеспечения качества воды, поставляемой потребителям, повышения надежности водоснабжения, снижения аварийности, сокращения потерь воды; </w:t>
      </w:r>
    </w:p>
    <w:p w:rsidR="009B34BD" w:rsidRPr="009B34BD" w:rsidRDefault="009B34BD" w:rsidP="009B34BD">
      <w:pPr>
        <w:pStyle w:val="e"/>
      </w:pPr>
      <w:r w:rsidRPr="009B34BD">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9B34BD" w:rsidRPr="009B34BD" w:rsidRDefault="009B34BD" w:rsidP="009B34BD">
      <w:pPr>
        <w:pStyle w:val="e"/>
      </w:pPr>
      <w:r w:rsidRPr="009B34BD">
        <w:t>-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с целью обеспечения доступности услуг водоснабжения для всех жителей поселка;</w:t>
      </w:r>
    </w:p>
    <w:p w:rsidR="009B34BD" w:rsidRPr="009B34BD" w:rsidRDefault="009B34BD" w:rsidP="009B34BD">
      <w:pPr>
        <w:pStyle w:val="e"/>
      </w:pPr>
      <w:r w:rsidRPr="009B34BD">
        <w:t xml:space="preserve">-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 </w:t>
      </w:r>
    </w:p>
    <w:p w:rsidR="009B34BD" w:rsidRPr="009B34BD" w:rsidRDefault="009B34BD" w:rsidP="009B34BD">
      <w:pPr>
        <w:pStyle w:val="e"/>
      </w:pPr>
      <w:r w:rsidRPr="009B34BD">
        <w:t xml:space="preserve">- 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9B34BD" w:rsidRPr="009B34BD" w:rsidRDefault="009B34BD" w:rsidP="009B34BD">
      <w:pPr>
        <w:pStyle w:val="e"/>
      </w:pPr>
      <w:r w:rsidRPr="009B34BD">
        <w:t xml:space="preserve">- 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BA091E" w:rsidRDefault="00BA091E" w:rsidP="00655497">
      <w:pPr>
        <w:pStyle w:val="e"/>
        <w:numPr>
          <w:ilvl w:val="2"/>
          <w:numId w:val="31"/>
        </w:numPr>
        <w:ind w:left="1134" w:hanging="850"/>
        <w:outlineLvl w:val="2"/>
        <w:rPr>
          <w:b/>
        </w:rPr>
      </w:pPr>
      <w:bookmarkStart w:id="15" w:name="_Toc434910299"/>
      <w:r w:rsidRPr="00B73310">
        <w:rPr>
          <w:b/>
        </w:rPr>
        <w:t xml:space="preserve">Различные сценарии развития централизованной системы водоснабжения в зависимости от различных сценариев развития </w:t>
      </w:r>
      <w:r w:rsidR="00C76309" w:rsidRPr="00B73310">
        <w:rPr>
          <w:b/>
        </w:rPr>
        <w:t>сельсовета.</w:t>
      </w:r>
      <w:bookmarkEnd w:id="15"/>
    </w:p>
    <w:p w:rsidR="009B34BD" w:rsidRPr="004106DA" w:rsidRDefault="009B34BD" w:rsidP="009B34BD">
      <w:pPr>
        <w:pStyle w:val="e"/>
      </w:pPr>
      <w:r w:rsidRPr="004106DA">
        <w:t xml:space="preserve">Сценарий развития предполагает </w:t>
      </w:r>
      <w:r>
        <w:t xml:space="preserve">развитие системы водоснабжения </w:t>
      </w:r>
      <w:r w:rsidRPr="004106DA">
        <w:t xml:space="preserve">в различных районах </w:t>
      </w:r>
      <w:r>
        <w:t>города</w:t>
      </w:r>
      <w:r w:rsidRPr="004106DA">
        <w:t>, а также переселение жителей из ветхого, аварийного</w:t>
      </w:r>
      <w:r>
        <w:t>,</w:t>
      </w:r>
      <w:r w:rsidRPr="004106DA">
        <w:t xml:space="preserve"> жилья в благоустроенное. Требуется строительство новых водопроводных сетей для подключения </w:t>
      </w:r>
      <w:r>
        <w:t>существующих объектов и новых абонентов.</w:t>
      </w:r>
    </w:p>
    <w:p w:rsidR="009B34BD" w:rsidRDefault="009B34BD" w:rsidP="009B34BD">
      <w:pPr>
        <w:pStyle w:val="e"/>
      </w:pPr>
      <w:r w:rsidRPr="00431A88">
        <w:t xml:space="preserve">Развитие централизованных систем водоснабжения заключается в поэтапной реконструкции и строительстве </w:t>
      </w:r>
      <w:r>
        <w:t xml:space="preserve">новых </w:t>
      </w:r>
      <w:r w:rsidRPr="00431A88">
        <w:t xml:space="preserve">магистральных, квартальных водопроводных </w:t>
      </w:r>
      <w:r>
        <w:t>кольцевых сетей</w:t>
      </w:r>
      <w:r w:rsidRPr="00431A88">
        <w:t>, которые обеспечат водой питьевого качества</w:t>
      </w:r>
      <w:r>
        <w:t xml:space="preserve"> все население, объекты соц.культ. быта и предприятия МО </w:t>
      </w:r>
      <w:r w:rsidR="00D82E0B">
        <w:t>Новоназимовский</w:t>
      </w:r>
      <w:r>
        <w:t xml:space="preserve"> сельсовет </w:t>
      </w:r>
      <w:r w:rsidR="00D82E0B">
        <w:t>п. Новоназимово</w:t>
      </w:r>
      <w:r w:rsidR="00243D84">
        <w:t xml:space="preserve">, </w:t>
      </w:r>
      <w:r w:rsidR="00D82E0B">
        <w:t>д. Назимово</w:t>
      </w:r>
      <w:r w:rsidR="00103189">
        <w:t>,</w:t>
      </w:r>
      <w:r w:rsidR="00103189" w:rsidRPr="00103189">
        <w:t xml:space="preserve"> </w:t>
      </w:r>
      <w:r w:rsidR="00951E39">
        <w:t xml:space="preserve">д. </w:t>
      </w:r>
      <w:r w:rsidR="00D82E0B">
        <w:t>Колмогорово</w:t>
      </w:r>
      <w:r w:rsidR="00103189">
        <w:t xml:space="preserve">, </w:t>
      </w:r>
      <w:r w:rsidR="00D82E0B">
        <w:t>п. Сергеево</w:t>
      </w:r>
      <w:r w:rsidR="00103189">
        <w:t xml:space="preserve"> и </w:t>
      </w:r>
      <w:r w:rsidR="00951E39">
        <w:t xml:space="preserve">д. </w:t>
      </w:r>
      <w:r w:rsidR="00951E39" w:rsidRPr="0088140B">
        <w:rPr>
          <w:highlight w:val="yellow"/>
        </w:rPr>
        <w:t>Южаково</w:t>
      </w:r>
      <w:r w:rsidRPr="0088140B">
        <w:rPr>
          <w:highlight w:val="yellow"/>
        </w:rPr>
        <w:t>.</w:t>
      </w:r>
      <w:r w:rsidR="0088140B">
        <w:t xml:space="preserve"> </w:t>
      </w:r>
      <w:r w:rsidR="0088140B" w:rsidRPr="0088140B">
        <w:rPr>
          <w:highlight w:val="yellow"/>
        </w:rPr>
        <w:t>(НЕТ ЕЕ)</w:t>
      </w:r>
    </w:p>
    <w:p w:rsidR="009B34BD" w:rsidRDefault="009B34BD" w:rsidP="009B34BD">
      <w:pPr>
        <w:pStyle w:val="e"/>
      </w:pPr>
      <w:r>
        <w:t>Развитие системы водоснабжения по выбранному направлению обеспечит в полном объеме всех потребителей качественной водой.</w:t>
      </w:r>
    </w:p>
    <w:p w:rsidR="009B34BD" w:rsidRDefault="009B34BD" w:rsidP="009B34BD">
      <w:pPr>
        <w:pStyle w:val="e"/>
      </w:pPr>
      <w:r>
        <w:t>Основные мероприятия схемы:</w:t>
      </w:r>
    </w:p>
    <w:p w:rsidR="009B34BD" w:rsidRDefault="00103189" w:rsidP="00510187">
      <w:pPr>
        <w:pStyle w:val="ae"/>
        <w:numPr>
          <w:ilvl w:val="0"/>
          <w:numId w:val="4"/>
        </w:numPr>
        <w:suppressAutoHyphens/>
        <w:ind w:left="993" w:hanging="502"/>
        <w:rPr>
          <w:rFonts w:eastAsia="Calibri"/>
          <w:szCs w:val="24"/>
        </w:rPr>
      </w:pPr>
      <w:r>
        <w:rPr>
          <w:rFonts w:eastAsia="Calibri"/>
          <w:szCs w:val="24"/>
        </w:rPr>
        <w:t>Промывка</w:t>
      </w:r>
      <w:r w:rsidR="009B34BD" w:rsidRPr="00431A88">
        <w:rPr>
          <w:rFonts w:eastAsia="Calibri"/>
          <w:szCs w:val="24"/>
        </w:rPr>
        <w:t xml:space="preserve"> скважин </w:t>
      </w:r>
      <w:r w:rsidR="009B34BD">
        <w:rPr>
          <w:rFonts w:eastAsia="Calibri"/>
          <w:szCs w:val="24"/>
        </w:rPr>
        <w:t xml:space="preserve">в </w:t>
      </w:r>
      <w:r w:rsidR="00D82E0B">
        <w:rPr>
          <w:rFonts w:eastAsia="Calibri"/>
          <w:szCs w:val="24"/>
        </w:rPr>
        <w:t>п. Новоназимово</w:t>
      </w:r>
      <w:r w:rsidR="00243D84">
        <w:rPr>
          <w:rFonts w:eastAsia="Calibri"/>
          <w:szCs w:val="24"/>
        </w:rPr>
        <w:t xml:space="preserve"> и </w:t>
      </w:r>
      <w:r w:rsidR="00D82E0B">
        <w:t>д</w:t>
      </w:r>
      <w:r w:rsidR="00D82E0B" w:rsidRPr="0088140B">
        <w:rPr>
          <w:highlight w:val="yellow"/>
        </w:rPr>
        <w:t xml:space="preserve">. </w:t>
      </w:r>
      <w:r w:rsidR="0088140B" w:rsidRPr="0088140B">
        <w:rPr>
          <w:highlight w:val="yellow"/>
        </w:rPr>
        <w:t>Назимово-</w:t>
      </w:r>
      <w:r w:rsidR="009B34BD" w:rsidRPr="00431A88">
        <w:rPr>
          <w:rFonts w:eastAsia="Calibri"/>
          <w:szCs w:val="24"/>
        </w:rPr>
        <w:t xml:space="preserve"> 201</w:t>
      </w:r>
      <w:r w:rsidR="009B34BD">
        <w:rPr>
          <w:rFonts w:eastAsia="Calibri"/>
          <w:szCs w:val="24"/>
        </w:rPr>
        <w:t>5</w:t>
      </w:r>
      <w:r w:rsidR="009B34BD" w:rsidRPr="00431A88">
        <w:rPr>
          <w:rFonts w:eastAsia="Calibri"/>
          <w:szCs w:val="24"/>
        </w:rPr>
        <w:t>-2018 гг.</w:t>
      </w:r>
    </w:p>
    <w:p w:rsidR="009B34BD" w:rsidRDefault="009B34BD" w:rsidP="00510187">
      <w:pPr>
        <w:pStyle w:val="ae"/>
        <w:numPr>
          <w:ilvl w:val="0"/>
          <w:numId w:val="4"/>
        </w:numPr>
        <w:suppressAutoHyphens/>
        <w:ind w:left="993" w:hanging="502"/>
        <w:rPr>
          <w:rFonts w:eastAsia="Calibri"/>
          <w:szCs w:val="24"/>
        </w:rPr>
      </w:pPr>
      <w:r>
        <w:rPr>
          <w:rFonts w:eastAsia="Calibri"/>
          <w:szCs w:val="24"/>
        </w:rPr>
        <w:t xml:space="preserve">Строительство резервных водозаборных сооружений в </w:t>
      </w:r>
      <w:r w:rsidR="00D82E0B">
        <w:t>д</w:t>
      </w:r>
      <w:r w:rsidR="00D82E0B" w:rsidRPr="0088140B">
        <w:rPr>
          <w:highlight w:val="yellow"/>
        </w:rPr>
        <w:t xml:space="preserve">. </w:t>
      </w:r>
      <w:r w:rsidR="0088140B" w:rsidRPr="0088140B">
        <w:rPr>
          <w:highlight w:val="yellow"/>
        </w:rPr>
        <w:t>Назимово</w:t>
      </w:r>
      <w:r>
        <w:rPr>
          <w:rFonts w:eastAsia="Calibri"/>
          <w:szCs w:val="24"/>
        </w:rPr>
        <w:t>– 2015-2017гг</w:t>
      </w:r>
    </w:p>
    <w:p w:rsidR="009B34BD" w:rsidRPr="00431A88" w:rsidRDefault="009B34BD" w:rsidP="00510187">
      <w:pPr>
        <w:pStyle w:val="ae"/>
        <w:numPr>
          <w:ilvl w:val="0"/>
          <w:numId w:val="4"/>
        </w:numPr>
        <w:suppressAutoHyphens/>
        <w:ind w:left="993" w:hanging="502"/>
        <w:rPr>
          <w:rFonts w:eastAsia="Calibri"/>
          <w:szCs w:val="24"/>
        </w:rPr>
      </w:pPr>
      <w:r>
        <w:rPr>
          <w:rFonts w:eastAsia="Calibri"/>
          <w:szCs w:val="24"/>
        </w:rPr>
        <w:t xml:space="preserve">Сети водоснабжения, </w:t>
      </w:r>
      <w:r w:rsidRPr="00431A88">
        <w:rPr>
          <w:rFonts w:eastAsia="Calibri"/>
          <w:szCs w:val="24"/>
        </w:rPr>
        <w:t xml:space="preserve">реконструкция </w:t>
      </w:r>
      <w:r>
        <w:rPr>
          <w:rFonts w:eastAsia="Calibri"/>
          <w:szCs w:val="24"/>
        </w:rPr>
        <w:t xml:space="preserve">в </w:t>
      </w:r>
      <w:r w:rsidR="00D82E0B">
        <w:rPr>
          <w:rFonts w:eastAsia="Calibri"/>
          <w:szCs w:val="24"/>
        </w:rPr>
        <w:t>п. Новоназимово</w:t>
      </w:r>
      <w:r w:rsidR="00243D84">
        <w:rPr>
          <w:rFonts w:eastAsia="Calibri"/>
          <w:szCs w:val="24"/>
        </w:rPr>
        <w:t xml:space="preserve"> и </w:t>
      </w:r>
      <w:r w:rsidR="00D82E0B">
        <w:t>д</w:t>
      </w:r>
      <w:r w:rsidR="00D82E0B" w:rsidRPr="0088140B">
        <w:rPr>
          <w:highlight w:val="yellow"/>
        </w:rPr>
        <w:t xml:space="preserve">. </w:t>
      </w:r>
      <w:r w:rsidR="0088140B" w:rsidRPr="0088140B">
        <w:rPr>
          <w:highlight w:val="yellow"/>
        </w:rPr>
        <w:t>Назимово</w:t>
      </w:r>
      <w:r w:rsidR="0095146B" w:rsidRPr="00431A88">
        <w:rPr>
          <w:rFonts w:eastAsia="Calibri"/>
          <w:szCs w:val="24"/>
        </w:rPr>
        <w:t xml:space="preserve"> </w:t>
      </w:r>
      <w:r w:rsidRPr="00431A88">
        <w:rPr>
          <w:rFonts w:eastAsia="Calibri"/>
          <w:szCs w:val="24"/>
        </w:rPr>
        <w:t>– 201</w:t>
      </w:r>
      <w:r>
        <w:rPr>
          <w:rFonts w:eastAsia="Calibri"/>
          <w:szCs w:val="24"/>
        </w:rPr>
        <w:t>5</w:t>
      </w:r>
      <w:r w:rsidRPr="00431A88">
        <w:rPr>
          <w:rFonts w:eastAsia="Calibri"/>
          <w:szCs w:val="24"/>
        </w:rPr>
        <w:t>-2018 гг.</w:t>
      </w:r>
    </w:p>
    <w:p w:rsidR="009B34BD" w:rsidRPr="00430A89" w:rsidRDefault="009B34BD" w:rsidP="00510187">
      <w:pPr>
        <w:pStyle w:val="ae"/>
        <w:numPr>
          <w:ilvl w:val="0"/>
          <w:numId w:val="4"/>
        </w:numPr>
        <w:suppressAutoHyphens/>
        <w:ind w:left="993" w:hanging="502"/>
        <w:rPr>
          <w:rFonts w:eastAsia="Calibri"/>
          <w:szCs w:val="24"/>
        </w:rPr>
      </w:pPr>
      <w:r w:rsidRPr="00431A88">
        <w:rPr>
          <w:rFonts w:eastAsia="Calibri"/>
          <w:szCs w:val="24"/>
        </w:rPr>
        <w:t xml:space="preserve">Сети водоснабжения, </w:t>
      </w:r>
      <w:r>
        <w:rPr>
          <w:rFonts w:eastAsia="Calibri"/>
          <w:szCs w:val="24"/>
        </w:rPr>
        <w:t xml:space="preserve">строительство в </w:t>
      </w:r>
      <w:r w:rsidR="00D82E0B">
        <w:rPr>
          <w:rFonts w:eastAsia="Calibri"/>
          <w:szCs w:val="24"/>
        </w:rPr>
        <w:t>п. Новоназимово</w:t>
      </w:r>
      <w:r w:rsidR="00243D84">
        <w:rPr>
          <w:rFonts w:eastAsia="Calibri"/>
          <w:szCs w:val="24"/>
        </w:rPr>
        <w:t xml:space="preserve"> и </w:t>
      </w:r>
      <w:r w:rsidR="00D82E0B" w:rsidRPr="0088140B">
        <w:rPr>
          <w:highlight w:val="yellow"/>
        </w:rPr>
        <w:t xml:space="preserve">д. </w:t>
      </w:r>
      <w:r w:rsidR="0088140B" w:rsidRPr="0088140B">
        <w:rPr>
          <w:highlight w:val="yellow"/>
        </w:rPr>
        <w:t>Назимово</w:t>
      </w:r>
      <w:r w:rsidR="0095146B" w:rsidRPr="00431A88">
        <w:rPr>
          <w:rFonts w:eastAsia="Calibri"/>
          <w:szCs w:val="24"/>
        </w:rPr>
        <w:t xml:space="preserve"> </w:t>
      </w:r>
      <w:r w:rsidRPr="00431A88">
        <w:rPr>
          <w:rFonts w:eastAsia="Calibri"/>
          <w:szCs w:val="24"/>
        </w:rPr>
        <w:t>– 2019-2024 гг.</w:t>
      </w:r>
    </w:p>
    <w:p w:rsidR="009B34BD" w:rsidRDefault="009B34BD" w:rsidP="00510187">
      <w:pPr>
        <w:pStyle w:val="ae"/>
        <w:numPr>
          <w:ilvl w:val="0"/>
          <w:numId w:val="4"/>
        </w:numPr>
        <w:suppressAutoHyphens/>
        <w:ind w:left="993" w:hanging="502"/>
        <w:rPr>
          <w:rFonts w:eastAsia="Calibri"/>
          <w:szCs w:val="24"/>
        </w:rPr>
      </w:pPr>
      <w:r>
        <w:rPr>
          <w:rFonts w:eastAsia="Calibri"/>
          <w:szCs w:val="24"/>
        </w:rPr>
        <w:t xml:space="preserve">Строительство комплекса водоподготовки на арт. скважинах в </w:t>
      </w:r>
      <w:r w:rsidR="00D82E0B">
        <w:rPr>
          <w:rFonts w:eastAsia="Calibri"/>
          <w:szCs w:val="24"/>
        </w:rPr>
        <w:t>п. Новоназимово</w:t>
      </w:r>
      <w:r w:rsidR="00243D84">
        <w:rPr>
          <w:rFonts w:eastAsia="Calibri"/>
          <w:szCs w:val="24"/>
        </w:rPr>
        <w:t xml:space="preserve"> и </w:t>
      </w:r>
      <w:r w:rsidR="0088140B" w:rsidRPr="0088140B">
        <w:rPr>
          <w:highlight w:val="yellow"/>
        </w:rPr>
        <w:t>д. Назимово</w:t>
      </w:r>
      <w:r w:rsidR="0095146B">
        <w:rPr>
          <w:rFonts w:eastAsia="Calibri"/>
          <w:szCs w:val="24"/>
        </w:rPr>
        <w:t xml:space="preserve"> </w:t>
      </w:r>
      <w:r>
        <w:rPr>
          <w:rFonts w:eastAsia="Calibri"/>
          <w:szCs w:val="24"/>
        </w:rPr>
        <w:t>– 2015-2018гг.</w:t>
      </w:r>
    </w:p>
    <w:p w:rsidR="009B34BD" w:rsidRDefault="009B34BD" w:rsidP="00510187">
      <w:pPr>
        <w:pStyle w:val="ae"/>
        <w:numPr>
          <w:ilvl w:val="0"/>
          <w:numId w:val="4"/>
        </w:numPr>
        <w:suppressAutoHyphens/>
        <w:ind w:left="993" w:hanging="502"/>
        <w:rPr>
          <w:rFonts w:eastAsia="Calibri"/>
          <w:szCs w:val="24"/>
        </w:rPr>
      </w:pPr>
      <w:r>
        <w:rPr>
          <w:rFonts w:eastAsia="Calibri"/>
          <w:szCs w:val="24"/>
        </w:rPr>
        <w:lastRenderedPageBreak/>
        <w:t xml:space="preserve">Проект зон санитарной охраны водозаборных сооружений в </w:t>
      </w:r>
      <w:r w:rsidR="00D82E0B">
        <w:rPr>
          <w:rFonts w:eastAsia="Calibri"/>
          <w:szCs w:val="24"/>
        </w:rPr>
        <w:t>п. Новоназимово</w:t>
      </w:r>
      <w:r w:rsidR="00243D84">
        <w:rPr>
          <w:rFonts w:eastAsia="Calibri"/>
          <w:szCs w:val="24"/>
        </w:rPr>
        <w:t xml:space="preserve"> и </w:t>
      </w:r>
      <w:r w:rsidR="0088140B" w:rsidRPr="0088140B">
        <w:rPr>
          <w:highlight w:val="yellow"/>
        </w:rPr>
        <w:t>д. Назимово</w:t>
      </w:r>
      <w:r w:rsidR="0088140B" w:rsidRPr="00431A88">
        <w:rPr>
          <w:rFonts w:eastAsia="Calibri"/>
          <w:szCs w:val="24"/>
        </w:rPr>
        <w:t xml:space="preserve"> </w:t>
      </w:r>
      <w:r>
        <w:rPr>
          <w:rFonts w:eastAsia="Calibri"/>
          <w:szCs w:val="24"/>
        </w:rPr>
        <w:t>– 2015-2016гг</w:t>
      </w:r>
    </w:p>
    <w:p w:rsidR="009B34BD" w:rsidRDefault="009B34BD" w:rsidP="00510187">
      <w:pPr>
        <w:pStyle w:val="ae"/>
        <w:numPr>
          <w:ilvl w:val="0"/>
          <w:numId w:val="4"/>
        </w:numPr>
        <w:suppressAutoHyphens/>
        <w:ind w:left="993" w:hanging="502"/>
        <w:rPr>
          <w:rFonts w:eastAsia="Calibri"/>
          <w:szCs w:val="24"/>
        </w:rPr>
      </w:pPr>
      <w:r>
        <w:rPr>
          <w:rFonts w:eastAsia="Calibri"/>
          <w:szCs w:val="24"/>
        </w:rPr>
        <w:t xml:space="preserve">Строительство водозаборных сооружений в </w:t>
      </w:r>
      <w:r w:rsidR="00951E39" w:rsidRPr="0088140B">
        <w:rPr>
          <w:highlight w:val="yellow"/>
        </w:rPr>
        <w:t xml:space="preserve">д. </w:t>
      </w:r>
      <w:r w:rsidR="0088140B" w:rsidRPr="0088140B">
        <w:rPr>
          <w:highlight w:val="yellow"/>
        </w:rPr>
        <w:t>Колмогорово</w:t>
      </w:r>
      <w:r w:rsidR="00103189">
        <w:t xml:space="preserve">, </w:t>
      </w:r>
      <w:r w:rsidR="00D82E0B">
        <w:t>п. Сергеево</w:t>
      </w:r>
      <w:r w:rsidR="00103189">
        <w:t xml:space="preserve"> и </w:t>
      </w:r>
      <w:r w:rsidR="00951E39" w:rsidRPr="0088140B">
        <w:rPr>
          <w:highlight w:val="yellow"/>
        </w:rPr>
        <w:t>д. Южаково</w:t>
      </w:r>
      <w:r w:rsidR="00103189">
        <w:t xml:space="preserve"> </w:t>
      </w:r>
      <w:r>
        <w:rPr>
          <w:rFonts w:eastAsia="Calibri"/>
          <w:szCs w:val="24"/>
        </w:rPr>
        <w:t>– 2015-2017гг</w:t>
      </w:r>
    </w:p>
    <w:p w:rsidR="009B34BD" w:rsidRPr="00C76309" w:rsidRDefault="009B34BD" w:rsidP="00510187">
      <w:pPr>
        <w:pStyle w:val="ae"/>
        <w:numPr>
          <w:ilvl w:val="0"/>
          <w:numId w:val="4"/>
        </w:numPr>
        <w:suppressAutoHyphens/>
        <w:ind w:left="993" w:hanging="502"/>
        <w:rPr>
          <w:rFonts w:eastAsia="Calibri"/>
          <w:szCs w:val="24"/>
        </w:rPr>
      </w:pPr>
      <w:r w:rsidRPr="00431A88">
        <w:rPr>
          <w:rFonts w:eastAsia="Calibri"/>
          <w:szCs w:val="24"/>
        </w:rPr>
        <w:t xml:space="preserve">Сети водоснабжения, </w:t>
      </w:r>
      <w:r>
        <w:rPr>
          <w:rFonts w:eastAsia="Calibri"/>
          <w:szCs w:val="24"/>
        </w:rPr>
        <w:t xml:space="preserve">строительство в </w:t>
      </w:r>
      <w:r w:rsidR="00951E39">
        <w:t xml:space="preserve">д. </w:t>
      </w:r>
      <w:r w:rsidR="00D82E0B">
        <w:t>Колмогорово</w:t>
      </w:r>
      <w:r w:rsidR="00103189">
        <w:t xml:space="preserve">, </w:t>
      </w:r>
      <w:r w:rsidR="00D82E0B">
        <w:t>п. Сергеево</w:t>
      </w:r>
      <w:r w:rsidR="00103189">
        <w:t xml:space="preserve"> и </w:t>
      </w:r>
      <w:r w:rsidR="00951E39" w:rsidRPr="0088140B">
        <w:rPr>
          <w:highlight w:val="yellow"/>
        </w:rPr>
        <w:t>д. Южаково</w:t>
      </w:r>
      <w:r w:rsidR="0088140B">
        <w:t xml:space="preserve"> () </w:t>
      </w:r>
      <w:r w:rsidR="0088140B" w:rsidRPr="0088140B">
        <w:rPr>
          <w:highlight w:val="yellow"/>
        </w:rPr>
        <w:t>Нет ЕЕ</w:t>
      </w:r>
      <w:r w:rsidRPr="00431A88">
        <w:rPr>
          <w:rFonts w:eastAsia="Calibri"/>
          <w:szCs w:val="24"/>
        </w:rPr>
        <w:t>– 2019-2024 гг.</w:t>
      </w:r>
    </w:p>
    <w:p w:rsidR="00BA091E" w:rsidRPr="00B73310" w:rsidRDefault="00BA091E" w:rsidP="00655497">
      <w:pPr>
        <w:pStyle w:val="e"/>
        <w:numPr>
          <w:ilvl w:val="1"/>
          <w:numId w:val="31"/>
        </w:numPr>
        <w:ind w:left="1134" w:hanging="850"/>
        <w:outlineLvl w:val="1"/>
        <w:rPr>
          <w:b/>
          <w:bCs/>
        </w:rPr>
      </w:pPr>
      <w:bookmarkStart w:id="16" w:name="_Toc434910300"/>
      <w:r w:rsidRPr="00B73310">
        <w:rPr>
          <w:b/>
          <w:bCs/>
        </w:rPr>
        <w:t>Баланс водоснабжения и потребления питьевой, технической воды</w:t>
      </w:r>
      <w:bookmarkEnd w:id="16"/>
    </w:p>
    <w:p w:rsidR="00BA091E" w:rsidRDefault="00BA091E" w:rsidP="00655497">
      <w:pPr>
        <w:pStyle w:val="e"/>
        <w:numPr>
          <w:ilvl w:val="2"/>
          <w:numId w:val="31"/>
        </w:numPr>
        <w:ind w:left="1134" w:hanging="850"/>
        <w:outlineLvl w:val="2"/>
        <w:rPr>
          <w:b/>
        </w:rPr>
      </w:pPr>
      <w:bookmarkStart w:id="17" w:name="_Toc434910301"/>
      <w:r w:rsidRPr="00B73310">
        <w:rPr>
          <w:b/>
        </w:rPr>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bookmarkEnd w:id="17"/>
    </w:p>
    <w:p w:rsidR="009B34BD" w:rsidRDefault="009B34BD" w:rsidP="009B34BD">
      <w:pPr>
        <w:pStyle w:val="e"/>
        <w:ind w:firstLine="0"/>
      </w:pPr>
      <w:r>
        <w:t>Расчетное количество жителей, на отчетный 2015 год, составляет:</w:t>
      </w:r>
    </w:p>
    <w:p w:rsidR="00103189" w:rsidRPr="0088140B" w:rsidRDefault="00D82E0B" w:rsidP="00103189">
      <w:pPr>
        <w:pStyle w:val="e"/>
        <w:numPr>
          <w:ilvl w:val="0"/>
          <w:numId w:val="18"/>
        </w:numPr>
        <w:rPr>
          <w:highlight w:val="yellow"/>
        </w:rPr>
      </w:pPr>
      <w:r>
        <w:t>п. Новоназимово</w:t>
      </w:r>
      <w:r w:rsidR="00103189">
        <w:t xml:space="preserve"> – </w:t>
      </w:r>
      <w:r w:rsidR="0088140B" w:rsidRPr="0088140B">
        <w:rPr>
          <w:highlight w:val="yellow"/>
        </w:rPr>
        <w:t>1093</w:t>
      </w:r>
      <w:r w:rsidR="00103189" w:rsidRPr="0088140B">
        <w:rPr>
          <w:highlight w:val="yellow"/>
        </w:rPr>
        <w:t xml:space="preserve"> чел., </w:t>
      </w:r>
    </w:p>
    <w:p w:rsidR="00103189" w:rsidRPr="0088140B" w:rsidRDefault="00D82E0B" w:rsidP="00103189">
      <w:pPr>
        <w:pStyle w:val="e"/>
        <w:numPr>
          <w:ilvl w:val="0"/>
          <w:numId w:val="18"/>
        </w:numPr>
        <w:rPr>
          <w:highlight w:val="yellow"/>
        </w:rPr>
      </w:pPr>
      <w:r w:rsidRPr="0088140B">
        <w:rPr>
          <w:highlight w:val="yellow"/>
        </w:rPr>
        <w:t>д. Назимово</w:t>
      </w:r>
      <w:r w:rsidR="00103189" w:rsidRPr="0088140B">
        <w:rPr>
          <w:highlight w:val="yellow"/>
        </w:rPr>
        <w:t xml:space="preserve"> – </w:t>
      </w:r>
      <w:r w:rsidR="0088140B" w:rsidRPr="0088140B">
        <w:rPr>
          <w:highlight w:val="yellow"/>
        </w:rPr>
        <w:t xml:space="preserve">248 </w:t>
      </w:r>
      <w:r w:rsidR="00103189" w:rsidRPr="0088140B">
        <w:rPr>
          <w:highlight w:val="yellow"/>
        </w:rPr>
        <w:t xml:space="preserve">чел., </w:t>
      </w:r>
    </w:p>
    <w:p w:rsidR="00103189" w:rsidRPr="0088140B" w:rsidRDefault="00951E39" w:rsidP="00103189">
      <w:pPr>
        <w:pStyle w:val="e"/>
        <w:numPr>
          <w:ilvl w:val="0"/>
          <w:numId w:val="18"/>
        </w:numPr>
        <w:rPr>
          <w:highlight w:val="yellow"/>
        </w:rPr>
      </w:pPr>
      <w:r w:rsidRPr="0088140B">
        <w:rPr>
          <w:highlight w:val="yellow"/>
        </w:rPr>
        <w:t xml:space="preserve">д. </w:t>
      </w:r>
      <w:r w:rsidR="00D82E0B" w:rsidRPr="0088140B">
        <w:rPr>
          <w:highlight w:val="yellow"/>
        </w:rPr>
        <w:t>Колмогорово</w:t>
      </w:r>
      <w:r w:rsidR="00103189" w:rsidRPr="0088140B">
        <w:rPr>
          <w:highlight w:val="yellow"/>
        </w:rPr>
        <w:t xml:space="preserve"> – </w:t>
      </w:r>
      <w:r w:rsidR="00285934">
        <w:rPr>
          <w:highlight w:val="yellow"/>
        </w:rPr>
        <w:t>95</w:t>
      </w:r>
      <w:r w:rsidR="0088140B" w:rsidRPr="0088140B">
        <w:rPr>
          <w:highlight w:val="yellow"/>
        </w:rPr>
        <w:t xml:space="preserve"> </w:t>
      </w:r>
      <w:r w:rsidR="00103189" w:rsidRPr="0088140B">
        <w:rPr>
          <w:highlight w:val="yellow"/>
        </w:rPr>
        <w:t xml:space="preserve"> чел., </w:t>
      </w:r>
    </w:p>
    <w:p w:rsidR="00103189" w:rsidRPr="0088140B" w:rsidRDefault="00D82E0B" w:rsidP="00103189">
      <w:pPr>
        <w:pStyle w:val="e"/>
        <w:numPr>
          <w:ilvl w:val="0"/>
          <w:numId w:val="18"/>
        </w:numPr>
        <w:rPr>
          <w:highlight w:val="yellow"/>
        </w:rPr>
      </w:pPr>
      <w:r w:rsidRPr="0088140B">
        <w:rPr>
          <w:highlight w:val="yellow"/>
        </w:rPr>
        <w:t>п. Сергеево</w:t>
      </w:r>
      <w:r w:rsidR="00103189" w:rsidRPr="0088140B">
        <w:rPr>
          <w:highlight w:val="yellow"/>
        </w:rPr>
        <w:t xml:space="preserve"> – </w:t>
      </w:r>
      <w:r w:rsidR="00285934">
        <w:rPr>
          <w:highlight w:val="yellow"/>
        </w:rPr>
        <w:t>71</w:t>
      </w:r>
      <w:r w:rsidR="00510187" w:rsidRPr="0088140B">
        <w:rPr>
          <w:highlight w:val="yellow"/>
        </w:rPr>
        <w:t xml:space="preserve"> </w:t>
      </w:r>
      <w:r w:rsidR="00103189" w:rsidRPr="0088140B">
        <w:rPr>
          <w:highlight w:val="yellow"/>
        </w:rPr>
        <w:t>чел.,</w:t>
      </w:r>
    </w:p>
    <w:p w:rsidR="009B34BD" w:rsidRPr="00DE7CAA" w:rsidRDefault="009B34BD" w:rsidP="009B34BD">
      <w:pPr>
        <w:pStyle w:val="e"/>
      </w:pPr>
      <w:r w:rsidRPr="00DE7CAA">
        <w:t xml:space="preserve">Водопотребителями </w:t>
      </w:r>
      <w:r>
        <w:t>сельсовета</w:t>
      </w:r>
      <w:r w:rsidRPr="00DE7CAA">
        <w:t xml:space="preserve"> являются:</w:t>
      </w:r>
    </w:p>
    <w:p w:rsidR="009B34BD" w:rsidRPr="00DE7CAA" w:rsidRDefault="009B34BD" w:rsidP="009B34BD">
      <w:pPr>
        <w:pStyle w:val="e"/>
      </w:pPr>
      <w:r w:rsidRPr="00DE7CAA">
        <w:t>- население</w:t>
      </w:r>
    </w:p>
    <w:p w:rsidR="009B34BD" w:rsidRPr="00C76309" w:rsidRDefault="009B34BD" w:rsidP="009B34BD">
      <w:pPr>
        <w:pStyle w:val="e"/>
      </w:pPr>
      <w:r w:rsidRPr="00C76309">
        <w:t>- объекты соц.культ.быта</w:t>
      </w:r>
    </w:p>
    <w:p w:rsidR="009B34BD" w:rsidRPr="00DE7CAA" w:rsidRDefault="009B34BD" w:rsidP="009B34BD">
      <w:pPr>
        <w:pStyle w:val="e"/>
      </w:pPr>
      <w:r w:rsidRPr="00C76309">
        <w:t>- местная промышленность</w:t>
      </w:r>
    </w:p>
    <w:p w:rsidR="009B34BD" w:rsidRDefault="009B34BD" w:rsidP="009B34BD">
      <w:pPr>
        <w:pStyle w:val="e"/>
      </w:pPr>
      <w:r w:rsidRPr="00364F44">
        <w:t xml:space="preserve">Нормы расхода воды приняты согласно </w:t>
      </w:r>
      <w:r>
        <w:t xml:space="preserve">Постановлению </w:t>
      </w:r>
      <w:r w:rsidRPr="00364F44">
        <w:t>Правительства Красноярского края</w:t>
      </w:r>
      <w:r>
        <w:t xml:space="preserve"> о</w:t>
      </w:r>
      <w:r w:rsidRPr="00364F44">
        <w:t>т 27.12.2013г. №702-п</w:t>
      </w:r>
      <w:r>
        <w:t xml:space="preserve"> </w:t>
      </w:r>
      <w:r w:rsidRPr="00250A71">
        <w:t>и составляют</w:t>
      </w:r>
      <w:r>
        <w:t>:</w:t>
      </w:r>
    </w:p>
    <w:p w:rsidR="009B34BD" w:rsidRDefault="009B34BD" w:rsidP="009B34BD">
      <w:pPr>
        <w:pStyle w:val="ae"/>
        <w:numPr>
          <w:ilvl w:val="0"/>
          <w:numId w:val="13"/>
        </w:numPr>
        <w:ind w:left="993" w:hanging="284"/>
        <w:rPr>
          <w:szCs w:val="24"/>
        </w:rPr>
      </w:pPr>
      <w:r w:rsidRPr="00BC102B">
        <w:rPr>
          <w:szCs w:val="24"/>
        </w:rPr>
        <w:t xml:space="preserve">для благоустроенной застройки – </w:t>
      </w:r>
      <w:r>
        <w:rPr>
          <w:szCs w:val="24"/>
        </w:rPr>
        <w:t>160</w:t>
      </w:r>
      <w:r w:rsidRPr="00BC102B">
        <w:rPr>
          <w:szCs w:val="24"/>
        </w:rPr>
        <w:t xml:space="preserve">л/сут на 1 человека </w:t>
      </w:r>
    </w:p>
    <w:p w:rsidR="009B34BD" w:rsidRDefault="009B34BD" w:rsidP="009B34BD">
      <w:pPr>
        <w:pStyle w:val="ae"/>
        <w:numPr>
          <w:ilvl w:val="0"/>
          <w:numId w:val="13"/>
        </w:numPr>
        <w:ind w:left="993" w:hanging="284"/>
        <w:rPr>
          <w:szCs w:val="24"/>
        </w:rPr>
      </w:pPr>
      <w:r>
        <w:rPr>
          <w:szCs w:val="24"/>
        </w:rPr>
        <w:t>для частично благоустроенной застройки с водопользованием из водоразборных колонок</w:t>
      </w:r>
      <w:r w:rsidRPr="00BC102B">
        <w:rPr>
          <w:szCs w:val="24"/>
        </w:rPr>
        <w:t xml:space="preserve"> – </w:t>
      </w:r>
      <w:r>
        <w:rPr>
          <w:szCs w:val="24"/>
        </w:rPr>
        <w:t>40</w:t>
      </w:r>
      <w:r w:rsidRPr="00BC102B">
        <w:rPr>
          <w:szCs w:val="24"/>
        </w:rPr>
        <w:t>л/сут на 1 человека</w:t>
      </w:r>
    </w:p>
    <w:p w:rsidR="009B34BD" w:rsidRDefault="009B34BD" w:rsidP="009B34BD">
      <w:pPr>
        <w:pStyle w:val="e"/>
      </w:pPr>
      <w:r w:rsidRPr="00BC102B">
        <w:t xml:space="preserve">Расход воды на нужды местной промышленности, обеспечивающий население продуктами, услугами принимаются дополнительно в размере </w:t>
      </w:r>
      <w:r>
        <w:t>15</w:t>
      </w:r>
      <w:r w:rsidRPr="00BC102B">
        <w:t>% от суммарного расхода воды на хозяйственно – питьевые нужды населения.</w:t>
      </w:r>
    </w:p>
    <w:p w:rsidR="009B34BD" w:rsidRDefault="009B34BD" w:rsidP="009B34BD">
      <w:pPr>
        <w:pStyle w:val="e"/>
      </w:pPr>
      <w:r>
        <w:t>Расход воды на собственные нужды принимается дополнительно в размере 4% от суммарного расхода воды на хозяйственно-питьевые нужды населения.</w:t>
      </w:r>
    </w:p>
    <w:p w:rsidR="00834597" w:rsidRDefault="009B34BD" w:rsidP="00834597">
      <w:pPr>
        <w:pStyle w:val="e"/>
        <w:ind w:firstLine="0"/>
        <w:rPr>
          <w:b/>
          <w:i/>
        </w:rPr>
      </w:pPr>
      <w:r>
        <w:t>Объемы водопотребления приведены в таблице №1.3.1.1.</w:t>
      </w:r>
      <w:r w:rsidR="00834597" w:rsidRPr="00834597">
        <w:rPr>
          <w:b/>
          <w:i/>
        </w:rPr>
        <w:t xml:space="preserve"> </w:t>
      </w:r>
    </w:p>
    <w:p w:rsidR="009B34BD" w:rsidRDefault="00834597" w:rsidP="00834597">
      <w:pPr>
        <w:pStyle w:val="e"/>
        <w:ind w:firstLine="0"/>
        <w:jc w:val="right"/>
      </w:pPr>
      <w:r w:rsidRPr="00BA3D86">
        <w:rPr>
          <w:b/>
          <w:i/>
        </w:rPr>
        <w:t>Таблица №1.3.1.</w:t>
      </w:r>
      <w:r>
        <w:rPr>
          <w:b/>
          <w:i/>
        </w:rPr>
        <w:t>1</w:t>
      </w:r>
    </w:p>
    <w:tbl>
      <w:tblPr>
        <w:tblW w:w="10442"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686"/>
        <w:gridCol w:w="3567"/>
        <w:gridCol w:w="1418"/>
        <w:gridCol w:w="850"/>
        <w:gridCol w:w="763"/>
        <w:gridCol w:w="1221"/>
        <w:gridCol w:w="992"/>
        <w:gridCol w:w="945"/>
      </w:tblGrid>
      <w:tr w:rsidR="0095146B" w:rsidRPr="0095146B" w:rsidTr="00133BF9">
        <w:trPr>
          <w:trHeight w:val="283"/>
          <w:tblHeader/>
        </w:trPr>
        <w:tc>
          <w:tcPr>
            <w:tcW w:w="686" w:type="dxa"/>
            <w:vMerge w:val="restart"/>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bookmarkStart w:id="18" w:name="_Toc434910302"/>
            <w:r w:rsidRPr="0095146B">
              <w:rPr>
                <w:rFonts w:ascii="Times New Roman" w:hAnsi="Times New Roman"/>
                <w:b/>
                <w:bCs/>
                <w:i/>
                <w:iCs/>
                <w:color w:val="000000"/>
                <w:sz w:val="24"/>
              </w:rPr>
              <w:t>№ п/п</w:t>
            </w:r>
          </w:p>
        </w:tc>
        <w:tc>
          <w:tcPr>
            <w:tcW w:w="3567" w:type="dxa"/>
            <w:vMerge w:val="restart"/>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Показатели</w:t>
            </w:r>
          </w:p>
        </w:tc>
        <w:tc>
          <w:tcPr>
            <w:tcW w:w="1418" w:type="dxa"/>
            <w:vMerge w:val="restart"/>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Водопотребление (факт.), л/чел.</w:t>
            </w:r>
          </w:p>
        </w:tc>
        <w:tc>
          <w:tcPr>
            <w:tcW w:w="850" w:type="dxa"/>
            <w:vMerge w:val="restart"/>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Кол. жителей</w:t>
            </w:r>
          </w:p>
        </w:tc>
        <w:tc>
          <w:tcPr>
            <w:tcW w:w="763" w:type="dxa"/>
            <w:vMerge w:val="restart"/>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Ед. изм.</w:t>
            </w:r>
          </w:p>
        </w:tc>
        <w:tc>
          <w:tcPr>
            <w:tcW w:w="3158" w:type="dxa"/>
            <w:gridSpan w:val="3"/>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Отчетный период 2015 год</w:t>
            </w:r>
          </w:p>
        </w:tc>
      </w:tr>
      <w:tr w:rsidR="00133BF9" w:rsidRPr="0095146B" w:rsidTr="00133BF9">
        <w:trPr>
          <w:trHeight w:val="283"/>
          <w:tblHeader/>
        </w:trPr>
        <w:tc>
          <w:tcPr>
            <w:tcW w:w="686" w:type="dxa"/>
            <w:vMerge/>
            <w:vAlign w:val="center"/>
            <w:hideMark/>
          </w:tcPr>
          <w:p w:rsidR="0095146B" w:rsidRPr="0095146B" w:rsidRDefault="0095146B">
            <w:pPr>
              <w:rPr>
                <w:rFonts w:ascii="Times New Roman" w:hAnsi="Times New Roman"/>
                <w:b/>
                <w:bCs/>
                <w:i/>
                <w:iCs/>
                <w:color w:val="000000"/>
                <w:sz w:val="24"/>
              </w:rPr>
            </w:pPr>
          </w:p>
        </w:tc>
        <w:tc>
          <w:tcPr>
            <w:tcW w:w="3567" w:type="dxa"/>
            <w:vMerge/>
            <w:vAlign w:val="center"/>
            <w:hideMark/>
          </w:tcPr>
          <w:p w:rsidR="0095146B" w:rsidRPr="0095146B" w:rsidRDefault="0095146B">
            <w:pPr>
              <w:rPr>
                <w:rFonts w:ascii="Times New Roman" w:hAnsi="Times New Roman"/>
                <w:b/>
                <w:bCs/>
                <w:i/>
                <w:iCs/>
                <w:color w:val="000000"/>
                <w:sz w:val="24"/>
              </w:rPr>
            </w:pPr>
          </w:p>
        </w:tc>
        <w:tc>
          <w:tcPr>
            <w:tcW w:w="1418" w:type="dxa"/>
            <w:vMerge/>
            <w:vAlign w:val="center"/>
            <w:hideMark/>
          </w:tcPr>
          <w:p w:rsidR="0095146B" w:rsidRPr="0095146B" w:rsidRDefault="0095146B">
            <w:pPr>
              <w:rPr>
                <w:rFonts w:ascii="Times New Roman" w:hAnsi="Times New Roman"/>
                <w:b/>
                <w:bCs/>
                <w:i/>
                <w:iCs/>
                <w:color w:val="000000"/>
                <w:sz w:val="24"/>
              </w:rPr>
            </w:pPr>
          </w:p>
        </w:tc>
        <w:tc>
          <w:tcPr>
            <w:tcW w:w="850" w:type="dxa"/>
            <w:vMerge/>
            <w:vAlign w:val="center"/>
            <w:hideMark/>
          </w:tcPr>
          <w:p w:rsidR="0095146B" w:rsidRPr="0095146B" w:rsidRDefault="0095146B">
            <w:pPr>
              <w:rPr>
                <w:rFonts w:ascii="Times New Roman" w:hAnsi="Times New Roman"/>
                <w:b/>
                <w:bCs/>
                <w:i/>
                <w:iCs/>
                <w:color w:val="000000"/>
                <w:sz w:val="24"/>
              </w:rPr>
            </w:pPr>
          </w:p>
        </w:tc>
        <w:tc>
          <w:tcPr>
            <w:tcW w:w="763" w:type="dxa"/>
            <w:vMerge/>
            <w:vAlign w:val="center"/>
            <w:hideMark/>
          </w:tcPr>
          <w:p w:rsidR="0095146B" w:rsidRPr="0095146B" w:rsidRDefault="0095146B">
            <w:pPr>
              <w:rPr>
                <w:rFonts w:ascii="Times New Roman" w:hAnsi="Times New Roman"/>
                <w:b/>
                <w:bCs/>
                <w:i/>
                <w:iCs/>
                <w:color w:val="000000"/>
                <w:sz w:val="24"/>
              </w:rPr>
            </w:pP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Год</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Месяц</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Сутки</w:t>
            </w:r>
          </w:p>
        </w:tc>
      </w:tr>
      <w:tr w:rsidR="0095146B" w:rsidRPr="0095146B" w:rsidTr="00133BF9">
        <w:trPr>
          <w:trHeight w:val="283"/>
        </w:trPr>
        <w:tc>
          <w:tcPr>
            <w:tcW w:w="10442" w:type="dxa"/>
            <w:gridSpan w:val="8"/>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п. Новоназимово</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w:t>
            </w:r>
          </w:p>
        </w:tc>
        <w:tc>
          <w:tcPr>
            <w:tcW w:w="3567" w:type="dxa"/>
            <w:shd w:val="clear" w:color="auto" w:fill="auto"/>
            <w:tcMar>
              <w:top w:w="103" w:type="dxa"/>
              <w:left w:w="103" w:type="dxa"/>
              <w:bottom w:w="0" w:type="dxa"/>
              <w:right w:w="103" w:type="dxa"/>
            </w:tcMar>
            <w:vAlign w:val="bottom"/>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Жилые дома с централизованным холодным водоснабжением (вода в доме)</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160</w:t>
            </w:r>
          </w:p>
        </w:tc>
        <w:tc>
          <w:tcPr>
            <w:tcW w:w="850" w:type="dxa"/>
            <w:shd w:val="clear" w:color="auto" w:fill="auto"/>
            <w:tcMar>
              <w:top w:w="103" w:type="dxa"/>
              <w:left w:w="103" w:type="dxa"/>
              <w:bottom w:w="0" w:type="dxa"/>
              <w:right w:w="103" w:type="dxa"/>
            </w:tcMar>
            <w:vAlign w:val="center"/>
            <w:hideMark/>
          </w:tcPr>
          <w:p w:rsidR="0095146B" w:rsidRPr="00285934" w:rsidRDefault="0095146B">
            <w:pPr>
              <w:jc w:val="center"/>
              <w:rPr>
                <w:rFonts w:ascii="Times New Roman" w:hAnsi="Times New Roman"/>
                <w:color w:val="000000"/>
                <w:sz w:val="24"/>
                <w:highlight w:val="yellow"/>
              </w:rPr>
            </w:pPr>
            <w:r w:rsidRPr="00285934">
              <w:rPr>
                <w:rFonts w:ascii="Times New Roman" w:hAnsi="Times New Roman"/>
                <w:color w:val="000000"/>
                <w:sz w:val="24"/>
                <w:highlight w:val="yellow"/>
              </w:rPr>
              <w:t>10</w:t>
            </w:r>
            <w:r w:rsidR="00285934" w:rsidRPr="00285934">
              <w:rPr>
                <w:rFonts w:ascii="Times New Roman" w:hAnsi="Times New Roman"/>
                <w:color w:val="000000"/>
                <w:sz w:val="24"/>
                <w:highlight w:val="yellow"/>
              </w:rPr>
              <w:t>93</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61553,6</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5025,5</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168,6</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285934" w:rsidRDefault="0095146B">
            <w:pPr>
              <w:rPr>
                <w:rFonts w:ascii="Times New Roman" w:hAnsi="Times New Roman"/>
                <w:b/>
                <w:bCs/>
                <w:i/>
                <w:iCs/>
                <w:color w:val="000000"/>
                <w:sz w:val="24"/>
                <w:highlight w:val="yellow"/>
              </w:rPr>
            </w:pPr>
            <w:r w:rsidRPr="00285934">
              <w:rPr>
                <w:rFonts w:ascii="Times New Roman" w:hAnsi="Times New Roman"/>
                <w:b/>
                <w:bCs/>
                <w:i/>
                <w:iCs/>
                <w:color w:val="000000"/>
                <w:sz w:val="24"/>
                <w:highlight w:val="yellow"/>
              </w:rPr>
              <w:t>ВСЕГО:</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b/>
                <w:bCs/>
                <w:i/>
                <w:iCs/>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61553,6</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5025,5</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168,6</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2</w:t>
            </w:r>
          </w:p>
        </w:tc>
        <w:tc>
          <w:tcPr>
            <w:tcW w:w="3567" w:type="dxa"/>
            <w:shd w:val="clear" w:color="auto" w:fill="auto"/>
            <w:tcMar>
              <w:top w:w="103" w:type="dxa"/>
              <w:left w:w="103" w:type="dxa"/>
              <w:bottom w:w="0" w:type="dxa"/>
              <w:right w:w="103" w:type="dxa"/>
            </w:tcMar>
            <w:vAlign w:val="center"/>
            <w:hideMark/>
          </w:tcPr>
          <w:p w:rsidR="0095146B" w:rsidRPr="0095146B" w:rsidRDefault="0095146B">
            <w:pPr>
              <w:rPr>
                <w:rFonts w:ascii="Times New Roman" w:hAnsi="Times New Roman"/>
                <w:color w:val="000000"/>
                <w:sz w:val="24"/>
              </w:rPr>
            </w:pPr>
            <w:r w:rsidRPr="0095146B">
              <w:rPr>
                <w:rFonts w:ascii="Times New Roman" w:hAnsi="Times New Roman"/>
                <w:color w:val="000000"/>
                <w:sz w:val="24"/>
              </w:rPr>
              <w:t>Собственные нужды</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w:t>
            </w:r>
          </w:p>
        </w:tc>
        <w:tc>
          <w:tcPr>
            <w:tcW w:w="850" w:type="dxa"/>
            <w:shd w:val="clear" w:color="auto" w:fill="auto"/>
            <w:tcMar>
              <w:top w:w="103" w:type="dxa"/>
              <w:left w:w="103" w:type="dxa"/>
              <w:bottom w:w="0" w:type="dxa"/>
              <w:right w:w="103" w:type="dxa"/>
            </w:tcMar>
            <w:vAlign w:val="center"/>
            <w:hideMark/>
          </w:tcPr>
          <w:p w:rsidR="0095146B" w:rsidRPr="00285934" w:rsidRDefault="0095146B">
            <w:pPr>
              <w:rPr>
                <w:rFonts w:ascii="Times New Roman" w:hAnsi="Times New Roman"/>
                <w:b/>
                <w:bCs/>
                <w:i/>
                <w:iCs/>
                <w:color w:val="000000"/>
                <w:sz w:val="24"/>
                <w:highlight w:val="yellow"/>
              </w:rPr>
            </w:pPr>
            <w:r w:rsidRPr="00285934">
              <w:rPr>
                <w:rFonts w:ascii="Times New Roman" w:hAnsi="Times New Roman"/>
                <w:b/>
                <w:bCs/>
                <w:i/>
                <w:iCs/>
                <w:color w:val="000000"/>
                <w:sz w:val="24"/>
                <w:highlight w:val="yellow"/>
              </w:rPr>
              <w:t>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2462,1</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201,0</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6,7</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3</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 xml:space="preserve">Полив зеленых насаждений и </w:t>
            </w:r>
            <w:r w:rsidRPr="0095146B">
              <w:rPr>
                <w:rFonts w:ascii="Times New Roman" w:hAnsi="Times New Roman"/>
                <w:color w:val="000000"/>
                <w:sz w:val="24"/>
              </w:rPr>
              <w:lastRenderedPageBreak/>
              <w:t>покрытий улиц и дорог</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lastRenderedPageBreak/>
              <w:t>60</w:t>
            </w:r>
          </w:p>
        </w:tc>
        <w:tc>
          <w:tcPr>
            <w:tcW w:w="850" w:type="dxa"/>
            <w:shd w:val="clear" w:color="auto" w:fill="auto"/>
            <w:tcMar>
              <w:top w:w="103" w:type="dxa"/>
              <w:left w:w="103" w:type="dxa"/>
              <w:bottom w:w="0" w:type="dxa"/>
              <w:right w:w="103" w:type="dxa"/>
            </w:tcMar>
            <w:vAlign w:val="center"/>
            <w:hideMark/>
          </w:tcPr>
          <w:p w:rsidR="0095146B" w:rsidRPr="00285934" w:rsidRDefault="0095146B">
            <w:pPr>
              <w:jc w:val="center"/>
              <w:rPr>
                <w:rFonts w:ascii="Times New Roman" w:hAnsi="Times New Roman"/>
                <w:color w:val="000000"/>
                <w:sz w:val="24"/>
                <w:highlight w:val="yellow"/>
              </w:rPr>
            </w:pPr>
            <w:r w:rsidRPr="00285934">
              <w:rPr>
                <w:rFonts w:ascii="Times New Roman" w:hAnsi="Times New Roman"/>
                <w:color w:val="000000"/>
                <w:sz w:val="24"/>
                <w:highlight w:val="yellow"/>
              </w:rPr>
              <w:t>10</w:t>
            </w:r>
            <w:r w:rsidR="00285934" w:rsidRPr="00285934">
              <w:rPr>
                <w:rFonts w:ascii="Times New Roman" w:hAnsi="Times New Roman"/>
                <w:color w:val="000000"/>
                <w:sz w:val="24"/>
                <w:highlight w:val="yellow"/>
              </w:rPr>
              <w:t>93</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23082,6</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1884,6</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63,2</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lastRenderedPageBreak/>
              <w:t>4</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 xml:space="preserve">Расходы на нужды местной промышленности и неучтенные расходы </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15%</w:t>
            </w:r>
          </w:p>
        </w:tc>
        <w:tc>
          <w:tcPr>
            <w:tcW w:w="850"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9233,0</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753,8</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25,3</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95146B" w:rsidRDefault="0095146B">
            <w:pPr>
              <w:rPr>
                <w:rFonts w:ascii="Times New Roman" w:hAnsi="Times New Roman"/>
                <w:b/>
                <w:bCs/>
                <w:i/>
                <w:iCs/>
                <w:color w:val="000000"/>
                <w:sz w:val="24"/>
              </w:rPr>
            </w:pPr>
            <w:r w:rsidRPr="0095146B">
              <w:rPr>
                <w:rFonts w:ascii="Times New Roman" w:hAnsi="Times New Roman"/>
                <w:b/>
                <w:bCs/>
                <w:i/>
                <w:iCs/>
                <w:color w:val="000000"/>
                <w:sz w:val="24"/>
              </w:rPr>
              <w:t xml:space="preserve">ИТОГО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b/>
                <w:bCs/>
                <w:i/>
                <w:iCs/>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96331,4</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7864,9</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263,9</w:t>
            </w:r>
          </w:p>
        </w:tc>
      </w:tr>
      <w:tr w:rsidR="0095146B" w:rsidRPr="0095146B" w:rsidTr="00133BF9">
        <w:trPr>
          <w:trHeight w:val="283"/>
        </w:trPr>
        <w:tc>
          <w:tcPr>
            <w:tcW w:w="10442" w:type="dxa"/>
            <w:gridSpan w:val="8"/>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д. Колмогорово</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w:t>
            </w:r>
          </w:p>
        </w:tc>
        <w:tc>
          <w:tcPr>
            <w:tcW w:w="3567" w:type="dxa"/>
            <w:shd w:val="clear" w:color="auto" w:fill="auto"/>
            <w:tcMar>
              <w:top w:w="103" w:type="dxa"/>
              <w:left w:w="103" w:type="dxa"/>
              <w:bottom w:w="0" w:type="dxa"/>
              <w:right w:w="103" w:type="dxa"/>
            </w:tcMar>
            <w:vAlign w:val="bottom"/>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Жилые дома с централизованным холодным водоснабжением (вода в доме)</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160</w:t>
            </w:r>
          </w:p>
        </w:tc>
        <w:tc>
          <w:tcPr>
            <w:tcW w:w="850" w:type="dxa"/>
            <w:shd w:val="clear" w:color="auto" w:fill="auto"/>
            <w:tcMar>
              <w:top w:w="103" w:type="dxa"/>
              <w:left w:w="103" w:type="dxa"/>
              <w:bottom w:w="0" w:type="dxa"/>
              <w:right w:w="103" w:type="dxa"/>
            </w:tcMar>
            <w:vAlign w:val="center"/>
            <w:hideMark/>
          </w:tcPr>
          <w:p w:rsidR="0095146B" w:rsidRPr="00285934" w:rsidRDefault="00285934" w:rsidP="00285934">
            <w:pPr>
              <w:jc w:val="center"/>
              <w:rPr>
                <w:rFonts w:ascii="Times New Roman" w:hAnsi="Times New Roman"/>
                <w:color w:val="000000"/>
                <w:sz w:val="24"/>
                <w:highlight w:val="yellow"/>
              </w:rPr>
            </w:pPr>
            <w:r>
              <w:rPr>
                <w:rFonts w:ascii="Times New Roman" w:hAnsi="Times New Roman"/>
                <w:color w:val="000000"/>
                <w:sz w:val="24"/>
                <w:highlight w:val="yellow"/>
              </w:rPr>
              <w:t>95</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5022,4</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410,0</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13,8</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285934" w:rsidRDefault="0095146B">
            <w:pPr>
              <w:rPr>
                <w:rFonts w:ascii="Times New Roman" w:hAnsi="Times New Roman"/>
                <w:b/>
                <w:bCs/>
                <w:i/>
                <w:iCs/>
                <w:color w:val="000000"/>
                <w:sz w:val="24"/>
                <w:highlight w:val="yellow"/>
              </w:rPr>
            </w:pPr>
            <w:r w:rsidRPr="00285934">
              <w:rPr>
                <w:rFonts w:ascii="Times New Roman" w:hAnsi="Times New Roman"/>
                <w:b/>
                <w:bCs/>
                <w:i/>
                <w:iCs/>
                <w:color w:val="000000"/>
                <w:sz w:val="24"/>
                <w:highlight w:val="yellow"/>
              </w:rPr>
              <w:t>ВСЕГО:</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b/>
                <w:bCs/>
                <w:i/>
                <w:iCs/>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5022,4</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410,0</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13,8</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2</w:t>
            </w:r>
          </w:p>
        </w:tc>
        <w:tc>
          <w:tcPr>
            <w:tcW w:w="3567" w:type="dxa"/>
            <w:shd w:val="clear" w:color="auto" w:fill="auto"/>
            <w:tcMar>
              <w:top w:w="103" w:type="dxa"/>
              <w:left w:w="103" w:type="dxa"/>
              <w:bottom w:w="0" w:type="dxa"/>
              <w:right w:w="103" w:type="dxa"/>
            </w:tcMar>
            <w:vAlign w:val="center"/>
            <w:hideMark/>
          </w:tcPr>
          <w:p w:rsidR="0095146B" w:rsidRPr="0095146B" w:rsidRDefault="0095146B">
            <w:pPr>
              <w:rPr>
                <w:rFonts w:ascii="Times New Roman" w:hAnsi="Times New Roman"/>
                <w:color w:val="000000"/>
                <w:sz w:val="24"/>
              </w:rPr>
            </w:pPr>
            <w:r w:rsidRPr="0095146B">
              <w:rPr>
                <w:rFonts w:ascii="Times New Roman" w:hAnsi="Times New Roman"/>
                <w:color w:val="000000"/>
                <w:sz w:val="24"/>
              </w:rPr>
              <w:t>Собственные нужды</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w:t>
            </w:r>
          </w:p>
        </w:tc>
        <w:tc>
          <w:tcPr>
            <w:tcW w:w="850" w:type="dxa"/>
            <w:shd w:val="clear" w:color="auto" w:fill="auto"/>
            <w:tcMar>
              <w:top w:w="103" w:type="dxa"/>
              <w:left w:w="103" w:type="dxa"/>
              <w:bottom w:w="0" w:type="dxa"/>
              <w:right w:w="103" w:type="dxa"/>
            </w:tcMar>
            <w:vAlign w:val="center"/>
            <w:hideMark/>
          </w:tcPr>
          <w:p w:rsidR="0095146B" w:rsidRPr="00285934" w:rsidRDefault="0095146B">
            <w:pPr>
              <w:rPr>
                <w:rFonts w:ascii="Times New Roman" w:hAnsi="Times New Roman"/>
                <w:b/>
                <w:bCs/>
                <w:i/>
                <w:iCs/>
                <w:color w:val="000000"/>
                <w:sz w:val="24"/>
                <w:highlight w:val="yellow"/>
              </w:rPr>
            </w:pPr>
            <w:r w:rsidRPr="00285934">
              <w:rPr>
                <w:rFonts w:ascii="Times New Roman" w:hAnsi="Times New Roman"/>
                <w:b/>
                <w:bCs/>
                <w:i/>
                <w:iCs/>
                <w:color w:val="000000"/>
                <w:sz w:val="24"/>
                <w:highlight w:val="yellow"/>
              </w:rPr>
              <w:t>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200,9</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16,4</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0,6</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3</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Полив зеленых насаждений и покрытий улиц и дорог</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60</w:t>
            </w:r>
          </w:p>
        </w:tc>
        <w:tc>
          <w:tcPr>
            <w:tcW w:w="850" w:type="dxa"/>
            <w:shd w:val="clear" w:color="auto" w:fill="auto"/>
            <w:tcMar>
              <w:top w:w="103" w:type="dxa"/>
              <w:left w:w="103" w:type="dxa"/>
              <w:bottom w:w="0" w:type="dxa"/>
              <w:right w:w="103" w:type="dxa"/>
            </w:tcMar>
            <w:vAlign w:val="center"/>
            <w:hideMark/>
          </w:tcPr>
          <w:p w:rsidR="0095146B" w:rsidRPr="00285934" w:rsidRDefault="00285934">
            <w:pPr>
              <w:jc w:val="center"/>
              <w:rPr>
                <w:rFonts w:ascii="Times New Roman" w:hAnsi="Times New Roman"/>
                <w:color w:val="000000"/>
                <w:sz w:val="24"/>
                <w:highlight w:val="yellow"/>
              </w:rPr>
            </w:pPr>
            <w:r>
              <w:rPr>
                <w:rFonts w:ascii="Times New Roman" w:hAnsi="Times New Roman"/>
                <w:color w:val="000000"/>
                <w:sz w:val="24"/>
                <w:highlight w:val="yellow"/>
              </w:rPr>
              <w:t>95</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1883,4</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153,8</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5,2</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4</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 xml:space="preserve">Расходы на нужды местной промышленности и неучтенные расходы </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15%</w:t>
            </w:r>
          </w:p>
        </w:tc>
        <w:tc>
          <w:tcPr>
            <w:tcW w:w="850"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753,4</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61,5</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2,1</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95146B" w:rsidRDefault="0095146B">
            <w:pPr>
              <w:rPr>
                <w:rFonts w:ascii="Times New Roman" w:hAnsi="Times New Roman"/>
                <w:b/>
                <w:bCs/>
                <w:i/>
                <w:iCs/>
                <w:color w:val="000000"/>
                <w:sz w:val="24"/>
              </w:rPr>
            </w:pPr>
            <w:r w:rsidRPr="0095146B">
              <w:rPr>
                <w:rFonts w:ascii="Times New Roman" w:hAnsi="Times New Roman"/>
                <w:b/>
                <w:bCs/>
                <w:i/>
                <w:iCs/>
                <w:color w:val="000000"/>
                <w:sz w:val="24"/>
              </w:rPr>
              <w:t xml:space="preserve">ИТОГО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b/>
                <w:bCs/>
                <w:i/>
                <w:iCs/>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7860,1</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641,7</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21,5</w:t>
            </w:r>
          </w:p>
        </w:tc>
      </w:tr>
      <w:tr w:rsidR="0095146B" w:rsidRPr="0095146B" w:rsidTr="00133BF9">
        <w:trPr>
          <w:trHeight w:val="283"/>
        </w:trPr>
        <w:tc>
          <w:tcPr>
            <w:tcW w:w="10442" w:type="dxa"/>
            <w:gridSpan w:val="8"/>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д. Назимово</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Жилые дома с водопользованием из одиночных водозаборных колонок, колодцев</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40</w:t>
            </w:r>
          </w:p>
        </w:tc>
        <w:tc>
          <w:tcPr>
            <w:tcW w:w="850" w:type="dxa"/>
            <w:shd w:val="clear" w:color="auto" w:fill="auto"/>
            <w:tcMar>
              <w:top w:w="103" w:type="dxa"/>
              <w:left w:w="103" w:type="dxa"/>
              <w:bottom w:w="0" w:type="dxa"/>
              <w:right w:w="103" w:type="dxa"/>
            </w:tcMar>
            <w:vAlign w:val="center"/>
            <w:hideMark/>
          </w:tcPr>
          <w:p w:rsidR="0095146B" w:rsidRPr="00285934" w:rsidRDefault="0095146B">
            <w:pPr>
              <w:jc w:val="center"/>
              <w:rPr>
                <w:rFonts w:ascii="Times New Roman" w:hAnsi="Times New Roman"/>
                <w:color w:val="000000"/>
                <w:sz w:val="24"/>
                <w:highlight w:val="yellow"/>
              </w:rPr>
            </w:pPr>
            <w:r w:rsidRPr="00285934">
              <w:rPr>
                <w:rFonts w:ascii="Times New Roman" w:hAnsi="Times New Roman"/>
                <w:color w:val="000000"/>
                <w:sz w:val="24"/>
                <w:highlight w:val="yellow"/>
              </w:rPr>
              <w:t>24</w:t>
            </w:r>
            <w:r w:rsidR="00285934" w:rsidRPr="00285934">
              <w:rPr>
                <w:rFonts w:ascii="Times New Roman" w:hAnsi="Times New Roman"/>
                <w:color w:val="000000"/>
                <w:sz w:val="24"/>
                <w:highlight w:val="yellow"/>
              </w:rPr>
              <w:t>8</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3547,8</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289,7</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9,7</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285934" w:rsidRDefault="0095146B">
            <w:pPr>
              <w:rPr>
                <w:rFonts w:ascii="Times New Roman" w:hAnsi="Times New Roman"/>
                <w:b/>
                <w:bCs/>
                <w:i/>
                <w:iCs/>
                <w:color w:val="000000"/>
                <w:sz w:val="24"/>
                <w:highlight w:val="yellow"/>
              </w:rPr>
            </w:pPr>
            <w:r w:rsidRPr="00285934">
              <w:rPr>
                <w:rFonts w:ascii="Times New Roman" w:hAnsi="Times New Roman"/>
                <w:b/>
                <w:bCs/>
                <w:i/>
                <w:iCs/>
                <w:color w:val="000000"/>
                <w:sz w:val="24"/>
                <w:highlight w:val="yellow"/>
              </w:rPr>
              <w:t>ВСЕГО:</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3547,8</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289,7</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9,7</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2</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Собственные нужды</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w:t>
            </w:r>
          </w:p>
        </w:tc>
        <w:tc>
          <w:tcPr>
            <w:tcW w:w="850" w:type="dxa"/>
            <w:shd w:val="clear" w:color="auto" w:fill="auto"/>
            <w:tcMar>
              <w:top w:w="103" w:type="dxa"/>
              <w:left w:w="103" w:type="dxa"/>
              <w:bottom w:w="0" w:type="dxa"/>
              <w:right w:w="103" w:type="dxa"/>
            </w:tcMar>
            <w:vAlign w:val="center"/>
            <w:hideMark/>
          </w:tcPr>
          <w:p w:rsidR="0095146B" w:rsidRPr="00285934" w:rsidRDefault="0095146B">
            <w:pPr>
              <w:rPr>
                <w:rFonts w:ascii="Times New Roman" w:hAnsi="Times New Roman"/>
                <w:b/>
                <w:bCs/>
                <w:i/>
                <w:iCs/>
                <w:color w:val="000000"/>
                <w:sz w:val="24"/>
                <w:highlight w:val="yellow"/>
              </w:rPr>
            </w:pPr>
            <w:r w:rsidRPr="00285934">
              <w:rPr>
                <w:rFonts w:ascii="Times New Roman" w:hAnsi="Times New Roman"/>
                <w:b/>
                <w:bCs/>
                <w:i/>
                <w:iCs/>
                <w:color w:val="000000"/>
                <w:sz w:val="24"/>
                <w:highlight w:val="yellow"/>
              </w:rPr>
              <w:t>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141,9</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11,6</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0,4</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3</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Полив зеленых насаждений и покрытий улиц и дорог</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60</w:t>
            </w:r>
          </w:p>
        </w:tc>
        <w:tc>
          <w:tcPr>
            <w:tcW w:w="850" w:type="dxa"/>
            <w:shd w:val="clear" w:color="auto" w:fill="auto"/>
            <w:tcMar>
              <w:top w:w="103" w:type="dxa"/>
              <w:left w:w="103" w:type="dxa"/>
              <w:bottom w:w="0" w:type="dxa"/>
              <w:right w:w="103" w:type="dxa"/>
            </w:tcMar>
            <w:vAlign w:val="center"/>
            <w:hideMark/>
          </w:tcPr>
          <w:p w:rsidR="0095146B" w:rsidRPr="00285934" w:rsidRDefault="0095146B">
            <w:pPr>
              <w:jc w:val="center"/>
              <w:rPr>
                <w:rFonts w:ascii="Times New Roman" w:hAnsi="Times New Roman"/>
                <w:color w:val="000000"/>
                <w:sz w:val="24"/>
                <w:highlight w:val="yellow"/>
              </w:rPr>
            </w:pPr>
            <w:r w:rsidRPr="00285934">
              <w:rPr>
                <w:rFonts w:ascii="Times New Roman" w:hAnsi="Times New Roman"/>
                <w:color w:val="000000"/>
                <w:sz w:val="24"/>
                <w:highlight w:val="yellow"/>
              </w:rPr>
              <w:t>24</w:t>
            </w:r>
            <w:r w:rsidR="00285934" w:rsidRPr="00285934">
              <w:rPr>
                <w:rFonts w:ascii="Times New Roman" w:hAnsi="Times New Roman"/>
                <w:color w:val="000000"/>
                <w:sz w:val="24"/>
                <w:highlight w:val="yellow"/>
              </w:rPr>
              <w:t>8</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5321,7</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434,5</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14,6</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4</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 xml:space="preserve">Расходы на нужды местной промышленности и неучтенные расходы </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15%</w:t>
            </w:r>
          </w:p>
        </w:tc>
        <w:tc>
          <w:tcPr>
            <w:tcW w:w="850"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532,2</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43,4</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1,5</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95146B" w:rsidRDefault="0095146B">
            <w:pPr>
              <w:rPr>
                <w:rFonts w:ascii="Times New Roman" w:hAnsi="Times New Roman"/>
                <w:b/>
                <w:bCs/>
                <w:i/>
                <w:iCs/>
                <w:color w:val="000000"/>
                <w:sz w:val="24"/>
              </w:rPr>
            </w:pPr>
            <w:r w:rsidRPr="0095146B">
              <w:rPr>
                <w:rFonts w:ascii="Times New Roman" w:hAnsi="Times New Roman"/>
                <w:b/>
                <w:bCs/>
                <w:i/>
                <w:iCs/>
                <w:color w:val="000000"/>
                <w:sz w:val="24"/>
              </w:rPr>
              <w:t xml:space="preserve">ИТОГО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b/>
                <w:bCs/>
                <w:i/>
                <w:iCs/>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9543,6</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779,2</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26,1</w:t>
            </w:r>
          </w:p>
        </w:tc>
      </w:tr>
      <w:tr w:rsidR="0095146B" w:rsidRPr="0095146B" w:rsidTr="00133BF9">
        <w:trPr>
          <w:trHeight w:val="283"/>
        </w:trPr>
        <w:tc>
          <w:tcPr>
            <w:tcW w:w="10442" w:type="dxa"/>
            <w:gridSpan w:val="8"/>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п. Сергеево</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Жилые дома с водопользованием из одиночных водозаборных колонок, колодцев</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40</w:t>
            </w:r>
          </w:p>
        </w:tc>
        <w:tc>
          <w:tcPr>
            <w:tcW w:w="850" w:type="dxa"/>
            <w:shd w:val="clear" w:color="auto" w:fill="auto"/>
            <w:tcMar>
              <w:top w:w="103" w:type="dxa"/>
              <w:left w:w="103" w:type="dxa"/>
              <w:bottom w:w="0" w:type="dxa"/>
              <w:right w:w="103" w:type="dxa"/>
            </w:tcMar>
            <w:vAlign w:val="center"/>
            <w:hideMark/>
          </w:tcPr>
          <w:p w:rsidR="0095146B" w:rsidRPr="00285934" w:rsidRDefault="00285934">
            <w:pPr>
              <w:jc w:val="center"/>
              <w:rPr>
                <w:rFonts w:ascii="Times New Roman" w:hAnsi="Times New Roman"/>
                <w:color w:val="000000"/>
                <w:sz w:val="24"/>
                <w:highlight w:val="yellow"/>
              </w:rPr>
            </w:pPr>
            <w:r w:rsidRPr="00285934">
              <w:rPr>
                <w:rFonts w:ascii="Times New Roman" w:hAnsi="Times New Roman"/>
                <w:color w:val="000000"/>
                <w:sz w:val="24"/>
                <w:highlight w:val="yellow"/>
              </w:rPr>
              <w:t>71</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671,6</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54,8</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1,8</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285934" w:rsidRDefault="0095146B">
            <w:pPr>
              <w:rPr>
                <w:rFonts w:ascii="Times New Roman" w:hAnsi="Times New Roman"/>
                <w:b/>
                <w:bCs/>
                <w:i/>
                <w:iCs/>
                <w:color w:val="000000"/>
                <w:sz w:val="24"/>
                <w:highlight w:val="yellow"/>
              </w:rPr>
            </w:pPr>
            <w:r w:rsidRPr="00285934">
              <w:rPr>
                <w:rFonts w:ascii="Times New Roman" w:hAnsi="Times New Roman"/>
                <w:b/>
                <w:bCs/>
                <w:i/>
                <w:iCs/>
                <w:color w:val="000000"/>
                <w:sz w:val="24"/>
                <w:highlight w:val="yellow"/>
              </w:rPr>
              <w:t>ВСЕГО:</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671,6</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54,8</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1,8</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2</w:t>
            </w:r>
          </w:p>
        </w:tc>
        <w:tc>
          <w:tcPr>
            <w:tcW w:w="3567" w:type="dxa"/>
            <w:shd w:val="clear" w:color="auto" w:fill="auto"/>
            <w:tcMar>
              <w:top w:w="103" w:type="dxa"/>
              <w:left w:w="103" w:type="dxa"/>
              <w:bottom w:w="0" w:type="dxa"/>
              <w:right w:w="103" w:type="dxa"/>
            </w:tcMar>
            <w:vAlign w:val="center"/>
            <w:hideMark/>
          </w:tcPr>
          <w:p w:rsidR="0095146B" w:rsidRPr="0095146B" w:rsidRDefault="0095146B">
            <w:pPr>
              <w:rPr>
                <w:rFonts w:ascii="Times New Roman" w:hAnsi="Times New Roman"/>
                <w:color w:val="000000"/>
                <w:sz w:val="24"/>
              </w:rPr>
            </w:pPr>
            <w:r w:rsidRPr="0095146B">
              <w:rPr>
                <w:rFonts w:ascii="Times New Roman" w:hAnsi="Times New Roman"/>
                <w:color w:val="000000"/>
                <w:sz w:val="24"/>
              </w:rPr>
              <w:t>Собственные нужды</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4%</w:t>
            </w:r>
          </w:p>
        </w:tc>
        <w:tc>
          <w:tcPr>
            <w:tcW w:w="850" w:type="dxa"/>
            <w:shd w:val="clear" w:color="auto" w:fill="auto"/>
            <w:tcMar>
              <w:top w:w="103" w:type="dxa"/>
              <w:left w:w="103" w:type="dxa"/>
              <w:bottom w:w="0" w:type="dxa"/>
              <w:right w:w="103" w:type="dxa"/>
            </w:tcMar>
            <w:vAlign w:val="center"/>
            <w:hideMark/>
          </w:tcPr>
          <w:p w:rsidR="0095146B" w:rsidRPr="00285934" w:rsidRDefault="0095146B">
            <w:pPr>
              <w:rPr>
                <w:rFonts w:ascii="Times New Roman" w:hAnsi="Times New Roman"/>
                <w:b/>
                <w:bCs/>
                <w:i/>
                <w:iCs/>
                <w:color w:val="000000"/>
                <w:sz w:val="24"/>
                <w:highlight w:val="yellow"/>
              </w:rPr>
            </w:pPr>
            <w:r w:rsidRPr="00285934">
              <w:rPr>
                <w:rFonts w:ascii="Times New Roman" w:hAnsi="Times New Roman"/>
                <w:b/>
                <w:bCs/>
                <w:i/>
                <w:iCs/>
                <w:color w:val="000000"/>
                <w:sz w:val="24"/>
                <w:highlight w:val="yellow"/>
              </w:rPr>
              <w:t>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26,9</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2,2</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0,1</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3</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Полив зеленых насаждений и покрытий улиц и дорог</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60</w:t>
            </w:r>
          </w:p>
        </w:tc>
        <w:tc>
          <w:tcPr>
            <w:tcW w:w="850" w:type="dxa"/>
            <w:shd w:val="clear" w:color="auto" w:fill="auto"/>
            <w:tcMar>
              <w:top w:w="103" w:type="dxa"/>
              <w:left w:w="103" w:type="dxa"/>
              <w:bottom w:w="0" w:type="dxa"/>
              <w:right w:w="103" w:type="dxa"/>
            </w:tcMar>
            <w:vAlign w:val="center"/>
            <w:hideMark/>
          </w:tcPr>
          <w:p w:rsidR="0095146B" w:rsidRPr="00285934" w:rsidRDefault="00285934">
            <w:pPr>
              <w:jc w:val="center"/>
              <w:rPr>
                <w:rFonts w:ascii="Times New Roman" w:hAnsi="Times New Roman"/>
                <w:color w:val="000000"/>
                <w:sz w:val="24"/>
                <w:highlight w:val="yellow"/>
              </w:rPr>
            </w:pPr>
            <w:r w:rsidRPr="00285934">
              <w:rPr>
                <w:rFonts w:ascii="Times New Roman" w:hAnsi="Times New Roman"/>
                <w:color w:val="000000"/>
                <w:sz w:val="24"/>
                <w:highlight w:val="yellow"/>
              </w:rPr>
              <w:t>71</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1007,4</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82,2</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2,8</w:t>
            </w:r>
          </w:p>
        </w:tc>
      </w:tr>
      <w:tr w:rsidR="00133BF9" w:rsidRPr="0095146B" w:rsidTr="00133BF9">
        <w:trPr>
          <w:trHeight w:val="283"/>
        </w:trPr>
        <w:tc>
          <w:tcPr>
            <w:tcW w:w="686"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lastRenderedPageBreak/>
              <w:t>4</w:t>
            </w:r>
          </w:p>
        </w:tc>
        <w:tc>
          <w:tcPr>
            <w:tcW w:w="3567" w:type="dxa"/>
            <w:shd w:val="clear" w:color="auto" w:fill="auto"/>
            <w:tcMar>
              <w:top w:w="103" w:type="dxa"/>
              <w:left w:w="103" w:type="dxa"/>
              <w:bottom w:w="0" w:type="dxa"/>
              <w:right w:w="103" w:type="dxa"/>
            </w:tcMar>
            <w:vAlign w:val="center"/>
            <w:hideMark/>
          </w:tcPr>
          <w:p w:rsidR="0095146B" w:rsidRPr="0095146B" w:rsidRDefault="0095146B" w:rsidP="00133BF9">
            <w:pPr>
              <w:jc w:val="left"/>
              <w:rPr>
                <w:rFonts w:ascii="Times New Roman" w:hAnsi="Times New Roman"/>
                <w:color w:val="000000"/>
                <w:sz w:val="24"/>
              </w:rPr>
            </w:pPr>
            <w:r w:rsidRPr="0095146B">
              <w:rPr>
                <w:rFonts w:ascii="Times New Roman" w:hAnsi="Times New Roman"/>
                <w:color w:val="000000"/>
                <w:sz w:val="24"/>
              </w:rPr>
              <w:t xml:space="preserve">Расходы на нужды местной промышленности и неучтенные расходы </w:t>
            </w:r>
          </w:p>
        </w:tc>
        <w:tc>
          <w:tcPr>
            <w:tcW w:w="1418"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15%</w:t>
            </w:r>
          </w:p>
        </w:tc>
        <w:tc>
          <w:tcPr>
            <w:tcW w:w="850" w:type="dxa"/>
            <w:shd w:val="clear" w:color="auto" w:fill="auto"/>
            <w:tcMar>
              <w:top w:w="103" w:type="dxa"/>
              <w:left w:w="103" w:type="dxa"/>
              <w:bottom w:w="0" w:type="dxa"/>
              <w:right w:w="103" w:type="dxa"/>
            </w:tcMar>
            <w:vAlign w:val="center"/>
            <w:hideMark/>
          </w:tcPr>
          <w:p w:rsidR="0095146B" w:rsidRPr="0095146B" w:rsidRDefault="0028751E">
            <w:pPr>
              <w:jc w:val="center"/>
              <w:rPr>
                <w:rFonts w:ascii="Times New Roman" w:hAnsi="Times New Roman"/>
                <w:color w:val="000000"/>
                <w:sz w:val="24"/>
              </w:rPr>
            </w:pPr>
            <w:r w:rsidRPr="0028751E">
              <w:rPr>
                <w:rFonts w:ascii="Times New Roman" w:hAnsi="Times New Roman"/>
                <w:color w:val="000000"/>
                <w:sz w:val="24"/>
                <w:highlight w:val="yellow"/>
              </w:rPr>
              <w:t>1507</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м</w:t>
            </w:r>
            <w:r w:rsidRPr="0095146B">
              <w:rPr>
                <w:rFonts w:ascii="Times New Roman" w:hAnsi="Times New Roman"/>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100,7</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8,2</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color w:val="000000"/>
                <w:sz w:val="24"/>
              </w:rPr>
            </w:pPr>
            <w:r w:rsidRPr="0095146B">
              <w:rPr>
                <w:rFonts w:ascii="Times New Roman" w:hAnsi="Times New Roman"/>
                <w:color w:val="000000"/>
                <w:sz w:val="24"/>
              </w:rPr>
              <w:t>0,3</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95146B" w:rsidRDefault="0095146B">
            <w:pPr>
              <w:rPr>
                <w:rFonts w:ascii="Times New Roman" w:hAnsi="Times New Roman"/>
                <w:b/>
                <w:bCs/>
                <w:i/>
                <w:iCs/>
                <w:color w:val="000000"/>
                <w:sz w:val="24"/>
              </w:rPr>
            </w:pPr>
            <w:r w:rsidRPr="0095146B">
              <w:rPr>
                <w:rFonts w:ascii="Times New Roman" w:hAnsi="Times New Roman"/>
                <w:b/>
                <w:bCs/>
                <w:i/>
                <w:iCs/>
                <w:color w:val="000000"/>
                <w:sz w:val="24"/>
              </w:rPr>
              <w:t xml:space="preserve">ИТОГО </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b/>
                <w:bCs/>
                <w:i/>
                <w:iCs/>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1806,6</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147,5</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4,9</w:t>
            </w:r>
          </w:p>
        </w:tc>
      </w:tr>
      <w:tr w:rsidR="0095146B" w:rsidRPr="0095146B" w:rsidTr="00133BF9">
        <w:trPr>
          <w:trHeight w:val="283"/>
        </w:trPr>
        <w:tc>
          <w:tcPr>
            <w:tcW w:w="6521" w:type="dxa"/>
            <w:gridSpan w:val="4"/>
            <w:shd w:val="clear" w:color="auto" w:fill="auto"/>
            <w:tcMar>
              <w:top w:w="103" w:type="dxa"/>
              <w:left w:w="103" w:type="dxa"/>
              <w:bottom w:w="0" w:type="dxa"/>
              <w:right w:w="103" w:type="dxa"/>
            </w:tcMar>
            <w:vAlign w:val="center"/>
            <w:hideMark/>
          </w:tcPr>
          <w:p w:rsidR="0095146B" w:rsidRPr="0095146B" w:rsidRDefault="0095146B">
            <w:pPr>
              <w:rPr>
                <w:rFonts w:ascii="Times New Roman" w:hAnsi="Times New Roman"/>
                <w:b/>
                <w:bCs/>
                <w:i/>
                <w:iCs/>
                <w:color w:val="000000"/>
                <w:sz w:val="24"/>
              </w:rPr>
            </w:pPr>
            <w:r w:rsidRPr="0095146B">
              <w:rPr>
                <w:rFonts w:ascii="Times New Roman" w:hAnsi="Times New Roman"/>
                <w:b/>
                <w:bCs/>
                <w:i/>
                <w:iCs/>
                <w:color w:val="000000"/>
                <w:sz w:val="24"/>
              </w:rPr>
              <w:t>ИТОГО по сельсовету</w:t>
            </w:r>
          </w:p>
        </w:tc>
        <w:tc>
          <w:tcPr>
            <w:tcW w:w="763"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м</w:t>
            </w:r>
            <w:r w:rsidRPr="0095146B">
              <w:rPr>
                <w:rFonts w:ascii="Times New Roman" w:hAnsi="Times New Roman"/>
                <w:b/>
                <w:bCs/>
                <w:i/>
                <w:iCs/>
                <w:color w:val="000000"/>
                <w:sz w:val="24"/>
                <w:vertAlign w:val="superscript"/>
              </w:rPr>
              <w:t>3</w:t>
            </w:r>
          </w:p>
        </w:tc>
        <w:tc>
          <w:tcPr>
            <w:tcW w:w="1221"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115541,6</w:t>
            </w:r>
          </w:p>
        </w:tc>
        <w:tc>
          <w:tcPr>
            <w:tcW w:w="992"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9433,3</w:t>
            </w:r>
          </w:p>
        </w:tc>
        <w:tc>
          <w:tcPr>
            <w:tcW w:w="945" w:type="dxa"/>
            <w:shd w:val="clear" w:color="auto" w:fill="auto"/>
            <w:tcMar>
              <w:top w:w="103" w:type="dxa"/>
              <w:left w:w="103" w:type="dxa"/>
              <w:bottom w:w="0" w:type="dxa"/>
              <w:right w:w="103" w:type="dxa"/>
            </w:tcMar>
            <w:vAlign w:val="center"/>
            <w:hideMark/>
          </w:tcPr>
          <w:p w:rsidR="0095146B" w:rsidRPr="0095146B" w:rsidRDefault="0095146B">
            <w:pPr>
              <w:jc w:val="center"/>
              <w:rPr>
                <w:rFonts w:ascii="Times New Roman" w:hAnsi="Times New Roman"/>
                <w:b/>
                <w:bCs/>
                <w:i/>
                <w:iCs/>
                <w:color w:val="000000"/>
                <w:sz w:val="24"/>
              </w:rPr>
            </w:pPr>
            <w:r w:rsidRPr="0095146B">
              <w:rPr>
                <w:rFonts w:ascii="Times New Roman" w:hAnsi="Times New Roman"/>
                <w:b/>
                <w:bCs/>
                <w:i/>
                <w:iCs/>
                <w:color w:val="000000"/>
                <w:sz w:val="24"/>
              </w:rPr>
              <w:t>316,6</w:t>
            </w:r>
          </w:p>
        </w:tc>
      </w:tr>
    </w:tbl>
    <w:p w:rsidR="00194349" w:rsidRDefault="0095146B" w:rsidP="0095146B">
      <w:pPr>
        <w:pStyle w:val="e"/>
        <w:numPr>
          <w:ilvl w:val="2"/>
          <w:numId w:val="44"/>
        </w:numPr>
        <w:outlineLvl w:val="2"/>
        <w:rPr>
          <w:b/>
        </w:rPr>
      </w:pPr>
      <w:r w:rsidRPr="00B73310">
        <w:rPr>
          <w:b/>
        </w:rPr>
        <w:t xml:space="preserve"> </w:t>
      </w:r>
      <w:r w:rsidR="00194349" w:rsidRPr="00B73310">
        <w:rPr>
          <w:b/>
        </w:rPr>
        <w:t>Структурный баланс реализации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18"/>
    </w:p>
    <w:p w:rsidR="00834597" w:rsidRDefault="00834597" w:rsidP="00834597">
      <w:pPr>
        <w:pStyle w:val="e"/>
      </w:pPr>
      <w:r w:rsidRPr="004C4CD3">
        <w:t xml:space="preserve">Баланс водопотребления населения с разбивкой по типам потребителей </w:t>
      </w:r>
      <w:r w:rsidR="00D82E0B">
        <w:t>п. Новоназимово</w:t>
      </w:r>
      <w:r w:rsidR="008344BC">
        <w:t xml:space="preserve">, </w:t>
      </w:r>
      <w:r w:rsidR="00D82E0B">
        <w:t>д. Назимово</w:t>
      </w:r>
      <w:r w:rsidR="008344BC">
        <w:t>,</w:t>
      </w:r>
      <w:r w:rsidR="008344BC" w:rsidRPr="00103189">
        <w:t xml:space="preserve"> </w:t>
      </w:r>
      <w:r w:rsidR="00951E39">
        <w:t xml:space="preserve">д. </w:t>
      </w:r>
      <w:r w:rsidR="00D82E0B">
        <w:t>Колмогорово</w:t>
      </w:r>
      <w:r w:rsidR="008344BC">
        <w:t xml:space="preserve">, </w:t>
      </w:r>
      <w:r w:rsidR="00D82E0B">
        <w:t>п. Сергеево</w:t>
      </w:r>
      <w:r w:rsidR="008344BC">
        <w:t xml:space="preserve"> и </w:t>
      </w:r>
      <w:r w:rsidR="00951E39" w:rsidRPr="00A95DA7">
        <w:rPr>
          <w:highlight w:val="yellow"/>
        </w:rPr>
        <w:t>д. Южаково</w:t>
      </w:r>
      <w:r w:rsidR="00A95DA7">
        <w:t xml:space="preserve"> </w:t>
      </w:r>
      <w:r w:rsidR="00A95DA7" w:rsidRPr="00A95DA7">
        <w:rPr>
          <w:highlight w:val="yellow"/>
        </w:rPr>
        <w:t>(нет ее)</w:t>
      </w:r>
      <w:r w:rsidRPr="004C4CD3">
        <w:t xml:space="preserve"> за 2015г.</w:t>
      </w:r>
      <w:r>
        <w:t xml:space="preserve"> </w:t>
      </w:r>
      <w:r w:rsidR="00913F5D">
        <w:t>п</w:t>
      </w:r>
      <w:r>
        <w:t>редставлен в таблице №1.3.2.1.</w:t>
      </w:r>
    </w:p>
    <w:p w:rsidR="00834597" w:rsidRPr="00E94856" w:rsidRDefault="00834597" w:rsidP="00834597">
      <w:pPr>
        <w:pStyle w:val="Default"/>
        <w:jc w:val="right"/>
        <w:rPr>
          <w:i/>
          <w:sz w:val="28"/>
        </w:rPr>
      </w:pPr>
      <w:r>
        <w:rPr>
          <w:b/>
          <w:bCs/>
          <w:i/>
          <w:szCs w:val="23"/>
        </w:rPr>
        <w:t>Т</w:t>
      </w:r>
      <w:r w:rsidRPr="00E94856">
        <w:rPr>
          <w:b/>
          <w:bCs/>
          <w:i/>
          <w:szCs w:val="23"/>
        </w:rPr>
        <w:t>аблица №1.3.</w:t>
      </w:r>
      <w:r>
        <w:rPr>
          <w:b/>
          <w:bCs/>
          <w:i/>
          <w:szCs w:val="23"/>
        </w:rPr>
        <w:t>2</w:t>
      </w:r>
      <w:r w:rsidRPr="00E94856">
        <w:rPr>
          <w:b/>
          <w:bCs/>
          <w:i/>
          <w:szCs w:val="23"/>
        </w:rPr>
        <w:t>.</w:t>
      </w:r>
      <w:r>
        <w:rPr>
          <w:b/>
          <w:bCs/>
          <w:i/>
          <w:szCs w:val="23"/>
        </w:rPr>
        <w:t>1</w:t>
      </w:r>
    </w:p>
    <w:tbl>
      <w:tblPr>
        <w:tblW w:w="10384"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701"/>
        <w:gridCol w:w="3552"/>
        <w:gridCol w:w="1417"/>
        <w:gridCol w:w="851"/>
        <w:gridCol w:w="773"/>
        <w:gridCol w:w="1211"/>
        <w:gridCol w:w="932"/>
        <w:gridCol w:w="947"/>
      </w:tblGrid>
      <w:tr w:rsidR="00133BF9" w:rsidRPr="00133BF9" w:rsidTr="00133BF9">
        <w:trPr>
          <w:trHeight w:val="20"/>
        </w:trPr>
        <w:tc>
          <w:tcPr>
            <w:tcW w:w="701" w:type="dxa"/>
            <w:vMerge w:val="restart"/>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 п/п</w:t>
            </w:r>
          </w:p>
        </w:tc>
        <w:tc>
          <w:tcPr>
            <w:tcW w:w="3552" w:type="dxa"/>
            <w:vMerge w:val="restart"/>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Показатели</w:t>
            </w:r>
          </w:p>
        </w:tc>
        <w:tc>
          <w:tcPr>
            <w:tcW w:w="1417" w:type="dxa"/>
            <w:vMerge w:val="restart"/>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Водопотребление (факт.), л/чел.</w:t>
            </w:r>
          </w:p>
        </w:tc>
        <w:tc>
          <w:tcPr>
            <w:tcW w:w="851" w:type="dxa"/>
            <w:vMerge w:val="restart"/>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Кол. жителей</w:t>
            </w:r>
          </w:p>
        </w:tc>
        <w:tc>
          <w:tcPr>
            <w:tcW w:w="773" w:type="dxa"/>
            <w:vMerge w:val="restart"/>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Ед. изм.</w:t>
            </w:r>
          </w:p>
        </w:tc>
        <w:tc>
          <w:tcPr>
            <w:tcW w:w="3090" w:type="dxa"/>
            <w:gridSpan w:val="3"/>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Отчетный период 2015 год</w:t>
            </w:r>
          </w:p>
        </w:tc>
      </w:tr>
      <w:tr w:rsidR="00133BF9" w:rsidRPr="00133BF9" w:rsidTr="00133BF9">
        <w:trPr>
          <w:trHeight w:val="20"/>
        </w:trPr>
        <w:tc>
          <w:tcPr>
            <w:tcW w:w="701" w:type="dxa"/>
            <w:vMerge/>
            <w:vAlign w:val="center"/>
            <w:hideMark/>
          </w:tcPr>
          <w:p w:rsidR="00133BF9" w:rsidRPr="00133BF9" w:rsidRDefault="00133BF9">
            <w:pPr>
              <w:rPr>
                <w:rFonts w:ascii="Times New Roman" w:hAnsi="Times New Roman"/>
                <w:b/>
                <w:bCs/>
                <w:i/>
                <w:iCs/>
                <w:color w:val="000000"/>
                <w:sz w:val="24"/>
              </w:rPr>
            </w:pPr>
          </w:p>
        </w:tc>
        <w:tc>
          <w:tcPr>
            <w:tcW w:w="3552" w:type="dxa"/>
            <w:vMerge/>
            <w:vAlign w:val="center"/>
            <w:hideMark/>
          </w:tcPr>
          <w:p w:rsidR="00133BF9" w:rsidRPr="00133BF9" w:rsidRDefault="00133BF9">
            <w:pPr>
              <w:rPr>
                <w:rFonts w:ascii="Times New Roman" w:hAnsi="Times New Roman"/>
                <w:b/>
                <w:bCs/>
                <w:i/>
                <w:iCs/>
                <w:color w:val="000000"/>
                <w:sz w:val="24"/>
              </w:rPr>
            </w:pPr>
          </w:p>
        </w:tc>
        <w:tc>
          <w:tcPr>
            <w:tcW w:w="1417" w:type="dxa"/>
            <w:vMerge/>
            <w:vAlign w:val="center"/>
            <w:hideMark/>
          </w:tcPr>
          <w:p w:rsidR="00133BF9" w:rsidRPr="00133BF9" w:rsidRDefault="00133BF9">
            <w:pPr>
              <w:rPr>
                <w:rFonts w:ascii="Times New Roman" w:hAnsi="Times New Roman"/>
                <w:b/>
                <w:bCs/>
                <w:i/>
                <w:iCs/>
                <w:color w:val="000000"/>
                <w:sz w:val="24"/>
              </w:rPr>
            </w:pPr>
          </w:p>
        </w:tc>
        <w:tc>
          <w:tcPr>
            <w:tcW w:w="851" w:type="dxa"/>
            <w:vMerge/>
            <w:vAlign w:val="center"/>
            <w:hideMark/>
          </w:tcPr>
          <w:p w:rsidR="00133BF9" w:rsidRPr="00133BF9" w:rsidRDefault="00133BF9">
            <w:pPr>
              <w:rPr>
                <w:rFonts w:ascii="Times New Roman" w:hAnsi="Times New Roman"/>
                <w:b/>
                <w:bCs/>
                <w:i/>
                <w:iCs/>
                <w:color w:val="000000"/>
                <w:sz w:val="24"/>
              </w:rPr>
            </w:pPr>
          </w:p>
        </w:tc>
        <w:tc>
          <w:tcPr>
            <w:tcW w:w="773" w:type="dxa"/>
            <w:vMerge/>
            <w:vAlign w:val="center"/>
            <w:hideMark/>
          </w:tcPr>
          <w:p w:rsidR="00133BF9" w:rsidRPr="00133BF9" w:rsidRDefault="00133BF9">
            <w:pPr>
              <w:rPr>
                <w:rFonts w:ascii="Times New Roman" w:hAnsi="Times New Roman"/>
                <w:b/>
                <w:bCs/>
                <w:i/>
                <w:iCs/>
                <w:color w:val="000000"/>
                <w:sz w:val="24"/>
              </w:rPr>
            </w:pP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Год</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Месяц</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Сутки</w:t>
            </w:r>
          </w:p>
        </w:tc>
      </w:tr>
      <w:tr w:rsidR="00133BF9" w:rsidRPr="00133BF9" w:rsidTr="00133BF9">
        <w:trPr>
          <w:trHeight w:val="20"/>
        </w:trPr>
        <w:tc>
          <w:tcPr>
            <w:tcW w:w="10384" w:type="dxa"/>
            <w:gridSpan w:val="8"/>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п. Новоназимово</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552" w:type="dxa"/>
            <w:shd w:val="clear" w:color="auto" w:fill="auto"/>
            <w:tcMar>
              <w:top w:w="103" w:type="dxa"/>
              <w:left w:w="103" w:type="dxa"/>
              <w:bottom w:w="0" w:type="dxa"/>
              <w:right w:w="103" w:type="dxa"/>
            </w:tcMar>
            <w:vAlign w:val="bottom"/>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Жилые дома с централизованным холодным водоснабжением (вода в доме)</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160</w:t>
            </w:r>
          </w:p>
        </w:tc>
        <w:tc>
          <w:tcPr>
            <w:tcW w:w="85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A95DA7">
              <w:rPr>
                <w:rFonts w:ascii="Times New Roman" w:hAnsi="Times New Roman"/>
                <w:color w:val="000000"/>
                <w:sz w:val="24"/>
                <w:highlight w:val="yellow"/>
              </w:rPr>
              <w:t>10</w:t>
            </w:r>
            <w:r w:rsidR="00A95DA7" w:rsidRPr="00A95DA7">
              <w:rPr>
                <w:rFonts w:ascii="Times New Roman" w:hAnsi="Times New Roman"/>
                <w:color w:val="000000"/>
                <w:sz w:val="24"/>
                <w:highlight w:val="yellow"/>
              </w:rPr>
              <w:t>93</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61553,6</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5025,5</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168,6</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61553,6</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5025,5</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168,6</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Собственные нужды</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w:t>
            </w:r>
          </w:p>
        </w:tc>
        <w:tc>
          <w:tcPr>
            <w:tcW w:w="851"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2462,1</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201,0</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6,7</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Расходы на нужды местной промышленности и неучтенные расходы </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c>
          <w:tcPr>
            <w:tcW w:w="85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9233,0</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753,8</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25,3</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xml:space="preserve">ИТОГО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73248,8</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5980,3</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200,7</w:t>
            </w:r>
          </w:p>
        </w:tc>
      </w:tr>
      <w:tr w:rsidR="00133BF9" w:rsidRPr="00133BF9" w:rsidTr="00133BF9">
        <w:trPr>
          <w:trHeight w:val="20"/>
        </w:trPr>
        <w:tc>
          <w:tcPr>
            <w:tcW w:w="10384" w:type="dxa"/>
            <w:gridSpan w:val="8"/>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д. Колмогорово</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552" w:type="dxa"/>
            <w:shd w:val="clear" w:color="auto" w:fill="auto"/>
            <w:tcMar>
              <w:top w:w="103" w:type="dxa"/>
              <w:left w:w="103" w:type="dxa"/>
              <w:bottom w:w="0" w:type="dxa"/>
              <w:right w:w="103" w:type="dxa"/>
            </w:tcMar>
            <w:vAlign w:val="bottom"/>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Жилые дома с централизованным холодным водоснабжением (вода в доме)</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160</w:t>
            </w:r>
          </w:p>
        </w:tc>
        <w:tc>
          <w:tcPr>
            <w:tcW w:w="851" w:type="dxa"/>
            <w:shd w:val="clear" w:color="auto" w:fill="auto"/>
            <w:tcMar>
              <w:top w:w="103" w:type="dxa"/>
              <w:left w:w="103" w:type="dxa"/>
              <w:bottom w:w="0" w:type="dxa"/>
              <w:right w:w="103" w:type="dxa"/>
            </w:tcMar>
            <w:vAlign w:val="center"/>
            <w:hideMark/>
          </w:tcPr>
          <w:p w:rsidR="00133BF9" w:rsidRPr="00133BF9" w:rsidRDefault="00A95DA7">
            <w:pPr>
              <w:jc w:val="center"/>
              <w:rPr>
                <w:rFonts w:ascii="Times New Roman" w:hAnsi="Times New Roman"/>
                <w:color w:val="000000"/>
                <w:sz w:val="24"/>
              </w:rPr>
            </w:pPr>
            <w:r w:rsidRPr="00A95DA7">
              <w:rPr>
                <w:rFonts w:ascii="Times New Roman" w:hAnsi="Times New Roman"/>
                <w:color w:val="000000"/>
                <w:sz w:val="24"/>
                <w:highlight w:val="yellow"/>
              </w:rPr>
              <w:t>95</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5022,4</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410,0</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13,8</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5022,4</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410,0</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13,8</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Собственные нужды</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w:t>
            </w:r>
          </w:p>
        </w:tc>
        <w:tc>
          <w:tcPr>
            <w:tcW w:w="851"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200,9</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16,4</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0,6</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Расходы на нужды местной промышленности и неучтенные расходы </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c>
          <w:tcPr>
            <w:tcW w:w="85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753,4</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61,5</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2,1</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xml:space="preserve">ИТОГО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5976,7</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488,0</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16,4</w:t>
            </w:r>
          </w:p>
        </w:tc>
      </w:tr>
      <w:tr w:rsidR="00133BF9" w:rsidRPr="00133BF9" w:rsidTr="00133BF9">
        <w:trPr>
          <w:trHeight w:val="20"/>
        </w:trPr>
        <w:tc>
          <w:tcPr>
            <w:tcW w:w="10384" w:type="dxa"/>
            <w:gridSpan w:val="8"/>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д. Назимово</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Жилые дома с водопользованием из </w:t>
            </w:r>
            <w:r w:rsidRPr="00133BF9">
              <w:rPr>
                <w:rFonts w:ascii="Times New Roman" w:hAnsi="Times New Roman"/>
                <w:color w:val="000000"/>
                <w:sz w:val="24"/>
              </w:rPr>
              <w:lastRenderedPageBreak/>
              <w:t>одиночных водозаборных колонок, колодцев</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lastRenderedPageBreak/>
              <w:t>40</w:t>
            </w:r>
          </w:p>
        </w:tc>
        <w:tc>
          <w:tcPr>
            <w:tcW w:w="851" w:type="dxa"/>
            <w:shd w:val="clear" w:color="auto" w:fill="auto"/>
            <w:tcMar>
              <w:top w:w="103" w:type="dxa"/>
              <w:left w:w="103" w:type="dxa"/>
              <w:bottom w:w="0" w:type="dxa"/>
              <w:right w:w="103" w:type="dxa"/>
            </w:tcMar>
            <w:vAlign w:val="center"/>
            <w:hideMark/>
          </w:tcPr>
          <w:p w:rsidR="00133BF9" w:rsidRPr="00133BF9" w:rsidRDefault="00133BF9" w:rsidP="00A95DA7">
            <w:pPr>
              <w:jc w:val="center"/>
              <w:rPr>
                <w:rFonts w:ascii="Times New Roman" w:hAnsi="Times New Roman"/>
                <w:color w:val="000000"/>
                <w:sz w:val="24"/>
              </w:rPr>
            </w:pPr>
            <w:r w:rsidRPr="00A95DA7">
              <w:rPr>
                <w:rFonts w:ascii="Times New Roman" w:hAnsi="Times New Roman"/>
                <w:color w:val="000000"/>
                <w:sz w:val="24"/>
                <w:highlight w:val="yellow"/>
              </w:rPr>
              <w:t>24</w:t>
            </w:r>
            <w:r w:rsidR="00A95DA7" w:rsidRPr="00A95DA7">
              <w:rPr>
                <w:rFonts w:ascii="Times New Roman" w:hAnsi="Times New Roman"/>
                <w:color w:val="000000"/>
                <w:sz w:val="24"/>
                <w:highlight w:val="yellow"/>
              </w:rPr>
              <w:t>8</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3547,8</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289,7</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9,7</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lastRenderedPageBreak/>
              <w:t>ВСЕГО:</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3547,8</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289,7</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9,7</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Собственные нужды</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w:t>
            </w:r>
          </w:p>
        </w:tc>
        <w:tc>
          <w:tcPr>
            <w:tcW w:w="851"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141,9</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11,6</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0,4</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Расходы на нужды местной промышленности и неучтенные расходы </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c>
          <w:tcPr>
            <w:tcW w:w="85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532,2</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43,4</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xml:space="preserve">ИТОГО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4221,9</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344,7</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11,6</w:t>
            </w:r>
          </w:p>
        </w:tc>
      </w:tr>
      <w:tr w:rsidR="00133BF9" w:rsidRPr="00133BF9" w:rsidTr="00133BF9">
        <w:trPr>
          <w:trHeight w:val="20"/>
        </w:trPr>
        <w:tc>
          <w:tcPr>
            <w:tcW w:w="10384" w:type="dxa"/>
            <w:gridSpan w:val="8"/>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п. Сергеево</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Жилые дома с водопользованием из одиночных водозаборных колонок, колодцев</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40</w:t>
            </w:r>
          </w:p>
        </w:tc>
        <w:tc>
          <w:tcPr>
            <w:tcW w:w="851" w:type="dxa"/>
            <w:shd w:val="clear" w:color="auto" w:fill="auto"/>
            <w:tcMar>
              <w:top w:w="103" w:type="dxa"/>
              <w:left w:w="103" w:type="dxa"/>
              <w:bottom w:w="0" w:type="dxa"/>
              <w:right w:w="103" w:type="dxa"/>
            </w:tcMar>
            <w:vAlign w:val="center"/>
            <w:hideMark/>
          </w:tcPr>
          <w:p w:rsidR="00133BF9" w:rsidRPr="00133BF9" w:rsidRDefault="00A95DA7">
            <w:pPr>
              <w:jc w:val="center"/>
              <w:rPr>
                <w:rFonts w:ascii="Times New Roman" w:hAnsi="Times New Roman"/>
                <w:color w:val="000000"/>
                <w:sz w:val="24"/>
              </w:rPr>
            </w:pPr>
            <w:r w:rsidRPr="00A95DA7">
              <w:rPr>
                <w:rFonts w:ascii="Times New Roman" w:hAnsi="Times New Roman"/>
                <w:color w:val="000000"/>
                <w:sz w:val="24"/>
                <w:highlight w:val="yellow"/>
              </w:rPr>
              <w:t>71</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671,6</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54,8</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1,8</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671,6</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54,8</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1,8</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Собственные нужды</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w:t>
            </w:r>
          </w:p>
        </w:tc>
        <w:tc>
          <w:tcPr>
            <w:tcW w:w="851"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26,9</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2,2</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0,1</w:t>
            </w:r>
          </w:p>
        </w:tc>
      </w:tr>
      <w:tr w:rsidR="00133BF9" w:rsidRPr="00133BF9" w:rsidTr="00133BF9">
        <w:trPr>
          <w:trHeight w:val="20"/>
        </w:trPr>
        <w:tc>
          <w:tcPr>
            <w:tcW w:w="70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3552" w:type="dxa"/>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Расходы на нужды местной промышленности и неучтенные расходы </w:t>
            </w:r>
          </w:p>
        </w:tc>
        <w:tc>
          <w:tcPr>
            <w:tcW w:w="141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c>
          <w:tcPr>
            <w:tcW w:w="85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100,7</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8,2</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0,3</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xml:space="preserve">ИТОГО </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799,2</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65,3</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2,2</w:t>
            </w:r>
          </w:p>
        </w:tc>
      </w:tr>
      <w:tr w:rsidR="00133BF9" w:rsidRPr="00133BF9" w:rsidTr="00133BF9">
        <w:trPr>
          <w:trHeight w:val="20"/>
        </w:trPr>
        <w:tc>
          <w:tcPr>
            <w:tcW w:w="6521" w:type="dxa"/>
            <w:gridSpan w:val="4"/>
            <w:shd w:val="clear" w:color="auto" w:fill="auto"/>
            <w:tcMar>
              <w:top w:w="103" w:type="dxa"/>
              <w:left w:w="103" w:type="dxa"/>
              <w:bottom w:w="0" w:type="dxa"/>
              <w:right w:w="103"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ИТОГО по сельсовету</w:t>
            </w:r>
          </w:p>
        </w:tc>
        <w:tc>
          <w:tcPr>
            <w:tcW w:w="773"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211"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84246,5</w:t>
            </w:r>
          </w:p>
        </w:tc>
        <w:tc>
          <w:tcPr>
            <w:tcW w:w="932"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6878,2</w:t>
            </w:r>
          </w:p>
        </w:tc>
        <w:tc>
          <w:tcPr>
            <w:tcW w:w="947" w:type="dxa"/>
            <w:shd w:val="clear" w:color="auto" w:fill="auto"/>
            <w:tcMar>
              <w:top w:w="103" w:type="dxa"/>
              <w:left w:w="103" w:type="dxa"/>
              <w:bottom w:w="0" w:type="dxa"/>
              <w:right w:w="103"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230,8</w:t>
            </w:r>
          </w:p>
        </w:tc>
      </w:tr>
    </w:tbl>
    <w:p w:rsidR="00834597" w:rsidRPr="005216D8" w:rsidRDefault="00133BF9" w:rsidP="00834597">
      <w:pPr>
        <w:pStyle w:val="e"/>
        <w:rPr>
          <w:b/>
        </w:rPr>
      </w:pPr>
      <w:r w:rsidRPr="005216D8">
        <w:rPr>
          <w:b/>
        </w:rPr>
        <w:t xml:space="preserve"> </w:t>
      </w:r>
      <w:r w:rsidR="00834597" w:rsidRPr="005216D8">
        <w:rPr>
          <w:b/>
        </w:rPr>
        <w:t xml:space="preserve">Расход воды на пожаротушение на </w:t>
      </w:r>
      <w:r w:rsidR="00834597">
        <w:rPr>
          <w:b/>
        </w:rPr>
        <w:t>отчетный</w:t>
      </w:r>
      <w:r w:rsidR="00834597" w:rsidRPr="005216D8">
        <w:rPr>
          <w:b/>
        </w:rPr>
        <w:t xml:space="preserve"> </w:t>
      </w:r>
      <w:r w:rsidR="00834597">
        <w:rPr>
          <w:b/>
        </w:rPr>
        <w:t>2015</w:t>
      </w:r>
      <w:r w:rsidR="00834597" w:rsidRPr="005216D8">
        <w:rPr>
          <w:b/>
        </w:rPr>
        <w:t xml:space="preserve"> г.</w:t>
      </w:r>
    </w:p>
    <w:p w:rsidR="00834597" w:rsidRPr="00992B6E" w:rsidRDefault="00834597" w:rsidP="00834597">
      <w:pPr>
        <w:pStyle w:val="e"/>
      </w:pPr>
      <w:r w:rsidRPr="00992B6E">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834597" w:rsidRDefault="00834597" w:rsidP="00834597">
      <w:pPr>
        <w:pStyle w:val="e"/>
      </w:pPr>
      <w:r w:rsidRPr="00992B6E">
        <w:t xml:space="preserve">Нормы расхода воды на пожаротушение приняты по </w:t>
      </w:r>
      <w:r w:rsidRPr="00506AEB">
        <w:t xml:space="preserve">СП 31.13330.2012 </w:t>
      </w:r>
      <w:r>
        <w:t>«</w:t>
      </w:r>
      <w:r w:rsidRPr="00506AEB">
        <w:t>Водоснабжение. Наружные сети и сооружения. Актуализированная редакция СНиП 2.04.02-84*</w:t>
      </w:r>
      <w:r>
        <w:t xml:space="preserve">» и </w:t>
      </w:r>
      <w:r w:rsidRPr="00A92624">
        <w:rPr>
          <w:rFonts w:eastAsiaTheme="minorHAnsi"/>
        </w:rPr>
        <w:t>СП</w:t>
      </w:r>
      <w:r>
        <w:rPr>
          <w:rFonts w:eastAsiaTheme="minorHAnsi"/>
        </w:rPr>
        <w:t> </w:t>
      </w:r>
      <w:r w:rsidRPr="00A92624">
        <w:rPr>
          <w:rFonts w:eastAsiaTheme="minorHAnsi"/>
        </w:rPr>
        <w:t>8.13130.2009 «</w:t>
      </w:r>
      <w:r>
        <w:rPr>
          <w:rFonts w:eastAsiaTheme="minorHAnsi"/>
        </w:rPr>
        <w:t>И</w:t>
      </w:r>
      <w:r w:rsidRPr="00A92624">
        <w:rPr>
          <w:rFonts w:eastAsiaTheme="minorHAnsi"/>
        </w:rPr>
        <w:t>сточники наружного противопожарного водоснабжения</w:t>
      </w:r>
      <w:r w:rsidRPr="00A92624">
        <w:t xml:space="preserve">. </w:t>
      </w:r>
      <w:r w:rsidRPr="00A92624">
        <w:rPr>
          <w:rFonts w:eastAsiaTheme="minorHAnsi"/>
        </w:rPr>
        <w:t>Требования пожарной безопасности</w:t>
      </w:r>
      <w:r w:rsidRPr="00A92624">
        <w:t>»</w:t>
      </w:r>
      <w:r>
        <w:t xml:space="preserve"> </w:t>
      </w:r>
      <w:r w:rsidRPr="00992B6E">
        <w:t xml:space="preserve">и сведены в </w:t>
      </w:r>
      <w:r w:rsidRPr="004C4CD3">
        <w:t>таблицу №1.</w:t>
      </w:r>
      <w:r>
        <w:t>3.2.2.</w:t>
      </w:r>
    </w:p>
    <w:p w:rsidR="00834597" w:rsidRPr="00E81DF7" w:rsidRDefault="00834597" w:rsidP="00834597">
      <w:pPr>
        <w:ind w:firstLine="360"/>
        <w:jc w:val="right"/>
        <w:rPr>
          <w:rFonts w:ascii="Times New Roman" w:hAnsi="Times New Roman"/>
          <w:b/>
          <w:i/>
          <w:sz w:val="24"/>
        </w:rPr>
      </w:pPr>
      <w:r w:rsidRPr="00E81DF7">
        <w:rPr>
          <w:rFonts w:ascii="Times New Roman" w:hAnsi="Times New Roman"/>
          <w:b/>
          <w:i/>
          <w:sz w:val="24"/>
        </w:rPr>
        <w:t>Таблица №1.3.2.2</w:t>
      </w:r>
    </w:p>
    <w:tbl>
      <w:tblPr>
        <w:tblW w:w="10176"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709"/>
        <w:gridCol w:w="3827"/>
        <w:gridCol w:w="1460"/>
        <w:gridCol w:w="1300"/>
        <w:gridCol w:w="960"/>
        <w:gridCol w:w="960"/>
        <w:gridCol w:w="960"/>
      </w:tblGrid>
      <w:tr w:rsidR="00133BF9" w:rsidRPr="00133BF9" w:rsidTr="00133BF9">
        <w:trPr>
          <w:trHeight w:val="402"/>
          <w:tblHeader/>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3827"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Объекты</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пожаротушения</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Население</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тыс.чел</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Кол-во</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пожаров</w:t>
            </w:r>
          </w:p>
        </w:tc>
        <w:tc>
          <w:tcPr>
            <w:tcW w:w="2880" w:type="dxa"/>
            <w:gridSpan w:val="3"/>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Расход воды</w:t>
            </w:r>
          </w:p>
        </w:tc>
      </w:tr>
      <w:tr w:rsidR="00133BF9" w:rsidRPr="00133BF9" w:rsidTr="00133BF9">
        <w:trPr>
          <w:trHeight w:val="828"/>
          <w:tblHeader/>
        </w:trPr>
        <w:tc>
          <w:tcPr>
            <w:tcW w:w="709" w:type="dxa"/>
            <w:vMerge/>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p>
        </w:tc>
        <w:tc>
          <w:tcPr>
            <w:tcW w:w="3827" w:type="dxa"/>
            <w:vMerge/>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p>
        </w:tc>
        <w:tc>
          <w:tcPr>
            <w:tcW w:w="1460" w:type="dxa"/>
            <w:vMerge/>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p>
        </w:tc>
        <w:tc>
          <w:tcPr>
            <w:tcW w:w="1300" w:type="dxa"/>
            <w:vMerge/>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на 1 пожар</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л/сек</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общий</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л/сек</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общий</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/сут</w:t>
            </w:r>
          </w:p>
        </w:tc>
      </w:tr>
      <w:tr w:rsidR="00133BF9" w:rsidRPr="00133BF9" w:rsidTr="00133BF9">
        <w:trPr>
          <w:trHeight w:val="402"/>
        </w:trPr>
        <w:tc>
          <w:tcPr>
            <w:tcW w:w="10176" w:type="dxa"/>
            <w:gridSpan w:val="7"/>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п. Новоназимово</w:t>
            </w:r>
          </w:p>
        </w:tc>
      </w:tr>
      <w:tr w:rsidR="00133BF9" w:rsidRPr="00133BF9" w:rsidTr="00133BF9">
        <w:trPr>
          <w:trHeight w:val="402"/>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42373C">
              <w:rPr>
                <w:rFonts w:ascii="Times New Roman" w:hAnsi="Times New Roman"/>
                <w:color w:val="000000"/>
                <w:sz w:val="24"/>
                <w:highlight w:val="yellow"/>
              </w:rPr>
              <w:t>1,0</w:t>
            </w:r>
            <w:r w:rsidR="0042373C" w:rsidRPr="0042373C">
              <w:rPr>
                <w:rFonts w:ascii="Times New Roman" w:hAnsi="Times New Roman"/>
                <w:color w:val="000000"/>
                <w:sz w:val="24"/>
                <w:highlight w:val="yellow"/>
              </w:rPr>
              <w:t>93</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108,0</w:t>
            </w:r>
          </w:p>
        </w:tc>
      </w:tr>
      <w:tr w:rsidR="00133BF9" w:rsidRPr="00133BF9" w:rsidTr="00133BF9">
        <w:trPr>
          <w:trHeight w:val="402"/>
        </w:trPr>
        <w:tc>
          <w:tcPr>
            <w:tcW w:w="709" w:type="dxa"/>
            <w:vMerge/>
            <w:vAlign w:val="center"/>
            <w:hideMark/>
          </w:tcPr>
          <w:p w:rsidR="00133BF9" w:rsidRPr="00133BF9" w:rsidRDefault="00133BF9" w:rsidP="00133BF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r>
      <w:tr w:rsidR="00133BF9" w:rsidRPr="00133BF9" w:rsidTr="00133BF9">
        <w:trPr>
          <w:trHeight w:val="402"/>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108,0</w:t>
            </w:r>
          </w:p>
        </w:tc>
      </w:tr>
      <w:tr w:rsidR="00133BF9" w:rsidRPr="00133BF9" w:rsidTr="00133BF9">
        <w:trPr>
          <w:trHeight w:val="402"/>
        </w:trPr>
        <w:tc>
          <w:tcPr>
            <w:tcW w:w="10176" w:type="dxa"/>
            <w:gridSpan w:val="7"/>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д. Колмогорово</w:t>
            </w:r>
          </w:p>
        </w:tc>
      </w:tr>
      <w:tr w:rsidR="00133BF9" w:rsidRPr="00133BF9" w:rsidTr="00133BF9">
        <w:trPr>
          <w:trHeight w:val="402"/>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42373C">
              <w:rPr>
                <w:rFonts w:ascii="Times New Roman" w:hAnsi="Times New Roman"/>
                <w:color w:val="000000"/>
                <w:sz w:val="24"/>
                <w:highlight w:val="yellow"/>
              </w:rPr>
              <w:t>0,0</w:t>
            </w:r>
            <w:r w:rsidR="0042373C" w:rsidRPr="0042373C">
              <w:rPr>
                <w:rFonts w:ascii="Times New Roman" w:hAnsi="Times New Roman"/>
                <w:color w:val="000000"/>
                <w:sz w:val="24"/>
                <w:highlight w:val="yellow"/>
              </w:rPr>
              <w:t>95</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54,0</w:t>
            </w:r>
          </w:p>
        </w:tc>
      </w:tr>
      <w:tr w:rsidR="00133BF9" w:rsidRPr="00133BF9" w:rsidTr="00133BF9">
        <w:trPr>
          <w:trHeight w:val="402"/>
        </w:trPr>
        <w:tc>
          <w:tcPr>
            <w:tcW w:w="709" w:type="dxa"/>
            <w:vMerge/>
            <w:vAlign w:val="center"/>
            <w:hideMark/>
          </w:tcPr>
          <w:p w:rsidR="00133BF9" w:rsidRPr="00133BF9" w:rsidRDefault="00133BF9" w:rsidP="00133BF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r>
      <w:tr w:rsidR="00133BF9" w:rsidRPr="00133BF9" w:rsidTr="00133BF9">
        <w:trPr>
          <w:trHeight w:val="402"/>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133BF9" w:rsidRPr="00133BF9" w:rsidTr="00133BF9">
        <w:trPr>
          <w:trHeight w:val="402"/>
        </w:trPr>
        <w:tc>
          <w:tcPr>
            <w:tcW w:w="10176" w:type="dxa"/>
            <w:gridSpan w:val="7"/>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lastRenderedPageBreak/>
              <w:t>д. Назимово</w:t>
            </w:r>
          </w:p>
        </w:tc>
      </w:tr>
      <w:tr w:rsidR="00133BF9" w:rsidRPr="00133BF9" w:rsidTr="00133BF9">
        <w:trPr>
          <w:trHeight w:val="402"/>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42373C">
              <w:rPr>
                <w:rFonts w:ascii="Times New Roman" w:hAnsi="Times New Roman"/>
                <w:color w:val="000000"/>
                <w:sz w:val="24"/>
                <w:highlight w:val="yellow"/>
              </w:rPr>
              <w:t>0,24</w:t>
            </w:r>
            <w:r w:rsidR="0042373C" w:rsidRPr="0042373C">
              <w:rPr>
                <w:rFonts w:ascii="Times New Roman" w:hAnsi="Times New Roman"/>
                <w:color w:val="000000"/>
                <w:sz w:val="24"/>
                <w:highlight w:val="yellow"/>
              </w:rPr>
              <w:t>8</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54,0</w:t>
            </w:r>
          </w:p>
        </w:tc>
      </w:tr>
      <w:tr w:rsidR="00133BF9" w:rsidRPr="00133BF9" w:rsidTr="00133BF9">
        <w:trPr>
          <w:trHeight w:val="402"/>
        </w:trPr>
        <w:tc>
          <w:tcPr>
            <w:tcW w:w="709" w:type="dxa"/>
            <w:vMerge/>
            <w:vAlign w:val="center"/>
            <w:hideMark/>
          </w:tcPr>
          <w:p w:rsidR="00133BF9" w:rsidRPr="00133BF9" w:rsidRDefault="00133BF9" w:rsidP="00133BF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r>
      <w:tr w:rsidR="00133BF9" w:rsidRPr="00133BF9" w:rsidTr="00133BF9">
        <w:trPr>
          <w:trHeight w:val="402"/>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133BF9" w:rsidRPr="00133BF9" w:rsidTr="00133BF9">
        <w:trPr>
          <w:trHeight w:val="330"/>
        </w:trPr>
        <w:tc>
          <w:tcPr>
            <w:tcW w:w="10176" w:type="dxa"/>
            <w:gridSpan w:val="7"/>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п. Сергеево</w:t>
            </w:r>
          </w:p>
        </w:tc>
      </w:tr>
      <w:tr w:rsidR="00133BF9" w:rsidRPr="00133BF9" w:rsidTr="00133BF9">
        <w:trPr>
          <w:trHeight w:val="315"/>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42373C">
              <w:rPr>
                <w:rFonts w:ascii="Times New Roman" w:hAnsi="Times New Roman"/>
                <w:color w:val="000000"/>
                <w:sz w:val="24"/>
                <w:highlight w:val="yellow"/>
              </w:rPr>
              <w:t>0,0</w:t>
            </w:r>
            <w:r w:rsidR="0042373C" w:rsidRPr="0042373C">
              <w:rPr>
                <w:rFonts w:ascii="Times New Roman" w:hAnsi="Times New Roman"/>
                <w:color w:val="000000"/>
                <w:sz w:val="24"/>
                <w:highlight w:val="yellow"/>
              </w:rPr>
              <w:t>71</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54,0</w:t>
            </w:r>
          </w:p>
        </w:tc>
      </w:tr>
      <w:tr w:rsidR="00133BF9" w:rsidRPr="00133BF9" w:rsidTr="00133BF9">
        <w:trPr>
          <w:trHeight w:val="330"/>
        </w:trPr>
        <w:tc>
          <w:tcPr>
            <w:tcW w:w="709" w:type="dxa"/>
            <w:vMerge/>
            <w:vAlign w:val="center"/>
            <w:hideMark/>
          </w:tcPr>
          <w:p w:rsidR="00133BF9" w:rsidRPr="00133BF9" w:rsidRDefault="00133BF9" w:rsidP="00133BF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r>
      <w:tr w:rsidR="00133BF9" w:rsidRPr="00133BF9" w:rsidTr="00133BF9">
        <w:trPr>
          <w:trHeight w:val="330"/>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133BF9" w:rsidRPr="00133BF9" w:rsidTr="00133BF9">
        <w:trPr>
          <w:trHeight w:val="330"/>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ИТОГО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270,0</w:t>
            </w:r>
          </w:p>
        </w:tc>
      </w:tr>
    </w:tbl>
    <w:p w:rsidR="00834597" w:rsidRDefault="00133BF9" w:rsidP="00834597">
      <w:pPr>
        <w:pStyle w:val="e"/>
      </w:pPr>
      <w:r w:rsidRPr="00053E07">
        <w:t xml:space="preserve"> </w:t>
      </w:r>
      <w:r w:rsidR="00834597" w:rsidRPr="00053E07">
        <w:t xml:space="preserve">Количество пожаров принято 1 по </w:t>
      </w:r>
      <w:r w:rsidR="00834597">
        <w:t>5,0</w:t>
      </w:r>
      <w:r w:rsidR="003D703C">
        <w:t xml:space="preserve"> и 10,0</w:t>
      </w:r>
      <w:r w:rsidR="00834597">
        <w:t xml:space="preserve"> л/сек.</w:t>
      </w:r>
    </w:p>
    <w:p w:rsidR="00834597" w:rsidRDefault="00834597" w:rsidP="00834597">
      <w:pPr>
        <w:pStyle w:val="e"/>
      </w:pPr>
      <w:r w:rsidRPr="00053E07">
        <w:t xml:space="preserve">Время пополнения пожарных запасов – 24 часов, а продолжительность тушения пожара – 3 часа. </w:t>
      </w:r>
    </w:p>
    <w:p w:rsidR="00834597" w:rsidRDefault="00834597" w:rsidP="00834597">
      <w:pPr>
        <w:pStyle w:val="e"/>
      </w:pPr>
      <w:r w:rsidRPr="00053E07">
        <w:t>Тушение пожара предусматривается из пожарных гидрантов и пожарных кранов.</w:t>
      </w:r>
    </w:p>
    <w:p w:rsidR="00834597" w:rsidRPr="005E7144" w:rsidRDefault="00834597" w:rsidP="00834597">
      <w:pPr>
        <w:pStyle w:val="e"/>
        <w:rPr>
          <w:b/>
        </w:rPr>
      </w:pPr>
      <w:r w:rsidRPr="005E7144">
        <w:rPr>
          <w:b/>
        </w:rPr>
        <w:t>Расходы воды на полив зеленых насаждений, дорог и улиц</w:t>
      </w:r>
    </w:p>
    <w:p w:rsidR="00834597" w:rsidRPr="00E81DF7" w:rsidRDefault="00834597" w:rsidP="00834597">
      <w:pPr>
        <w:ind w:firstLine="360"/>
        <w:jc w:val="right"/>
        <w:rPr>
          <w:rFonts w:ascii="Times New Roman" w:hAnsi="Times New Roman"/>
          <w:b/>
          <w:i/>
          <w:sz w:val="24"/>
        </w:rPr>
      </w:pPr>
      <w:r w:rsidRPr="00E81DF7">
        <w:rPr>
          <w:rFonts w:ascii="Times New Roman" w:hAnsi="Times New Roman"/>
          <w:b/>
          <w:i/>
          <w:sz w:val="24"/>
        </w:rPr>
        <w:t>Таблица №1.3.2.</w:t>
      </w:r>
      <w:r>
        <w:rPr>
          <w:rFonts w:ascii="Times New Roman" w:hAnsi="Times New Roman"/>
          <w:b/>
          <w:i/>
          <w:sz w:val="24"/>
        </w:rPr>
        <w:t>3</w:t>
      </w:r>
    </w:p>
    <w:tbl>
      <w:tblPr>
        <w:tblW w:w="10419"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709"/>
        <w:gridCol w:w="6379"/>
        <w:gridCol w:w="1138"/>
        <w:gridCol w:w="1276"/>
        <w:gridCol w:w="917"/>
      </w:tblGrid>
      <w:tr w:rsidR="00133BF9" w:rsidRPr="00133BF9" w:rsidTr="00133BF9">
        <w:trPr>
          <w:trHeight w:val="20"/>
        </w:trPr>
        <w:tc>
          <w:tcPr>
            <w:tcW w:w="70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637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потребители и степень благоустройства</w:t>
            </w:r>
          </w:p>
        </w:tc>
        <w:tc>
          <w:tcPr>
            <w:tcW w:w="1138"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норма л/сут на</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человека</w:t>
            </w:r>
          </w:p>
        </w:tc>
        <w:tc>
          <w:tcPr>
            <w:tcW w:w="1276"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население</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т.чел</w:t>
            </w:r>
          </w:p>
        </w:tc>
        <w:tc>
          <w:tcPr>
            <w:tcW w:w="917"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расход</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/сут</w:t>
            </w:r>
          </w:p>
        </w:tc>
      </w:tr>
      <w:tr w:rsidR="00133BF9" w:rsidRPr="00133BF9" w:rsidTr="00133BF9">
        <w:trPr>
          <w:trHeight w:val="20"/>
        </w:trPr>
        <w:tc>
          <w:tcPr>
            <w:tcW w:w="70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6379" w:type="dxa"/>
            <w:shd w:val="clear" w:color="auto" w:fill="auto"/>
            <w:tcMar>
              <w:top w:w="103" w:type="dxa"/>
              <w:left w:w="103" w:type="dxa"/>
              <w:bottom w:w="0" w:type="dxa"/>
              <w:right w:w="103"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Полив зеленых насаждений и покрытий п. Новоназимово</w:t>
            </w:r>
          </w:p>
        </w:tc>
        <w:tc>
          <w:tcPr>
            <w:tcW w:w="1138"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1276" w:type="dxa"/>
            <w:shd w:val="clear" w:color="auto" w:fill="auto"/>
            <w:tcMar>
              <w:top w:w="103" w:type="dxa"/>
              <w:left w:w="103" w:type="dxa"/>
              <w:bottom w:w="0" w:type="dxa"/>
              <w:right w:w="103" w:type="dxa"/>
            </w:tcMar>
            <w:vAlign w:val="center"/>
            <w:hideMark/>
          </w:tcPr>
          <w:p w:rsidR="00133BF9" w:rsidRPr="00F9226D" w:rsidRDefault="00133BF9" w:rsidP="00133BF9">
            <w:pPr>
              <w:jc w:val="center"/>
              <w:rPr>
                <w:rFonts w:ascii="Times New Roman" w:hAnsi="Times New Roman"/>
                <w:color w:val="000000"/>
                <w:sz w:val="24"/>
                <w:highlight w:val="yellow"/>
              </w:rPr>
            </w:pPr>
            <w:r w:rsidRPr="00F9226D">
              <w:rPr>
                <w:rFonts w:ascii="Times New Roman" w:hAnsi="Times New Roman"/>
                <w:color w:val="000000"/>
                <w:sz w:val="24"/>
                <w:highlight w:val="yellow"/>
              </w:rPr>
              <w:t>1,0</w:t>
            </w:r>
            <w:r w:rsidR="00F9226D" w:rsidRPr="00F9226D">
              <w:rPr>
                <w:rFonts w:ascii="Times New Roman" w:hAnsi="Times New Roman"/>
                <w:color w:val="000000"/>
                <w:sz w:val="24"/>
                <w:highlight w:val="yellow"/>
              </w:rPr>
              <w:t>93</w:t>
            </w:r>
          </w:p>
        </w:tc>
        <w:tc>
          <w:tcPr>
            <w:tcW w:w="917"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52,7</w:t>
            </w:r>
          </w:p>
        </w:tc>
      </w:tr>
      <w:tr w:rsidR="00133BF9" w:rsidRPr="00133BF9" w:rsidTr="00133BF9">
        <w:trPr>
          <w:trHeight w:val="20"/>
        </w:trPr>
        <w:tc>
          <w:tcPr>
            <w:tcW w:w="70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6379" w:type="dxa"/>
            <w:shd w:val="clear" w:color="auto" w:fill="auto"/>
            <w:tcMar>
              <w:top w:w="103" w:type="dxa"/>
              <w:left w:w="103" w:type="dxa"/>
              <w:bottom w:w="0" w:type="dxa"/>
              <w:right w:w="103"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Полив зеленых насаждений и покрытий д. Колмогорово</w:t>
            </w:r>
          </w:p>
        </w:tc>
        <w:tc>
          <w:tcPr>
            <w:tcW w:w="1138"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1276" w:type="dxa"/>
            <w:shd w:val="clear" w:color="auto" w:fill="auto"/>
            <w:tcMar>
              <w:top w:w="103" w:type="dxa"/>
              <w:left w:w="103" w:type="dxa"/>
              <w:bottom w:w="0" w:type="dxa"/>
              <w:right w:w="103" w:type="dxa"/>
            </w:tcMar>
            <w:vAlign w:val="center"/>
            <w:hideMark/>
          </w:tcPr>
          <w:p w:rsidR="00133BF9" w:rsidRPr="00F9226D" w:rsidRDefault="00133BF9" w:rsidP="00133BF9">
            <w:pPr>
              <w:jc w:val="center"/>
              <w:rPr>
                <w:rFonts w:ascii="Times New Roman" w:hAnsi="Times New Roman"/>
                <w:color w:val="000000"/>
                <w:sz w:val="24"/>
                <w:highlight w:val="yellow"/>
              </w:rPr>
            </w:pPr>
            <w:r w:rsidRPr="00F9226D">
              <w:rPr>
                <w:rFonts w:ascii="Times New Roman" w:hAnsi="Times New Roman"/>
                <w:color w:val="000000"/>
                <w:sz w:val="24"/>
                <w:highlight w:val="yellow"/>
              </w:rPr>
              <w:t>0,0</w:t>
            </w:r>
            <w:r w:rsidR="00F9226D" w:rsidRPr="00F9226D">
              <w:rPr>
                <w:rFonts w:ascii="Times New Roman" w:hAnsi="Times New Roman"/>
                <w:color w:val="000000"/>
                <w:sz w:val="24"/>
                <w:highlight w:val="yellow"/>
              </w:rPr>
              <w:t>95</w:t>
            </w:r>
          </w:p>
        </w:tc>
        <w:tc>
          <w:tcPr>
            <w:tcW w:w="917"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4,3</w:t>
            </w:r>
          </w:p>
        </w:tc>
      </w:tr>
      <w:tr w:rsidR="00133BF9" w:rsidRPr="00133BF9" w:rsidTr="00133BF9">
        <w:trPr>
          <w:trHeight w:val="20"/>
        </w:trPr>
        <w:tc>
          <w:tcPr>
            <w:tcW w:w="70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6379" w:type="dxa"/>
            <w:shd w:val="clear" w:color="auto" w:fill="auto"/>
            <w:tcMar>
              <w:top w:w="103" w:type="dxa"/>
              <w:left w:w="103" w:type="dxa"/>
              <w:bottom w:w="0" w:type="dxa"/>
              <w:right w:w="103"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Полив зеленых насаждений и покрытий д. Назимово</w:t>
            </w:r>
          </w:p>
        </w:tc>
        <w:tc>
          <w:tcPr>
            <w:tcW w:w="1138"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1276" w:type="dxa"/>
            <w:shd w:val="clear" w:color="auto" w:fill="auto"/>
            <w:tcMar>
              <w:top w:w="103" w:type="dxa"/>
              <w:left w:w="103" w:type="dxa"/>
              <w:bottom w:w="0" w:type="dxa"/>
              <w:right w:w="103" w:type="dxa"/>
            </w:tcMar>
            <w:vAlign w:val="center"/>
            <w:hideMark/>
          </w:tcPr>
          <w:p w:rsidR="00133BF9" w:rsidRPr="00F9226D" w:rsidRDefault="00133BF9" w:rsidP="00133BF9">
            <w:pPr>
              <w:jc w:val="center"/>
              <w:rPr>
                <w:rFonts w:ascii="Times New Roman" w:hAnsi="Times New Roman"/>
                <w:color w:val="000000"/>
                <w:sz w:val="24"/>
                <w:highlight w:val="yellow"/>
              </w:rPr>
            </w:pPr>
            <w:r w:rsidRPr="00F9226D">
              <w:rPr>
                <w:rFonts w:ascii="Times New Roman" w:hAnsi="Times New Roman"/>
                <w:color w:val="000000"/>
                <w:sz w:val="24"/>
                <w:highlight w:val="yellow"/>
              </w:rPr>
              <w:t>0,24</w:t>
            </w:r>
            <w:r w:rsidR="00F9226D" w:rsidRPr="00F9226D">
              <w:rPr>
                <w:rFonts w:ascii="Times New Roman" w:hAnsi="Times New Roman"/>
                <w:color w:val="000000"/>
                <w:sz w:val="24"/>
                <w:highlight w:val="yellow"/>
              </w:rPr>
              <w:t>8</w:t>
            </w:r>
          </w:p>
        </w:tc>
        <w:tc>
          <w:tcPr>
            <w:tcW w:w="917"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12,15</w:t>
            </w:r>
          </w:p>
        </w:tc>
      </w:tr>
      <w:tr w:rsidR="00133BF9" w:rsidRPr="00133BF9" w:rsidTr="00133BF9">
        <w:trPr>
          <w:trHeight w:val="20"/>
        </w:trPr>
        <w:tc>
          <w:tcPr>
            <w:tcW w:w="70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4</w:t>
            </w:r>
          </w:p>
        </w:tc>
        <w:tc>
          <w:tcPr>
            <w:tcW w:w="6379" w:type="dxa"/>
            <w:shd w:val="clear" w:color="auto" w:fill="auto"/>
            <w:tcMar>
              <w:top w:w="103" w:type="dxa"/>
              <w:left w:w="103" w:type="dxa"/>
              <w:bottom w:w="0" w:type="dxa"/>
              <w:right w:w="103"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Полив зеленых насаждений и покрытий п. Сергеево</w:t>
            </w:r>
          </w:p>
        </w:tc>
        <w:tc>
          <w:tcPr>
            <w:tcW w:w="1138"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1276" w:type="dxa"/>
            <w:shd w:val="clear" w:color="auto" w:fill="auto"/>
            <w:tcMar>
              <w:top w:w="103" w:type="dxa"/>
              <w:left w:w="103" w:type="dxa"/>
              <w:bottom w:w="0" w:type="dxa"/>
              <w:right w:w="103" w:type="dxa"/>
            </w:tcMar>
            <w:vAlign w:val="center"/>
            <w:hideMark/>
          </w:tcPr>
          <w:p w:rsidR="00133BF9" w:rsidRPr="00F9226D" w:rsidRDefault="00133BF9" w:rsidP="00133BF9">
            <w:pPr>
              <w:jc w:val="center"/>
              <w:rPr>
                <w:rFonts w:ascii="Times New Roman" w:hAnsi="Times New Roman"/>
                <w:color w:val="000000"/>
                <w:sz w:val="24"/>
                <w:highlight w:val="yellow"/>
              </w:rPr>
            </w:pPr>
            <w:r w:rsidRPr="00F9226D">
              <w:rPr>
                <w:rFonts w:ascii="Times New Roman" w:hAnsi="Times New Roman"/>
                <w:color w:val="000000"/>
                <w:sz w:val="24"/>
                <w:highlight w:val="yellow"/>
              </w:rPr>
              <w:t>0,0</w:t>
            </w:r>
            <w:r w:rsidR="00F9226D" w:rsidRPr="00F9226D">
              <w:rPr>
                <w:rFonts w:ascii="Times New Roman" w:hAnsi="Times New Roman"/>
                <w:color w:val="000000"/>
                <w:sz w:val="24"/>
                <w:highlight w:val="yellow"/>
              </w:rPr>
              <w:t>71</w:t>
            </w:r>
          </w:p>
        </w:tc>
        <w:tc>
          <w:tcPr>
            <w:tcW w:w="917"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2,3</w:t>
            </w:r>
          </w:p>
        </w:tc>
      </w:tr>
      <w:tr w:rsidR="00133BF9" w:rsidRPr="00133BF9" w:rsidTr="00133BF9">
        <w:trPr>
          <w:trHeight w:val="20"/>
        </w:trPr>
        <w:tc>
          <w:tcPr>
            <w:tcW w:w="70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5</w:t>
            </w:r>
          </w:p>
        </w:tc>
        <w:tc>
          <w:tcPr>
            <w:tcW w:w="7517" w:type="dxa"/>
            <w:gridSpan w:val="2"/>
            <w:shd w:val="clear" w:color="auto" w:fill="auto"/>
            <w:tcMar>
              <w:top w:w="103" w:type="dxa"/>
              <w:left w:w="103" w:type="dxa"/>
              <w:bottom w:w="0" w:type="dxa"/>
              <w:right w:w="103"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ИТОГО</w:t>
            </w:r>
          </w:p>
        </w:tc>
        <w:tc>
          <w:tcPr>
            <w:tcW w:w="1276" w:type="dxa"/>
            <w:shd w:val="clear" w:color="auto" w:fill="auto"/>
            <w:noWrap/>
            <w:tcMar>
              <w:top w:w="103" w:type="dxa"/>
              <w:left w:w="103" w:type="dxa"/>
              <w:bottom w:w="0" w:type="dxa"/>
              <w:right w:w="103" w:type="dxa"/>
            </w:tcMar>
            <w:vAlign w:val="center"/>
            <w:hideMark/>
          </w:tcPr>
          <w:p w:rsidR="00133BF9" w:rsidRPr="00F9226D" w:rsidRDefault="00133BF9" w:rsidP="00133BF9">
            <w:pPr>
              <w:jc w:val="center"/>
              <w:rPr>
                <w:rFonts w:ascii="Times New Roman" w:hAnsi="Times New Roman"/>
                <w:b/>
                <w:bCs/>
                <w:i/>
                <w:iCs/>
                <w:color w:val="000000"/>
                <w:sz w:val="24"/>
                <w:highlight w:val="yellow"/>
              </w:rPr>
            </w:pPr>
            <w:r w:rsidRPr="00F9226D">
              <w:rPr>
                <w:rFonts w:ascii="Times New Roman" w:hAnsi="Times New Roman"/>
                <w:b/>
                <w:bCs/>
                <w:i/>
                <w:iCs/>
                <w:color w:val="000000"/>
                <w:sz w:val="24"/>
                <w:highlight w:val="yellow"/>
              </w:rPr>
              <w:t>1,</w:t>
            </w:r>
            <w:r w:rsidR="00F9226D">
              <w:rPr>
                <w:rFonts w:ascii="Times New Roman" w:hAnsi="Times New Roman"/>
                <w:b/>
                <w:bCs/>
                <w:i/>
                <w:iCs/>
                <w:color w:val="000000"/>
                <w:sz w:val="24"/>
                <w:highlight w:val="yellow"/>
              </w:rPr>
              <w:t>507</w:t>
            </w:r>
          </w:p>
        </w:tc>
        <w:tc>
          <w:tcPr>
            <w:tcW w:w="917"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71,45</w:t>
            </w:r>
          </w:p>
        </w:tc>
      </w:tr>
    </w:tbl>
    <w:p w:rsidR="00834597" w:rsidRPr="000C137B" w:rsidRDefault="00133BF9" w:rsidP="00834597">
      <w:pPr>
        <w:pStyle w:val="e"/>
      </w:pPr>
      <w:r w:rsidRPr="00460EFF">
        <w:t xml:space="preserve"> </w:t>
      </w:r>
      <w:r w:rsidR="00834597" w:rsidRPr="00460EFF">
        <w:t>Суммарный объем водопотребления</w:t>
      </w:r>
      <w:r w:rsidR="00834597">
        <w:t xml:space="preserve"> МО </w:t>
      </w:r>
      <w:r w:rsidR="00D82E0B">
        <w:t>Новоназимовский</w:t>
      </w:r>
      <w:r w:rsidR="00834597">
        <w:t xml:space="preserve"> сельсовет</w:t>
      </w:r>
      <w:r w:rsidR="00834597" w:rsidRPr="00460EFF">
        <w:t xml:space="preserve"> сведен </w:t>
      </w:r>
      <w:r w:rsidR="00834597" w:rsidRPr="000C137B">
        <w:t>в таблицу №1.3.2.</w:t>
      </w:r>
      <w:r w:rsidR="00834597">
        <w:t>4</w:t>
      </w:r>
      <w:r w:rsidR="00834597" w:rsidRPr="000C137B">
        <w:t xml:space="preserve"> </w:t>
      </w:r>
    </w:p>
    <w:p w:rsidR="00834597" w:rsidRPr="004106DA" w:rsidRDefault="00834597" w:rsidP="00834597">
      <w:pPr>
        <w:pStyle w:val="e"/>
        <w:jc w:val="right"/>
        <w:rPr>
          <w:highlight w:val="cyan"/>
        </w:rPr>
      </w:pPr>
      <w:r w:rsidRPr="000C137B">
        <w:rPr>
          <w:b/>
          <w:i/>
        </w:rPr>
        <w:t>Таблица</w:t>
      </w:r>
      <w:r w:rsidRPr="00460EFF">
        <w:rPr>
          <w:b/>
          <w:i/>
        </w:rPr>
        <w:t xml:space="preserve"> №1.3.2.</w:t>
      </w:r>
      <w:r>
        <w:rPr>
          <w:b/>
          <w:i/>
        </w:rPr>
        <w:t>4</w:t>
      </w:r>
      <w:r w:rsidRPr="004106DA">
        <w:t xml:space="preserve">. </w:t>
      </w:r>
    </w:p>
    <w:tbl>
      <w:tblPr>
        <w:tblW w:w="10458" w:type="dxa"/>
        <w:tblInd w:w="-552" w:type="dxa"/>
        <w:tblCellMar>
          <w:left w:w="0" w:type="dxa"/>
          <w:right w:w="0" w:type="dxa"/>
        </w:tblCellMar>
        <w:tblLook w:val="04A0"/>
      </w:tblPr>
      <w:tblGrid>
        <w:gridCol w:w="756"/>
        <w:gridCol w:w="3380"/>
        <w:gridCol w:w="1676"/>
        <w:gridCol w:w="1559"/>
        <w:gridCol w:w="1076"/>
        <w:gridCol w:w="1051"/>
        <w:gridCol w:w="960"/>
      </w:tblGrid>
      <w:tr w:rsidR="00133BF9" w:rsidRPr="00133BF9" w:rsidTr="00133BF9">
        <w:trPr>
          <w:trHeight w:val="600"/>
        </w:trPr>
        <w:tc>
          <w:tcPr>
            <w:tcW w:w="756" w:type="dxa"/>
            <w:vMerge w:val="restart"/>
            <w:tcBorders>
              <w:top w:val="single" w:sz="12" w:space="0" w:color="auto"/>
              <w:left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3380" w:type="dxa"/>
            <w:vMerge w:val="restart"/>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Наименование расходов</w:t>
            </w:r>
          </w:p>
        </w:tc>
        <w:tc>
          <w:tcPr>
            <w:tcW w:w="5362" w:type="dxa"/>
            <w:gridSpan w:val="4"/>
            <w:tcBorders>
              <w:top w:val="single" w:sz="12" w:space="0" w:color="auto"/>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Расход воды, 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/сут</w:t>
            </w:r>
          </w:p>
        </w:tc>
        <w:tc>
          <w:tcPr>
            <w:tcW w:w="960" w:type="dxa"/>
            <w:vMerge w:val="restar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ИТОГО</w:t>
            </w:r>
          </w:p>
        </w:tc>
      </w:tr>
      <w:tr w:rsidR="00133BF9" w:rsidRPr="00133BF9" w:rsidTr="00133BF9">
        <w:trPr>
          <w:trHeight w:val="600"/>
        </w:trPr>
        <w:tc>
          <w:tcPr>
            <w:tcW w:w="756" w:type="dxa"/>
            <w:vMerge/>
            <w:tcBorders>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p>
        </w:tc>
        <w:tc>
          <w:tcPr>
            <w:tcW w:w="0" w:type="auto"/>
            <w:vMerge/>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п. Новоназимово</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д. Колмогорово</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д. Назимово</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п. Сергеево</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33BF9" w:rsidRPr="00133BF9" w:rsidRDefault="00133BF9">
            <w:pPr>
              <w:rPr>
                <w:rFonts w:ascii="Times New Roman" w:hAnsi="Times New Roman"/>
                <w:b/>
                <w:bCs/>
                <w:i/>
                <w:iCs/>
                <w:color w:val="000000"/>
                <w:sz w:val="24"/>
              </w:rPr>
            </w:pPr>
          </w:p>
        </w:tc>
      </w:tr>
      <w:tr w:rsidR="00133BF9" w:rsidRPr="00133BF9" w:rsidTr="00133BF9">
        <w:trPr>
          <w:trHeight w:val="600"/>
        </w:trPr>
        <w:tc>
          <w:tcPr>
            <w:tcW w:w="756"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w:t>
            </w:r>
          </w:p>
        </w:tc>
        <w:tc>
          <w:tcPr>
            <w:tcW w:w="3380"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Хозяйственно-питьевые расходы по жилой застройке и местной промышленности</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200,68</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16,37</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11,57</w:t>
            </w:r>
          </w:p>
        </w:tc>
        <w:tc>
          <w:tcPr>
            <w:tcW w:w="1051"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2,19</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230,81</w:t>
            </w:r>
          </w:p>
        </w:tc>
      </w:tr>
      <w:tr w:rsidR="00133BF9" w:rsidRPr="00133BF9" w:rsidTr="00133BF9">
        <w:trPr>
          <w:trHeight w:val="600"/>
        </w:trPr>
        <w:tc>
          <w:tcPr>
            <w:tcW w:w="756"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w:t>
            </w:r>
          </w:p>
        </w:tc>
        <w:tc>
          <w:tcPr>
            <w:tcW w:w="3380"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Расход воды на полив зеленых насаждений, дорог и улиц</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52,70</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4,30</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12,15</w:t>
            </w:r>
          </w:p>
        </w:tc>
        <w:tc>
          <w:tcPr>
            <w:tcW w:w="1051"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2,30</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71,45</w:t>
            </w:r>
          </w:p>
        </w:tc>
      </w:tr>
      <w:tr w:rsidR="00133BF9" w:rsidRPr="00133BF9" w:rsidTr="00133BF9">
        <w:trPr>
          <w:trHeight w:val="600"/>
        </w:trPr>
        <w:tc>
          <w:tcPr>
            <w:tcW w:w="756"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3</w:t>
            </w:r>
          </w:p>
        </w:tc>
        <w:tc>
          <w:tcPr>
            <w:tcW w:w="3380"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Расход воды на пожаротушение</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108,00</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54,00</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54,00</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54,00</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270,00</w:t>
            </w:r>
          </w:p>
        </w:tc>
      </w:tr>
      <w:tr w:rsidR="00133BF9" w:rsidRPr="00133BF9" w:rsidTr="00133BF9">
        <w:trPr>
          <w:trHeight w:val="600"/>
        </w:trPr>
        <w:tc>
          <w:tcPr>
            <w:tcW w:w="4136"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lastRenderedPageBreak/>
              <w:t>ВСЕГО</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361,38</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74,67</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77,72</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58,49</w:t>
            </w:r>
          </w:p>
        </w:tc>
        <w:tc>
          <w:tcPr>
            <w:tcW w:w="960"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572,26</w:t>
            </w:r>
          </w:p>
        </w:tc>
      </w:tr>
    </w:tbl>
    <w:p w:rsidR="00834597" w:rsidRDefault="00133BF9" w:rsidP="00074D71">
      <w:pPr>
        <w:pStyle w:val="e"/>
      </w:pPr>
      <w:r>
        <w:t xml:space="preserve"> </w:t>
      </w:r>
      <w:r w:rsidR="00834597">
        <w:t xml:space="preserve">Таким образом, необходимая </w:t>
      </w:r>
      <w:r w:rsidR="00B25C6F">
        <w:t xml:space="preserve">общая </w:t>
      </w:r>
      <w:r w:rsidR="00834597">
        <w:t xml:space="preserve">мощность водозаборных сооружений МО </w:t>
      </w:r>
      <w:r w:rsidR="00D82E0B">
        <w:t>Новоназимовский</w:t>
      </w:r>
      <w:r w:rsidR="00834597">
        <w:t xml:space="preserve"> сельсовет, составляет </w:t>
      </w:r>
      <w:r>
        <w:rPr>
          <w:b/>
          <w:i/>
        </w:rPr>
        <w:t>572,26</w:t>
      </w:r>
      <w:r w:rsidR="00834597">
        <w:t xml:space="preserve"> м</w:t>
      </w:r>
      <w:r w:rsidR="00834597" w:rsidRPr="00EC64B4">
        <w:rPr>
          <w:vertAlign w:val="superscript"/>
        </w:rPr>
        <w:t>3</w:t>
      </w:r>
      <w:r w:rsidR="00834597">
        <w:t>/сут.</w:t>
      </w:r>
    </w:p>
    <w:p w:rsidR="00194349" w:rsidRDefault="00194349" w:rsidP="0095146B">
      <w:pPr>
        <w:pStyle w:val="e"/>
        <w:numPr>
          <w:ilvl w:val="2"/>
          <w:numId w:val="44"/>
        </w:numPr>
        <w:ind w:left="1134" w:hanging="850"/>
        <w:outlineLvl w:val="2"/>
        <w:rPr>
          <w:b/>
        </w:rPr>
      </w:pPr>
      <w:bookmarkStart w:id="19" w:name="_Toc434910303"/>
      <w:r w:rsidRPr="00B73310">
        <w:rPr>
          <w:b/>
        </w:rPr>
        <w:t>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bookmarkEnd w:id="19"/>
    </w:p>
    <w:p w:rsidR="00834597" w:rsidRDefault="00834597" w:rsidP="00834597">
      <w:pPr>
        <w:pStyle w:val="e"/>
      </w:pPr>
      <w:r w:rsidRPr="004E476B">
        <w:t>Нормы расхода воды приняты согласно Постановлению Правительства Красноярского края от 27.12.2013г. №702-п и составляют:</w:t>
      </w:r>
    </w:p>
    <w:p w:rsidR="00074D71" w:rsidRDefault="00074D71" w:rsidP="00074D71">
      <w:pPr>
        <w:pStyle w:val="ae"/>
        <w:numPr>
          <w:ilvl w:val="0"/>
          <w:numId w:val="13"/>
        </w:numPr>
        <w:ind w:left="993" w:hanging="284"/>
        <w:rPr>
          <w:szCs w:val="24"/>
        </w:rPr>
      </w:pPr>
      <w:r w:rsidRPr="00BC102B">
        <w:rPr>
          <w:szCs w:val="24"/>
        </w:rPr>
        <w:t xml:space="preserve">для благоустроенной застройки – </w:t>
      </w:r>
      <w:r>
        <w:rPr>
          <w:szCs w:val="24"/>
        </w:rPr>
        <w:t>160</w:t>
      </w:r>
      <w:r w:rsidRPr="00BC102B">
        <w:rPr>
          <w:szCs w:val="24"/>
        </w:rPr>
        <w:t xml:space="preserve">л/сут на 1 человека </w:t>
      </w:r>
    </w:p>
    <w:p w:rsidR="00074D71" w:rsidRDefault="00074D71" w:rsidP="00074D71">
      <w:pPr>
        <w:pStyle w:val="ae"/>
        <w:numPr>
          <w:ilvl w:val="0"/>
          <w:numId w:val="13"/>
        </w:numPr>
        <w:ind w:left="993" w:hanging="284"/>
        <w:rPr>
          <w:szCs w:val="24"/>
        </w:rPr>
      </w:pPr>
      <w:r>
        <w:rPr>
          <w:szCs w:val="24"/>
        </w:rPr>
        <w:t>для частично благоустроенной застройки с водопользованием из водоразборных колонок</w:t>
      </w:r>
      <w:r w:rsidRPr="00BC102B">
        <w:rPr>
          <w:szCs w:val="24"/>
        </w:rPr>
        <w:t xml:space="preserve"> – </w:t>
      </w:r>
      <w:r>
        <w:rPr>
          <w:szCs w:val="24"/>
        </w:rPr>
        <w:t>40</w:t>
      </w:r>
      <w:r w:rsidRPr="00BC102B">
        <w:rPr>
          <w:szCs w:val="24"/>
        </w:rPr>
        <w:t>л/сут на 1 человека</w:t>
      </w:r>
    </w:p>
    <w:p w:rsidR="00834597" w:rsidRPr="004E476B" w:rsidRDefault="00834597" w:rsidP="00834597">
      <w:pPr>
        <w:pStyle w:val="e"/>
      </w:pPr>
      <w:r w:rsidRPr="004E476B">
        <w:t>Расход воды на нужды местной промышленности, обеспечивающий население продуктами, услугами принимаются дополнительно в размере 15% от суммарного расхода воды на хозяйственно – питьевые нужды населения.</w:t>
      </w:r>
    </w:p>
    <w:p w:rsidR="00834597" w:rsidRDefault="00834597" w:rsidP="00834597">
      <w:pPr>
        <w:pStyle w:val="e"/>
      </w:pPr>
      <w:r w:rsidRPr="004E476B">
        <w:t xml:space="preserve">Расход воды на собственные нужды принимается дополнительно в размере 4% от суммарного расхода воды на хозяйственно-питьевые нужды населения. </w:t>
      </w:r>
    </w:p>
    <w:p w:rsidR="00834597" w:rsidRDefault="00834597" w:rsidP="00834597">
      <w:pPr>
        <w:pStyle w:val="e"/>
      </w:pPr>
      <w:r w:rsidRPr="00992B6E">
        <w:t xml:space="preserve">Нормы расхода воды на пожаротушение приняты по </w:t>
      </w:r>
      <w:r w:rsidRPr="00506AEB">
        <w:t xml:space="preserve">СП 31.13330.2012 </w:t>
      </w:r>
      <w:r>
        <w:t>«</w:t>
      </w:r>
      <w:r w:rsidRPr="00506AEB">
        <w:t>Водоснабжение. Наружные сети и сооружения. Актуализированная редакция СНиП 2.04.02-84*</w:t>
      </w:r>
      <w:r>
        <w:t xml:space="preserve">» и </w:t>
      </w:r>
      <w:r w:rsidRPr="00A92624">
        <w:rPr>
          <w:rFonts w:eastAsiaTheme="minorHAnsi"/>
        </w:rPr>
        <w:t>СП</w:t>
      </w:r>
      <w:r>
        <w:rPr>
          <w:rFonts w:eastAsiaTheme="minorHAnsi"/>
        </w:rPr>
        <w:t> </w:t>
      </w:r>
      <w:r w:rsidRPr="00A92624">
        <w:rPr>
          <w:rFonts w:eastAsiaTheme="minorHAnsi"/>
        </w:rPr>
        <w:t>8.13130.2009 «</w:t>
      </w:r>
      <w:r>
        <w:rPr>
          <w:rFonts w:eastAsiaTheme="minorHAnsi"/>
        </w:rPr>
        <w:t>И</w:t>
      </w:r>
      <w:r w:rsidRPr="00A92624">
        <w:rPr>
          <w:rFonts w:eastAsiaTheme="minorHAnsi"/>
        </w:rPr>
        <w:t>сточники наружного противопожарного водоснабжения</w:t>
      </w:r>
      <w:r w:rsidRPr="00A92624">
        <w:t xml:space="preserve">. </w:t>
      </w:r>
      <w:r w:rsidRPr="00A92624">
        <w:rPr>
          <w:rFonts w:eastAsiaTheme="minorHAnsi"/>
        </w:rPr>
        <w:t>Требования пожарной безопасности</w:t>
      </w:r>
      <w:r w:rsidRPr="00A92624">
        <w:t>»</w:t>
      </w:r>
      <w:r>
        <w:t xml:space="preserve"> </w:t>
      </w:r>
      <w:r w:rsidRPr="00053E07">
        <w:t xml:space="preserve">Количество пожаров принято 1 по </w:t>
      </w:r>
      <w:r>
        <w:t xml:space="preserve">5 </w:t>
      </w:r>
      <w:r w:rsidR="003D703C">
        <w:t>и 10,0</w:t>
      </w:r>
      <w:r>
        <w:t xml:space="preserve">л/сек. </w:t>
      </w:r>
      <w:r w:rsidRPr="00053E07">
        <w:t xml:space="preserve">Время пополнения пожарных запасов – 24 часов, а продолжительность тушения пожара – 3 часа. </w:t>
      </w:r>
    </w:p>
    <w:p w:rsidR="00194349" w:rsidRDefault="00194349" w:rsidP="0095146B">
      <w:pPr>
        <w:pStyle w:val="e"/>
        <w:numPr>
          <w:ilvl w:val="2"/>
          <w:numId w:val="44"/>
        </w:numPr>
        <w:ind w:left="1134" w:hanging="850"/>
        <w:outlineLvl w:val="2"/>
        <w:rPr>
          <w:b/>
        </w:rPr>
      </w:pPr>
      <w:bookmarkStart w:id="20" w:name="_Toc434910304"/>
      <w:r w:rsidRPr="00B73310">
        <w:rPr>
          <w:b/>
        </w:rPr>
        <w:t>Описание существующей системы коммерческого учета питьевой, технической воды и планов по установке приборов учета</w:t>
      </w:r>
      <w:bookmarkEnd w:id="20"/>
    </w:p>
    <w:p w:rsidR="00834597" w:rsidRPr="00834597" w:rsidRDefault="00834597" w:rsidP="00834597">
      <w:pPr>
        <w:pStyle w:val="e"/>
      </w:pPr>
      <w:r w:rsidRPr="00834597">
        <w:t>Коммерческий учет осуществляется с целью осуществления расчетов по договорам водоснабжения.</w:t>
      </w:r>
    </w:p>
    <w:p w:rsidR="00834597" w:rsidRPr="00834597" w:rsidRDefault="00834597" w:rsidP="00834597">
      <w:pPr>
        <w:pStyle w:val="e"/>
      </w:pPr>
      <w:r w:rsidRPr="00834597">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rsidR="00834597" w:rsidRPr="00834597" w:rsidRDefault="00834597" w:rsidP="00834597">
      <w:pPr>
        <w:pStyle w:val="e"/>
      </w:pPr>
      <w:r w:rsidRPr="00834597">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834597" w:rsidRPr="00834597" w:rsidRDefault="00834597" w:rsidP="00834597">
      <w:pPr>
        <w:pStyle w:val="e"/>
      </w:pPr>
      <w:r w:rsidRPr="00834597">
        <w:t>Организация коммерческого учета с использованием прибора учета включает в себя следующие процедуры:</w:t>
      </w:r>
    </w:p>
    <w:p w:rsidR="00834597" w:rsidRPr="00834597" w:rsidRDefault="00834597" w:rsidP="00834597">
      <w:pPr>
        <w:pStyle w:val="e"/>
      </w:pPr>
      <w:r w:rsidRPr="00834597">
        <w:t>-получение технических условий на проектирование узла учета (для вновь вводимых в эксплуатацию узлов учета);</w:t>
      </w:r>
    </w:p>
    <w:p w:rsidR="00834597" w:rsidRPr="00834597" w:rsidRDefault="00834597" w:rsidP="00834597">
      <w:pPr>
        <w:pStyle w:val="e"/>
      </w:pPr>
      <w:r w:rsidRPr="00834597">
        <w:t>-проектирование узла учета, комплектация и монтаж узла учета (для вновь вводимых в эксплуатацию узлов учета);</w:t>
      </w:r>
    </w:p>
    <w:p w:rsidR="00834597" w:rsidRPr="00834597" w:rsidRDefault="00834597" w:rsidP="00834597">
      <w:pPr>
        <w:pStyle w:val="e"/>
      </w:pPr>
      <w:r w:rsidRPr="00834597">
        <w:t>-установку и ввод в эксплуатацию узла учета (для вновь вводимых в эксплуатацию узлов учета);</w:t>
      </w:r>
    </w:p>
    <w:p w:rsidR="00834597" w:rsidRPr="00834597" w:rsidRDefault="00834597" w:rsidP="00834597">
      <w:pPr>
        <w:pStyle w:val="e"/>
      </w:pPr>
      <w:r w:rsidRPr="00834597">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834597" w:rsidRPr="00834597" w:rsidRDefault="00834597" w:rsidP="00834597">
      <w:pPr>
        <w:pStyle w:val="e"/>
      </w:pPr>
      <w:r w:rsidRPr="00834597">
        <w:t>-поверку, ремонт и замену приборов учета.</w:t>
      </w:r>
    </w:p>
    <w:p w:rsidR="00834597" w:rsidRPr="00834597" w:rsidRDefault="00834597" w:rsidP="00834597">
      <w:pPr>
        <w:pStyle w:val="e"/>
      </w:pPr>
      <w:r w:rsidRPr="00834597">
        <w:lastRenderedPageBreak/>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установки и технического обслуживания счётчиков воды.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834597" w:rsidRPr="00834597" w:rsidRDefault="00834597" w:rsidP="00834597">
      <w:pPr>
        <w:pStyle w:val="e"/>
      </w:pPr>
      <w:r w:rsidRPr="00834597">
        <w:t xml:space="preserve">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 </w:t>
      </w:r>
    </w:p>
    <w:p w:rsidR="00834597" w:rsidRPr="00834597" w:rsidRDefault="00834597" w:rsidP="00834597">
      <w:pPr>
        <w:pStyle w:val="e"/>
      </w:pPr>
      <w:r w:rsidRPr="00834597">
        <w:t>В настоящее время деятельность жилищно-коммунального хозяйства сопровождается весьма большими потерями ресурсов, как потребляемых самими коммунальными предприятиями, так и предоставляемых потребителям воды, тепловой и электрической энергии.</w:t>
      </w:r>
    </w:p>
    <w:p w:rsidR="00834597" w:rsidRPr="00834597" w:rsidRDefault="00834597" w:rsidP="00834597">
      <w:pPr>
        <w:pStyle w:val="e"/>
      </w:pPr>
      <w:r w:rsidRPr="00834597">
        <w:t>Фактическое удельное потребление по показаниям общих приборов учета воды в расчете на 1 жителя превышает установленные нормативы в 1,5-2 раза, а удельное теплопотребление - в 2-3 раза.</w:t>
      </w:r>
    </w:p>
    <w:p w:rsidR="00834597" w:rsidRPr="00834597" w:rsidRDefault="00834597" w:rsidP="00834597">
      <w:pPr>
        <w:pStyle w:val="e"/>
      </w:pPr>
      <w:r w:rsidRPr="00834597">
        <w:t>Договоры на поставку тепла и воды, заключаемые поставщиком ресурсов с потребителем на основе расчетов по нормативам, отражают объемы реализации, которые зачастую значительно отличаются от фактического потребления.</w:t>
      </w:r>
    </w:p>
    <w:p w:rsidR="00834597" w:rsidRPr="00834597" w:rsidRDefault="00834597" w:rsidP="00834597">
      <w:pPr>
        <w:pStyle w:val="e"/>
      </w:pPr>
      <w:r w:rsidRPr="00834597">
        <w:t>Действующий в отрасли хозяйственный механизм не стимулирует снижения затрат. При регулировании тарифов в соответствии с действующим законодательством применяется метод экономически обоснованных расходов (затрат) или метод индексации ранее утвержденных тарифов. В обязательном порядке анализируется фактическая себестоимость за предыдущие периоды.</w:t>
      </w:r>
    </w:p>
    <w:p w:rsidR="00834597" w:rsidRPr="00834597" w:rsidRDefault="00834597" w:rsidP="00834597">
      <w:pPr>
        <w:pStyle w:val="e"/>
      </w:pPr>
      <w:r w:rsidRPr="00834597">
        <w:t>В то же время предприятия не имеют ни ощутимых стимулов, ни финансовых возможностей для замены в необходимых объемах устаревшего оборудования и изношенных основных фондов. Вместо ежегодной замены 3-4% сетей перекладывается 0,3-0,8% их общей длины, что ведет к увеличению количества аварий и повреждений.</w:t>
      </w:r>
    </w:p>
    <w:p w:rsidR="00834597" w:rsidRPr="00834597" w:rsidRDefault="00834597" w:rsidP="00834597">
      <w:pPr>
        <w:pStyle w:val="e"/>
      </w:pPr>
      <w:r w:rsidRPr="00834597">
        <w:t>Энергоресурсосберегающая политика в жилищно-коммунальном хозяйстве позволит произвести сокращение затрат на содержание и эксплуатацию жилья и, соответственно,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w:t>
      </w:r>
    </w:p>
    <w:p w:rsidR="00194349" w:rsidRDefault="00194349" w:rsidP="0095146B">
      <w:pPr>
        <w:pStyle w:val="e"/>
        <w:numPr>
          <w:ilvl w:val="2"/>
          <w:numId w:val="44"/>
        </w:numPr>
        <w:ind w:left="1134" w:hanging="850"/>
        <w:outlineLvl w:val="2"/>
        <w:rPr>
          <w:b/>
        </w:rPr>
      </w:pPr>
      <w:bookmarkStart w:id="21" w:name="_Toc434910305"/>
      <w:r w:rsidRPr="00B73310">
        <w:rPr>
          <w:b/>
        </w:rPr>
        <w:t>Прогнозные балансы потребления питьевой, технической воды</w:t>
      </w:r>
      <w:bookmarkEnd w:id="21"/>
    </w:p>
    <w:p w:rsidR="00B25C6F" w:rsidRDefault="00834597" w:rsidP="00834597">
      <w:pPr>
        <w:pStyle w:val="e"/>
      </w:pPr>
      <w:r w:rsidRPr="003F29B4">
        <w:rPr>
          <w:bCs/>
        </w:rPr>
        <w:t>Перспективная численность населения</w:t>
      </w:r>
      <w:r w:rsidRPr="003F29B4">
        <w:t> рассчитывается на основе данных о естественном и механическом приросте населения за определенный период и предположения о сохранении выявленных закономерностей на прогнозируемый отрезок времени.</w:t>
      </w:r>
    </w:p>
    <w:p w:rsidR="00834597" w:rsidRDefault="00834597" w:rsidP="00834597">
      <w:pPr>
        <w:pStyle w:val="e"/>
      </w:pPr>
      <w:r>
        <w:t xml:space="preserve">На расчетный 2025 год численность населения </w:t>
      </w:r>
      <w:r w:rsidR="00D82E0B">
        <w:t>Новоназимовского</w:t>
      </w:r>
      <w:r>
        <w:t xml:space="preserve"> сельсовета не изменится и составит </w:t>
      </w:r>
      <w:r w:rsidR="00B25C6F">
        <w:t>1200</w:t>
      </w:r>
      <w:r>
        <w:t xml:space="preserve"> человек.</w:t>
      </w:r>
    </w:p>
    <w:p w:rsidR="00834597" w:rsidRPr="00F11F60" w:rsidRDefault="00834597" w:rsidP="00834597">
      <w:pPr>
        <w:pStyle w:val="e"/>
        <w:rPr>
          <w:color w:val="000000" w:themeColor="text1"/>
        </w:rPr>
      </w:pPr>
      <w:r w:rsidRPr="00D12C6D">
        <w:t xml:space="preserve">Согласно </w:t>
      </w:r>
      <w:r w:rsidRPr="00F11F60">
        <w:rPr>
          <w:color w:val="000000" w:themeColor="text1"/>
        </w:rPr>
        <w:t>СП 31.13330.2012 Водоснабжение. Наружные сети и сооружения. Актуализированная редакция СНиП 2.04.02-84* нормы расхода воды составляют:</w:t>
      </w:r>
    </w:p>
    <w:p w:rsidR="00834597" w:rsidRPr="00A01887" w:rsidRDefault="00834597" w:rsidP="00834597">
      <w:pPr>
        <w:pStyle w:val="e"/>
        <w:numPr>
          <w:ilvl w:val="0"/>
          <w:numId w:val="5"/>
        </w:numPr>
        <w:ind w:left="1134" w:hanging="425"/>
        <w:rPr>
          <w:color w:val="000000" w:themeColor="text1"/>
        </w:rPr>
      </w:pPr>
      <w:r w:rsidRPr="00A01887">
        <w:rPr>
          <w:color w:val="000000" w:themeColor="text1"/>
        </w:rPr>
        <w:t>для частично благоустроенной застройки (вода в доме) – 220 л/сут на 1 человека.</w:t>
      </w:r>
    </w:p>
    <w:p w:rsidR="00834597" w:rsidRPr="00A01887" w:rsidRDefault="00834597" w:rsidP="00834597">
      <w:pPr>
        <w:pStyle w:val="ae"/>
        <w:numPr>
          <w:ilvl w:val="0"/>
          <w:numId w:val="5"/>
        </w:numPr>
        <w:ind w:left="1134" w:hanging="425"/>
        <w:rPr>
          <w:szCs w:val="24"/>
        </w:rPr>
      </w:pPr>
      <w:r w:rsidRPr="00A01887">
        <w:rPr>
          <w:szCs w:val="24"/>
        </w:rPr>
        <w:t>для частично благоустроенной застройки с водопользованием из водоразборных колонок</w:t>
      </w:r>
      <w:r w:rsidR="00B25C6F">
        <w:rPr>
          <w:szCs w:val="24"/>
        </w:rPr>
        <w:t xml:space="preserve"> (летний водопровод)</w:t>
      </w:r>
      <w:r w:rsidRPr="00A01887">
        <w:rPr>
          <w:szCs w:val="24"/>
        </w:rPr>
        <w:t xml:space="preserve"> – 50л/сут на 1 человека</w:t>
      </w:r>
    </w:p>
    <w:p w:rsidR="00834597" w:rsidRDefault="00834597" w:rsidP="00834597">
      <w:pPr>
        <w:pStyle w:val="e"/>
      </w:pPr>
      <w:r w:rsidRPr="00BC102B">
        <w:t xml:space="preserve">Расход воды на нужды местной промышленности, обеспечивающий население продуктами, услугами принимаются дополнительно в размере </w:t>
      </w:r>
      <w:r>
        <w:t>15</w:t>
      </w:r>
      <w:r w:rsidRPr="00BC102B">
        <w:t>% от суммарного расхода воды на хозяйственно – питьевые нужды населения.</w:t>
      </w:r>
    </w:p>
    <w:p w:rsidR="00834597" w:rsidRDefault="00834597" w:rsidP="00834597">
      <w:pPr>
        <w:pStyle w:val="e"/>
      </w:pPr>
      <w:r>
        <w:lastRenderedPageBreak/>
        <w:t>Расход воды на собственные нужды принимается дополнительно в размере 4% от суммарного расхода воды на хозяйственно-питьевые нужды населения.</w:t>
      </w:r>
    </w:p>
    <w:p w:rsidR="00AF7C11" w:rsidRPr="004106DA" w:rsidRDefault="00AF7C11" w:rsidP="00AF7C11">
      <w:pPr>
        <w:pStyle w:val="e"/>
        <w:rPr>
          <w:highlight w:val="cyan"/>
        </w:rPr>
      </w:pPr>
      <w:r>
        <w:t>Общий о</w:t>
      </w:r>
      <w:r w:rsidRPr="004106DA">
        <w:t xml:space="preserve">бъем водопотребления в </w:t>
      </w:r>
      <w:r>
        <w:t xml:space="preserve">МО </w:t>
      </w:r>
      <w:r w:rsidR="00D82E0B">
        <w:t>Новоназимовский</w:t>
      </w:r>
      <w:r>
        <w:t xml:space="preserve"> сельсовет на расчетный 2025 г. представлен в таблице №1.3.5.3.</w:t>
      </w:r>
    </w:p>
    <w:p w:rsidR="00AF7C11" w:rsidRDefault="00AF7C11" w:rsidP="00AF7C11">
      <w:pPr>
        <w:pStyle w:val="e"/>
        <w:jc w:val="right"/>
      </w:pPr>
      <w:r w:rsidRPr="00C77BDD">
        <w:rPr>
          <w:b/>
          <w:i/>
        </w:rPr>
        <w:t>Таблица №1.3.</w:t>
      </w:r>
      <w:r>
        <w:rPr>
          <w:b/>
          <w:i/>
        </w:rPr>
        <w:t>5</w:t>
      </w:r>
      <w:r w:rsidRPr="00C77BDD">
        <w:rPr>
          <w:b/>
          <w:i/>
        </w:rPr>
        <w:t>.</w:t>
      </w:r>
      <w:r>
        <w:rPr>
          <w:b/>
          <w:i/>
        </w:rPr>
        <w:t>1</w:t>
      </w:r>
      <w:r w:rsidRPr="004106DA">
        <w:t xml:space="preserve"> </w:t>
      </w:r>
    </w:p>
    <w:tbl>
      <w:tblPr>
        <w:tblW w:w="10383"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567"/>
        <w:gridCol w:w="3828"/>
        <w:gridCol w:w="1134"/>
        <w:gridCol w:w="1049"/>
        <w:gridCol w:w="798"/>
        <w:gridCol w:w="1129"/>
        <w:gridCol w:w="993"/>
        <w:gridCol w:w="885"/>
      </w:tblGrid>
      <w:tr w:rsidR="00133BF9" w:rsidRPr="00133BF9" w:rsidTr="00133BF9">
        <w:trPr>
          <w:trHeight w:val="20"/>
        </w:trPr>
        <w:tc>
          <w:tcPr>
            <w:tcW w:w="567" w:type="dxa"/>
            <w:vMerge w:val="restart"/>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 п/п</w:t>
            </w:r>
          </w:p>
        </w:tc>
        <w:tc>
          <w:tcPr>
            <w:tcW w:w="3828" w:type="dxa"/>
            <w:vMerge w:val="restart"/>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Показатели</w:t>
            </w:r>
          </w:p>
        </w:tc>
        <w:tc>
          <w:tcPr>
            <w:tcW w:w="1134" w:type="dxa"/>
            <w:vMerge w:val="restart"/>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Водопотребление (факт.), л/чел.</w:t>
            </w:r>
          </w:p>
        </w:tc>
        <w:tc>
          <w:tcPr>
            <w:tcW w:w="1049" w:type="dxa"/>
            <w:vMerge w:val="restart"/>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Кол. жителей</w:t>
            </w:r>
          </w:p>
        </w:tc>
        <w:tc>
          <w:tcPr>
            <w:tcW w:w="798" w:type="dxa"/>
            <w:vMerge w:val="restart"/>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Ед. изм.</w:t>
            </w:r>
          </w:p>
        </w:tc>
        <w:tc>
          <w:tcPr>
            <w:tcW w:w="3007" w:type="dxa"/>
            <w:gridSpan w:val="3"/>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Расчетный период 2025 год</w:t>
            </w:r>
          </w:p>
        </w:tc>
      </w:tr>
      <w:tr w:rsidR="00133BF9" w:rsidRPr="00133BF9" w:rsidTr="00133BF9">
        <w:trPr>
          <w:trHeight w:val="20"/>
        </w:trPr>
        <w:tc>
          <w:tcPr>
            <w:tcW w:w="567" w:type="dxa"/>
            <w:vMerge/>
            <w:vAlign w:val="center"/>
            <w:hideMark/>
          </w:tcPr>
          <w:p w:rsidR="00133BF9" w:rsidRPr="00133BF9" w:rsidRDefault="00133BF9">
            <w:pPr>
              <w:rPr>
                <w:rFonts w:ascii="Times New Roman" w:hAnsi="Times New Roman"/>
                <w:b/>
                <w:bCs/>
                <w:i/>
                <w:iCs/>
                <w:color w:val="000000"/>
                <w:sz w:val="24"/>
              </w:rPr>
            </w:pPr>
          </w:p>
        </w:tc>
        <w:tc>
          <w:tcPr>
            <w:tcW w:w="3828" w:type="dxa"/>
            <w:vMerge/>
            <w:vAlign w:val="center"/>
            <w:hideMark/>
          </w:tcPr>
          <w:p w:rsidR="00133BF9" w:rsidRPr="00133BF9" w:rsidRDefault="00133BF9">
            <w:pPr>
              <w:rPr>
                <w:rFonts w:ascii="Times New Roman" w:hAnsi="Times New Roman"/>
                <w:b/>
                <w:bCs/>
                <w:i/>
                <w:iCs/>
                <w:color w:val="000000"/>
                <w:sz w:val="24"/>
              </w:rPr>
            </w:pPr>
          </w:p>
        </w:tc>
        <w:tc>
          <w:tcPr>
            <w:tcW w:w="1134" w:type="dxa"/>
            <w:vMerge/>
            <w:vAlign w:val="center"/>
            <w:hideMark/>
          </w:tcPr>
          <w:p w:rsidR="00133BF9" w:rsidRPr="00133BF9" w:rsidRDefault="00133BF9">
            <w:pPr>
              <w:rPr>
                <w:rFonts w:ascii="Times New Roman" w:hAnsi="Times New Roman"/>
                <w:b/>
                <w:bCs/>
                <w:i/>
                <w:iCs/>
                <w:color w:val="000000"/>
                <w:sz w:val="24"/>
              </w:rPr>
            </w:pPr>
          </w:p>
        </w:tc>
        <w:tc>
          <w:tcPr>
            <w:tcW w:w="1049" w:type="dxa"/>
            <w:vMerge/>
            <w:vAlign w:val="center"/>
            <w:hideMark/>
          </w:tcPr>
          <w:p w:rsidR="00133BF9" w:rsidRPr="00133BF9" w:rsidRDefault="00133BF9">
            <w:pPr>
              <w:rPr>
                <w:rFonts w:ascii="Times New Roman" w:hAnsi="Times New Roman"/>
                <w:b/>
                <w:bCs/>
                <w:i/>
                <w:iCs/>
                <w:color w:val="000000"/>
                <w:sz w:val="24"/>
              </w:rPr>
            </w:pPr>
          </w:p>
        </w:tc>
        <w:tc>
          <w:tcPr>
            <w:tcW w:w="798" w:type="dxa"/>
            <w:vMerge/>
            <w:vAlign w:val="center"/>
            <w:hideMark/>
          </w:tcPr>
          <w:p w:rsidR="00133BF9" w:rsidRPr="00133BF9" w:rsidRDefault="00133BF9">
            <w:pPr>
              <w:rPr>
                <w:rFonts w:ascii="Times New Roman" w:hAnsi="Times New Roman"/>
                <w:b/>
                <w:bCs/>
                <w:i/>
                <w:iCs/>
                <w:color w:val="000000"/>
                <w:sz w:val="24"/>
              </w:rPr>
            </w:pP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Год</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Месяц</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Сутки</w:t>
            </w:r>
          </w:p>
        </w:tc>
      </w:tr>
      <w:tr w:rsidR="00133BF9" w:rsidRPr="00133BF9" w:rsidTr="00133BF9">
        <w:trPr>
          <w:trHeight w:val="20"/>
        </w:trPr>
        <w:tc>
          <w:tcPr>
            <w:tcW w:w="10383" w:type="dxa"/>
            <w:gridSpan w:val="8"/>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п. Новоназимово</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8" w:type="dxa"/>
            <w:shd w:val="clear" w:color="auto" w:fill="auto"/>
            <w:tcMar>
              <w:top w:w="15" w:type="dxa"/>
              <w:left w:w="15" w:type="dxa"/>
              <w:bottom w:w="0" w:type="dxa"/>
              <w:right w:w="15" w:type="dxa"/>
            </w:tcMar>
            <w:vAlign w:val="bottom"/>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Жилые дома с централизованным холодным водоснабжением (вода в доме)</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220</w:t>
            </w:r>
          </w:p>
        </w:tc>
        <w:tc>
          <w:tcPr>
            <w:tcW w:w="104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65F36">
              <w:rPr>
                <w:rFonts w:ascii="Times New Roman" w:hAnsi="Times New Roman"/>
                <w:color w:val="000000"/>
                <w:sz w:val="24"/>
                <w:highlight w:val="yellow"/>
              </w:rPr>
              <w:t>10</w:t>
            </w:r>
            <w:r w:rsidR="00165F36" w:rsidRPr="00165F36">
              <w:rPr>
                <w:rFonts w:ascii="Times New Roman" w:hAnsi="Times New Roman"/>
                <w:color w:val="000000"/>
                <w:sz w:val="24"/>
                <w:highlight w:val="yellow"/>
              </w:rPr>
              <w:t>93</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84636,2</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6910,0</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231,9</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84636,2</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6910,0</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231,9</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Собственные нужды</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w:t>
            </w:r>
          </w:p>
        </w:tc>
        <w:tc>
          <w:tcPr>
            <w:tcW w:w="1049"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3385,4</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276,4</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9,3</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c>
          <w:tcPr>
            <w:tcW w:w="104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12695,4</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1036,5</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34,8</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xml:space="preserve">ИТОГО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100717,1</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8222,9</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275,9</w:t>
            </w:r>
          </w:p>
        </w:tc>
      </w:tr>
      <w:tr w:rsidR="00133BF9" w:rsidRPr="00133BF9" w:rsidTr="00133BF9">
        <w:trPr>
          <w:trHeight w:val="20"/>
        </w:trPr>
        <w:tc>
          <w:tcPr>
            <w:tcW w:w="10383" w:type="dxa"/>
            <w:gridSpan w:val="8"/>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д. Колмогорово</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8" w:type="dxa"/>
            <w:shd w:val="clear" w:color="auto" w:fill="auto"/>
            <w:tcMar>
              <w:top w:w="15" w:type="dxa"/>
              <w:left w:w="15" w:type="dxa"/>
              <w:bottom w:w="0" w:type="dxa"/>
              <w:right w:w="15" w:type="dxa"/>
            </w:tcMar>
            <w:vAlign w:val="bottom"/>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Жилые дома с централизованным холодным водоснабжением (вода в доме)</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220</w:t>
            </w:r>
          </w:p>
        </w:tc>
        <w:tc>
          <w:tcPr>
            <w:tcW w:w="1049" w:type="dxa"/>
            <w:shd w:val="clear" w:color="auto" w:fill="auto"/>
            <w:tcMar>
              <w:top w:w="15" w:type="dxa"/>
              <w:left w:w="15" w:type="dxa"/>
              <w:bottom w:w="0" w:type="dxa"/>
              <w:right w:w="15" w:type="dxa"/>
            </w:tcMar>
            <w:vAlign w:val="center"/>
            <w:hideMark/>
          </w:tcPr>
          <w:p w:rsidR="00133BF9" w:rsidRPr="00133BF9" w:rsidRDefault="00165F36">
            <w:pPr>
              <w:jc w:val="center"/>
              <w:rPr>
                <w:rFonts w:ascii="Times New Roman" w:hAnsi="Times New Roman"/>
                <w:color w:val="000000"/>
                <w:sz w:val="24"/>
              </w:rPr>
            </w:pPr>
            <w:r w:rsidRPr="00165F36">
              <w:rPr>
                <w:rFonts w:ascii="Times New Roman" w:hAnsi="Times New Roman"/>
                <w:color w:val="000000"/>
                <w:sz w:val="24"/>
                <w:highlight w:val="yellow"/>
              </w:rPr>
              <w:t>95</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6905,8</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563,8</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18,9</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6905,8</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563,8</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18,9</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Собственные нужды</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w:t>
            </w:r>
          </w:p>
        </w:tc>
        <w:tc>
          <w:tcPr>
            <w:tcW w:w="1049"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276,2</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22,6</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0,8</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c>
          <w:tcPr>
            <w:tcW w:w="104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1035,9</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84,6</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2,8</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xml:space="preserve">ИТОГО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8217,9</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670,9</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22,5</w:t>
            </w:r>
          </w:p>
        </w:tc>
      </w:tr>
      <w:tr w:rsidR="00133BF9" w:rsidRPr="00133BF9" w:rsidTr="00133BF9">
        <w:trPr>
          <w:trHeight w:val="20"/>
        </w:trPr>
        <w:tc>
          <w:tcPr>
            <w:tcW w:w="10383" w:type="dxa"/>
            <w:gridSpan w:val="8"/>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д. Назимово</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Жилые дома с водопользованием из водоразборных колонок (летний водопровод)</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50</w:t>
            </w:r>
          </w:p>
        </w:tc>
        <w:tc>
          <w:tcPr>
            <w:tcW w:w="104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65F36">
              <w:rPr>
                <w:rFonts w:ascii="Times New Roman" w:hAnsi="Times New Roman"/>
                <w:color w:val="000000"/>
                <w:sz w:val="24"/>
                <w:highlight w:val="yellow"/>
              </w:rPr>
              <w:t>24</w:t>
            </w:r>
            <w:r w:rsidR="00165F36" w:rsidRPr="00165F36">
              <w:rPr>
                <w:rFonts w:ascii="Times New Roman" w:hAnsi="Times New Roman"/>
                <w:color w:val="000000"/>
                <w:sz w:val="24"/>
                <w:highlight w:val="yellow"/>
              </w:rPr>
              <w:t>8</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4434,8</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362,1</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12,2</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4434,8</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362,1</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12,2</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Собственные нужды</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w:t>
            </w:r>
          </w:p>
        </w:tc>
        <w:tc>
          <w:tcPr>
            <w:tcW w:w="1049"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177,4</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14,5</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0,5</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c>
          <w:tcPr>
            <w:tcW w:w="104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665,2</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54,3</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1,8</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xml:space="preserve">ИТОГО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5277,4</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430,9</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14,5</w:t>
            </w:r>
          </w:p>
        </w:tc>
      </w:tr>
      <w:tr w:rsidR="00133BF9" w:rsidRPr="00133BF9" w:rsidTr="00133BF9">
        <w:trPr>
          <w:trHeight w:val="20"/>
        </w:trPr>
        <w:tc>
          <w:tcPr>
            <w:tcW w:w="10383" w:type="dxa"/>
            <w:gridSpan w:val="8"/>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п. Сергеево</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Жилые дома с водопользованием из водоразборных колонок (летний водопровод)</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50</w:t>
            </w:r>
          </w:p>
        </w:tc>
        <w:tc>
          <w:tcPr>
            <w:tcW w:w="1049" w:type="dxa"/>
            <w:shd w:val="clear" w:color="auto" w:fill="auto"/>
            <w:tcMar>
              <w:top w:w="15" w:type="dxa"/>
              <w:left w:w="15" w:type="dxa"/>
              <w:bottom w:w="0" w:type="dxa"/>
              <w:right w:w="15" w:type="dxa"/>
            </w:tcMar>
            <w:vAlign w:val="center"/>
            <w:hideMark/>
          </w:tcPr>
          <w:p w:rsidR="00133BF9" w:rsidRPr="00133BF9" w:rsidRDefault="00165F36">
            <w:pPr>
              <w:jc w:val="center"/>
              <w:rPr>
                <w:rFonts w:ascii="Times New Roman" w:hAnsi="Times New Roman"/>
                <w:color w:val="000000"/>
                <w:sz w:val="24"/>
              </w:rPr>
            </w:pPr>
            <w:r w:rsidRPr="00165F36">
              <w:rPr>
                <w:rFonts w:ascii="Times New Roman" w:hAnsi="Times New Roman"/>
                <w:color w:val="000000"/>
                <w:sz w:val="24"/>
                <w:highlight w:val="yellow"/>
              </w:rPr>
              <w:t>71</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839,5</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68,5</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2,3</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839,5</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68,5</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2,3</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Собственные нужды</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4%</w:t>
            </w:r>
          </w:p>
        </w:tc>
        <w:tc>
          <w:tcPr>
            <w:tcW w:w="1049"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33,6</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2,7</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0,1</w:t>
            </w:r>
          </w:p>
        </w:tc>
      </w:tr>
      <w:tr w:rsidR="00133BF9" w:rsidRPr="00133BF9" w:rsidTr="00133BF9">
        <w:trPr>
          <w:trHeight w:val="20"/>
        </w:trPr>
        <w:tc>
          <w:tcPr>
            <w:tcW w:w="567"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3828" w:type="dxa"/>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color w:val="000000"/>
                <w:sz w:val="24"/>
              </w:rPr>
            </w:pPr>
            <w:r w:rsidRPr="00133BF9">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15%</w:t>
            </w:r>
          </w:p>
        </w:tc>
        <w:tc>
          <w:tcPr>
            <w:tcW w:w="104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м</w:t>
            </w:r>
            <w:r w:rsidRPr="00133BF9">
              <w:rPr>
                <w:rFonts w:ascii="Times New Roman" w:hAnsi="Times New Roman"/>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125,9</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10,3</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color w:val="000000"/>
                <w:sz w:val="24"/>
              </w:rPr>
            </w:pPr>
            <w:r w:rsidRPr="00133BF9">
              <w:rPr>
                <w:rFonts w:ascii="Times New Roman" w:hAnsi="Times New Roman"/>
                <w:color w:val="000000"/>
                <w:sz w:val="24"/>
              </w:rPr>
              <w:t>0,3</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 xml:space="preserve">ИТОГО </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999,0</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81,6</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2,7</w:t>
            </w:r>
          </w:p>
        </w:tc>
      </w:tr>
      <w:tr w:rsidR="00133BF9" w:rsidRPr="00133BF9" w:rsidTr="00133BF9">
        <w:trPr>
          <w:trHeight w:val="20"/>
        </w:trPr>
        <w:tc>
          <w:tcPr>
            <w:tcW w:w="6578" w:type="dxa"/>
            <w:gridSpan w:val="4"/>
            <w:shd w:val="clear" w:color="auto" w:fill="auto"/>
            <w:tcMar>
              <w:top w:w="15" w:type="dxa"/>
              <w:left w:w="15" w:type="dxa"/>
              <w:bottom w:w="0" w:type="dxa"/>
              <w:right w:w="15" w:type="dxa"/>
            </w:tcMar>
            <w:vAlign w:val="center"/>
            <w:hideMark/>
          </w:tcPr>
          <w:p w:rsidR="00133BF9" w:rsidRPr="00133BF9" w:rsidRDefault="00133BF9">
            <w:pPr>
              <w:rPr>
                <w:rFonts w:ascii="Times New Roman" w:hAnsi="Times New Roman"/>
                <w:b/>
                <w:bCs/>
                <w:i/>
                <w:iCs/>
                <w:color w:val="000000"/>
                <w:sz w:val="24"/>
              </w:rPr>
            </w:pPr>
            <w:r w:rsidRPr="00133BF9">
              <w:rPr>
                <w:rFonts w:ascii="Times New Roman" w:hAnsi="Times New Roman"/>
                <w:b/>
                <w:bCs/>
                <w:i/>
                <w:iCs/>
                <w:color w:val="000000"/>
                <w:sz w:val="24"/>
              </w:rPr>
              <w:t>ИТОГО по сельсовету</w:t>
            </w:r>
          </w:p>
        </w:tc>
        <w:tc>
          <w:tcPr>
            <w:tcW w:w="798"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p>
        </w:tc>
        <w:tc>
          <w:tcPr>
            <w:tcW w:w="1129"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115211,3</w:t>
            </w:r>
          </w:p>
        </w:tc>
        <w:tc>
          <w:tcPr>
            <w:tcW w:w="993"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9406,3</w:t>
            </w:r>
          </w:p>
        </w:tc>
        <w:tc>
          <w:tcPr>
            <w:tcW w:w="885" w:type="dxa"/>
            <w:shd w:val="clear" w:color="auto" w:fill="auto"/>
            <w:tcMar>
              <w:top w:w="15" w:type="dxa"/>
              <w:left w:w="15" w:type="dxa"/>
              <w:bottom w:w="0" w:type="dxa"/>
              <w:right w:w="15" w:type="dxa"/>
            </w:tcMar>
            <w:vAlign w:val="center"/>
            <w:hideMark/>
          </w:tcPr>
          <w:p w:rsidR="00133BF9" w:rsidRPr="00133BF9" w:rsidRDefault="00133BF9">
            <w:pPr>
              <w:jc w:val="center"/>
              <w:rPr>
                <w:rFonts w:ascii="Times New Roman" w:hAnsi="Times New Roman"/>
                <w:b/>
                <w:bCs/>
                <w:i/>
                <w:iCs/>
                <w:color w:val="000000"/>
                <w:sz w:val="24"/>
              </w:rPr>
            </w:pPr>
            <w:r w:rsidRPr="00133BF9">
              <w:rPr>
                <w:rFonts w:ascii="Times New Roman" w:hAnsi="Times New Roman"/>
                <w:b/>
                <w:bCs/>
                <w:i/>
                <w:iCs/>
                <w:color w:val="000000"/>
                <w:sz w:val="24"/>
              </w:rPr>
              <w:t>315,6</w:t>
            </w:r>
          </w:p>
        </w:tc>
      </w:tr>
    </w:tbl>
    <w:p w:rsidR="00AF7C11" w:rsidRPr="005216D8" w:rsidRDefault="00133BF9" w:rsidP="00AF7C11">
      <w:pPr>
        <w:pStyle w:val="e"/>
        <w:rPr>
          <w:b/>
        </w:rPr>
      </w:pPr>
      <w:r w:rsidRPr="005216D8">
        <w:rPr>
          <w:b/>
        </w:rPr>
        <w:lastRenderedPageBreak/>
        <w:t xml:space="preserve"> </w:t>
      </w:r>
      <w:r w:rsidR="00AF7C11" w:rsidRPr="005216D8">
        <w:rPr>
          <w:b/>
        </w:rPr>
        <w:t xml:space="preserve">Расход воды на полив зеленых насаждений и дорог на расчетный </w:t>
      </w:r>
      <w:r w:rsidR="00AF7C11">
        <w:rPr>
          <w:b/>
        </w:rPr>
        <w:t>2025</w:t>
      </w:r>
      <w:r w:rsidR="00AF7C11" w:rsidRPr="005216D8">
        <w:rPr>
          <w:b/>
        </w:rPr>
        <w:t xml:space="preserve"> г.</w:t>
      </w:r>
    </w:p>
    <w:p w:rsidR="00AF7C11" w:rsidRPr="008B369B" w:rsidRDefault="00AF7C11" w:rsidP="00AF7C11">
      <w:pPr>
        <w:pStyle w:val="e"/>
        <w:rPr>
          <w:color w:val="000000" w:themeColor="text1"/>
        </w:rPr>
      </w:pPr>
      <w:r w:rsidRPr="008B369B">
        <w:rPr>
          <w:color w:val="000000" w:themeColor="text1"/>
        </w:rPr>
        <w:t xml:space="preserve">Нормы расхода воды приняты по СП 31.13330.2012 Водоснабжение. Наружные сети и сооружения. Актуализированная редакция СНиП 2.04.02-84* и составляют </w:t>
      </w:r>
      <w:r>
        <w:rPr>
          <w:color w:val="000000" w:themeColor="text1"/>
        </w:rPr>
        <w:t>5</w:t>
      </w:r>
      <w:r w:rsidRPr="008B369B">
        <w:rPr>
          <w:color w:val="000000" w:themeColor="text1"/>
        </w:rPr>
        <w:t>0 л/чел.сут.</w:t>
      </w:r>
    </w:p>
    <w:p w:rsidR="00AF7C11" w:rsidRPr="00E81DF7" w:rsidRDefault="00AF7C11" w:rsidP="00AF7C11">
      <w:pPr>
        <w:ind w:firstLine="360"/>
        <w:jc w:val="right"/>
        <w:rPr>
          <w:rFonts w:ascii="Times New Roman" w:hAnsi="Times New Roman"/>
          <w:b/>
          <w:i/>
          <w:sz w:val="24"/>
        </w:rPr>
      </w:pPr>
      <w:r w:rsidRPr="00E81DF7">
        <w:rPr>
          <w:rFonts w:ascii="Times New Roman" w:hAnsi="Times New Roman"/>
          <w:b/>
          <w:i/>
          <w:sz w:val="24"/>
        </w:rPr>
        <w:t>Таблица №1.3.</w:t>
      </w:r>
      <w:r>
        <w:rPr>
          <w:rFonts w:ascii="Times New Roman" w:hAnsi="Times New Roman"/>
          <w:b/>
          <w:i/>
          <w:sz w:val="24"/>
        </w:rPr>
        <w:t>5</w:t>
      </w:r>
      <w:r w:rsidRPr="00E81DF7">
        <w:rPr>
          <w:rFonts w:ascii="Times New Roman" w:hAnsi="Times New Roman"/>
          <w:b/>
          <w:i/>
          <w:sz w:val="24"/>
        </w:rPr>
        <w:t>.</w:t>
      </w:r>
      <w:r>
        <w:rPr>
          <w:rFonts w:ascii="Times New Roman" w:hAnsi="Times New Roman"/>
          <w:b/>
          <w:i/>
          <w:sz w:val="24"/>
        </w:rPr>
        <w:t>2</w:t>
      </w:r>
    </w:p>
    <w:tbl>
      <w:tblPr>
        <w:tblW w:w="10419"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709"/>
        <w:gridCol w:w="6379"/>
        <w:gridCol w:w="1138"/>
        <w:gridCol w:w="1276"/>
        <w:gridCol w:w="917"/>
      </w:tblGrid>
      <w:tr w:rsidR="00133BF9" w:rsidRPr="00133BF9" w:rsidTr="00133BF9">
        <w:trPr>
          <w:trHeight w:val="20"/>
        </w:trPr>
        <w:tc>
          <w:tcPr>
            <w:tcW w:w="70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6379"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потребители и степень благоустройства</w:t>
            </w:r>
          </w:p>
        </w:tc>
        <w:tc>
          <w:tcPr>
            <w:tcW w:w="1138"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норма л/сут на</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человека</w:t>
            </w:r>
          </w:p>
        </w:tc>
        <w:tc>
          <w:tcPr>
            <w:tcW w:w="1276"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население</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т.чел</w:t>
            </w:r>
          </w:p>
        </w:tc>
        <w:tc>
          <w:tcPr>
            <w:tcW w:w="917" w:type="dxa"/>
            <w:shd w:val="clear" w:color="auto" w:fill="auto"/>
            <w:tcMar>
              <w:top w:w="103" w:type="dxa"/>
              <w:left w:w="103" w:type="dxa"/>
              <w:bottom w:w="0" w:type="dxa"/>
              <w:right w:w="103"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расход</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/сут</w:t>
            </w:r>
          </w:p>
        </w:tc>
      </w:tr>
      <w:tr w:rsidR="00DC3836" w:rsidRPr="00133BF9" w:rsidTr="00133BF9">
        <w:trPr>
          <w:trHeight w:val="20"/>
        </w:trPr>
        <w:tc>
          <w:tcPr>
            <w:tcW w:w="709"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6379" w:type="dxa"/>
            <w:shd w:val="clear" w:color="auto" w:fill="auto"/>
            <w:tcMar>
              <w:top w:w="103" w:type="dxa"/>
              <w:left w:w="103" w:type="dxa"/>
              <w:bottom w:w="0" w:type="dxa"/>
              <w:right w:w="103" w:type="dxa"/>
            </w:tcMar>
            <w:vAlign w:val="center"/>
            <w:hideMark/>
          </w:tcPr>
          <w:p w:rsidR="00DC3836" w:rsidRPr="00133BF9" w:rsidRDefault="00DC3836" w:rsidP="00133BF9">
            <w:pPr>
              <w:jc w:val="left"/>
              <w:rPr>
                <w:rFonts w:ascii="Times New Roman" w:hAnsi="Times New Roman"/>
                <w:color w:val="000000"/>
                <w:sz w:val="24"/>
              </w:rPr>
            </w:pPr>
            <w:r w:rsidRPr="00133BF9">
              <w:rPr>
                <w:rFonts w:ascii="Times New Roman" w:hAnsi="Times New Roman"/>
                <w:color w:val="000000"/>
                <w:sz w:val="24"/>
              </w:rPr>
              <w:t>Полив зеленых насаждений и покрытий п. Новоназимово</w:t>
            </w:r>
          </w:p>
        </w:tc>
        <w:tc>
          <w:tcPr>
            <w:tcW w:w="1138"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color w:val="000000"/>
                <w:sz w:val="24"/>
              </w:rPr>
            </w:pPr>
            <w:r w:rsidRPr="00133BF9">
              <w:rPr>
                <w:rFonts w:ascii="Times New Roman" w:hAnsi="Times New Roman"/>
                <w:color w:val="000000"/>
                <w:sz w:val="24"/>
              </w:rPr>
              <w:t>50</w:t>
            </w:r>
          </w:p>
        </w:tc>
        <w:tc>
          <w:tcPr>
            <w:tcW w:w="1276" w:type="dxa"/>
            <w:shd w:val="clear" w:color="auto" w:fill="auto"/>
            <w:tcMar>
              <w:top w:w="103" w:type="dxa"/>
              <w:left w:w="103" w:type="dxa"/>
              <w:bottom w:w="0" w:type="dxa"/>
              <w:right w:w="103" w:type="dxa"/>
            </w:tcMar>
            <w:vAlign w:val="center"/>
            <w:hideMark/>
          </w:tcPr>
          <w:p w:rsidR="00DC3836" w:rsidRPr="00F9226D" w:rsidRDefault="00DC3836" w:rsidP="00D00757">
            <w:pPr>
              <w:jc w:val="center"/>
              <w:rPr>
                <w:rFonts w:ascii="Times New Roman" w:hAnsi="Times New Roman"/>
                <w:color w:val="000000"/>
                <w:sz w:val="24"/>
                <w:highlight w:val="yellow"/>
              </w:rPr>
            </w:pPr>
            <w:r w:rsidRPr="00F9226D">
              <w:rPr>
                <w:rFonts w:ascii="Times New Roman" w:hAnsi="Times New Roman"/>
                <w:color w:val="000000"/>
                <w:sz w:val="24"/>
                <w:highlight w:val="yellow"/>
              </w:rPr>
              <w:t>1,093</w:t>
            </w:r>
          </w:p>
        </w:tc>
        <w:tc>
          <w:tcPr>
            <w:tcW w:w="917"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color w:val="000000"/>
                <w:sz w:val="24"/>
              </w:rPr>
            </w:pPr>
            <w:r w:rsidRPr="00133BF9">
              <w:rPr>
                <w:rFonts w:ascii="Times New Roman" w:hAnsi="Times New Roman"/>
                <w:color w:val="000000"/>
                <w:sz w:val="24"/>
              </w:rPr>
              <w:t>52,7</w:t>
            </w:r>
          </w:p>
        </w:tc>
      </w:tr>
      <w:tr w:rsidR="00DC3836" w:rsidRPr="00133BF9" w:rsidTr="00133BF9">
        <w:trPr>
          <w:trHeight w:val="20"/>
        </w:trPr>
        <w:tc>
          <w:tcPr>
            <w:tcW w:w="709"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b/>
                <w:bCs/>
                <w:i/>
                <w:iCs/>
                <w:color w:val="000000"/>
                <w:sz w:val="24"/>
              </w:rPr>
            </w:pPr>
            <w:r w:rsidRPr="00133BF9">
              <w:rPr>
                <w:rFonts w:ascii="Times New Roman" w:hAnsi="Times New Roman"/>
                <w:b/>
                <w:bCs/>
                <w:i/>
                <w:iCs/>
                <w:color w:val="000000"/>
                <w:sz w:val="24"/>
              </w:rPr>
              <w:t>2</w:t>
            </w:r>
          </w:p>
        </w:tc>
        <w:tc>
          <w:tcPr>
            <w:tcW w:w="6379" w:type="dxa"/>
            <w:shd w:val="clear" w:color="auto" w:fill="auto"/>
            <w:tcMar>
              <w:top w:w="103" w:type="dxa"/>
              <w:left w:w="103" w:type="dxa"/>
              <w:bottom w:w="0" w:type="dxa"/>
              <w:right w:w="103" w:type="dxa"/>
            </w:tcMar>
            <w:vAlign w:val="center"/>
            <w:hideMark/>
          </w:tcPr>
          <w:p w:rsidR="00DC3836" w:rsidRPr="00133BF9" w:rsidRDefault="00DC3836" w:rsidP="00133BF9">
            <w:pPr>
              <w:jc w:val="left"/>
              <w:rPr>
                <w:rFonts w:ascii="Times New Roman" w:hAnsi="Times New Roman"/>
                <w:color w:val="000000"/>
                <w:sz w:val="24"/>
              </w:rPr>
            </w:pPr>
            <w:r w:rsidRPr="00133BF9">
              <w:rPr>
                <w:rFonts w:ascii="Times New Roman" w:hAnsi="Times New Roman"/>
                <w:color w:val="000000"/>
                <w:sz w:val="24"/>
              </w:rPr>
              <w:t>Полив зеленых насаждений и покрытий д. Колмогорово</w:t>
            </w:r>
          </w:p>
        </w:tc>
        <w:tc>
          <w:tcPr>
            <w:tcW w:w="1138"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color w:val="000000"/>
                <w:sz w:val="24"/>
              </w:rPr>
            </w:pPr>
            <w:r w:rsidRPr="00133BF9">
              <w:rPr>
                <w:rFonts w:ascii="Times New Roman" w:hAnsi="Times New Roman"/>
                <w:color w:val="000000"/>
                <w:sz w:val="24"/>
              </w:rPr>
              <w:t>50</w:t>
            </w:r>
          </w:p>
        </w:tc>
        <w:tc>
          <w:tcPr>
            <w:tcW w:w="1276" w:type="dxa"/>
            <w:shd w:val="clear" w:color="auto" w:fill="auto"/>
            <w:tcMar>
              <w:top w:w="103" w:type="dxa"/>
              <w:left w:w="103" w:type="dxa"/>
              <w:bottom w:w="0" w:type="dxa"/>
              <w:right w:w="103" w:type="dxa"/>
            </w:tcMar>
            <w:vAlign w:val="center"/>
            <w:hideMark/>
          </w:tcPr>
          <w:p w:rsidR="00DC3836" w:rsidRPr="00F9226D" w:rsidRDefault="00DC3836" w:rsidP="00D00757">
            <w:pPr>
              <w:jc w:val="center"/>
              <w:rPr>
                <w:rFonts w:ascii="Times New Roman" w:hAnsi="Times New Roman"/>
                <w:color w:val="000000"/>
                <w:sz w:val="24"/>
                <w:highlight w:val="yellow"/>
              </w:rPr>
            </w:pPr>
            <w:r w:rsidRPr="00F9226D">
              <w:rPr>
                <w:rFonts w:ascii="Times New Roman" w:hAnsi="Times New Roman"/>
                <w:color w:val="000000"/>
                <w:sz w:val="24"/>
                <w:highlight w:val="yellow"/>
              </w:rPr>
              <w:t>0,095</w:t>
            </w:r>
          </w:p>
        </w:tc>
        <w:tc>
          <w:tcPr>
            <w:tcW w:w="917"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color w:val="000000"/>
                <w:sz w:val="24"/>
              </w:rPr>
            </w:pPr>
            <w:r w:rsidRPr="00133BF9">
              <w:rPr>
                <w:rFonts w:ascii="Times New Roman" w:hAnsi="Times New Roman"/>
                <w:color w:val="000000"/>
                <w:sz w:val="24"/>
              </w:rPr>
              <w:t>4,3</w:t>
            </w:r>
          </w:p>
        </w:tc>
      </w:tr>
      <w:tr w:rsidR="00DC3836" w:rsidRPr="00133BF9" w:rsidTr="00133BF9">
        <w:trPr>
          <w:trHeight w:val="20"/>
        </w:trPr>
        <w:tc>
          <w:tcPr>
            <w:tcW w:w="709"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b/>
                <w:bCs/>
                <w:i/>
                <w:iCs/>
                <w:color w:val="000000"/>
                <w:sz w:val="24"/>
              </w:rPr>
            </w:pPr>
            <w:r w:rsidRPr="00133BF9">
              <w:rPr>
                <w:rFonts w:ascii="Times New Roman" w:hAnsi="Times New Roman"/>
                <w:b/>
                <w:bCs/>
                <w:i/>
                <w:iCs/>
                <w:color w:val="000000"/>
                <w:sz w:val="24"/>
              </w:rPr>
              <w:t>3</w:t>
            </w:r>
          </w:p>
        </w:tc>
        <w:tc>
          <w:tcPr>
            <w:tcW w:w="6379" w:type="dxa"/>
            <w:shd w:val="clear" w:color="auto" w:fill="auto"/>
            <w:tcMar>
              <w:top w:w="103" w:type="dxa"/>
              <w:left w:w="103" w:type="dxa"/>
              <w:bottom w:w="0" w:type="dxa"/>
              <w:right w:w="103" w:type="dxa"/>
            </w:tcMar>
            <w:vAlign w:val="center"/>
            <w:hideMark/>
          </w:tcPr>
          <w:p w:rsidR="00DC3836" w:rsidRPr="00133BF9" w:rsidRDefault="00DC3836" w:rsidP="00133BF9">
            <w:pPr>
              <w:jc w:val="left"/>
              <w:rPr>
                <w:rFonts w:ascii="Times New Roman" w:hAnsi="Times New Roman"/>
                <w:color w:val="000000"/>
                <w:sz w:val="24"/>
              </w:rPr>
            </w:pPr>
            <w:r w:rsidRPr="00133BF9">
              <w:rPr>
                <w:rFonts w:ascii="Times New Roman" w:hAnsi="Times New Roman"/>
                <w:color w:val="000000"/>
                <w:sz w:val="24"/>
              </w:rPr>
              <w:t>Полив зеленых насаждений и покрытий д. Назимово</w:t>
            </w:r>
          </w:p>
        </w:tc>
        <w:tc>
          <w:tcPr>
            <w:tcW w:w="1138"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color w:val="000000"/>
                <w:sz w:val="24"/>
              </w:rPr>
            </w:pPr>
            <w:r w:rsidRPr="00133BF9">
              <w:rPr>
                <w:rFonts w:ascii="Times New Roman" w:hAnsi="Times New Roman"/>
                <w:color w:val="000000"/>
                <w:sz w:val="24"/>
              </w:rPr>
              <w:t>50</w:t>
            </w:r>
          </w:p>
        </w:tc>
        <w:tc>
          <w:tcPr>
            <w:tcW w:w="1276" w:type="dxa"/>
            <w:shd w:val="clear" w:color="auto" w:fill="auto"/>
            <w:tcMar>
              <w:top w:w="103" w:type="dxa"/>
              <w:left w:w="103" w:type="dxa"/>
              <w:bottom w:w="0" w:type="dxa"/>
              <w:right w:w="103" w:type="dxa"/>
            </w:tcMar>
            <w:vAlign w:val="center"/>
            <w:hideMark/>
          </w:tcPr>
          <w:p w:rsidR="00DC3836" w:rsidRPr="00F9226D" w:rsidRDefault="00DC3836" w:rsidP="00D00757">
            <w:pPr>
              <w:jc w:val="center"/>
              <w:rPr>
                <w:rFonts w:ascii="Times New Roman" w:hAnsi="Times New Roman"/>
                <w:color w:val="000000"/>
                <w:sz w:val="24"/>
                <w:highlight w:val="yellow"/>
              </w:rPr>
            </w:pPr>
            <w:r w:rsidRPr="00F9226D">
              <w:rPr>
                <w:rFonts w:ascii="Times New Roman" w:hAnsi="Times New Roman"/>
                <w:color w:val="000000"/>
                <w:sz w:val="24"/>
                <w:highlight w:val="yellow"/>
              </w:rPr>
              <w:t>0,248</w:t>
            </w:r>
          </w:p>
        </w:tc>
        <w:tc>
          <w:tcPr>
            <w:tcW w:w="917"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color w:val="000000"/>
                <w:sz w:val="24"/>
              </w:rPr>
            </w:pPr>
            <w:r w:rsidRPr="00133BF9">
              <w:rPr>
                <w:rFonts w:ascii="Times New Roman" w:hAnsi="Times New Roman"/>
                <w:color w:val="000000"/>
                <w:sz w:val="24"/>
              </w:rPr>
              <w:t>12,15</w:t>
            </w:r>
          </w:p>
        </w:tc>
      </w:tr>
      <w:tr w:rsidR="00DC3836" w:rsidRPr="00133BF9" w:rsidTr="00133BF9">
        <w:trPr>
          <w:trHeight w:val="20"/>
        </w:trPr>
        <w:tc>
          <w:tcPr>
            <w:tcW w:w="709"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b/>
                <w:bCs/>
                <w:i/>
                <w:iCs/>
                <w:color w:val="000000"/>
                <w:sz w:val="24"/>
              </w:rPr>
            </w:pPr>
            <w:r w:rsidRPr="00133BF9">
              <w:rPr>
                <w:rFonts w:ascii="Times New Roman" w:hAnsi="Times New Roman"/>
                <w:b/>
                <w:bCs/>
                <w:i/>
                <w:iCs/>
                <w:color w:val="000000"/>
                <w:sz w:val="24"/>
              </w:rPr>
              <w:t>4</w:t>
            </w:r>
          </w:p>
        </w:tc>
        <w:tc>
          <w:tcPr>
            <w:tcW w:w="6379" w:type="dxa"/>
            <w:shd w:val="clear" w:color="auto" w:fill="auto"/>
            <w:tcMar>
              <w:top w:w="103" w:type="dxa"/>
              <w:left w:w="103" w:type="dxa"/>
              <w:bottom w:w="0" w:type="dxa"/>
              <w:right w:w="103" w:type="dxa"/>
            </w:tcMar>
            <w:vAlign w:val="center"/>
            <w:hideMark/>
          </w:tcPr>
          <w:p w:rsidR="00DC3836" w:rsidRPr="00133BF9" w:rsidRDefault="00DC3836" w:rsidP="00133BF9">
            <w:pPr>
              <w:jc w:val="left"/>
              <w:rPr>
                <w:rFonts w:ascii="Times New Roman" w:hAnsi="Times New Roman"/>
                <w:color w:val="000000"/>
                <w:sz w:val="24"/>
              </w:rPr>
            </w:pPr>
            <w:r w:rsidRPr="00133BF9">
              <w:rPr>
                <w:rFonts w:ascii="Times New Roman" w:hAnsi="Times New Roman"/>
                <w:color w:val="000000"/>
                <w:sz w:val="24"/>
              </w:rPr>
              <w:t>Полив зеленых насаждений и покрытий п. Сергеево</w:t>
            </w:r>
          </w:p>
        </w:tc>
        <w:tc>
          <w:tcPr>
            <w:tcW w:w="1138"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color w:val="000000"/>
                <w:sz w:val="24"/>
              </w:rPr>
            </w:pPr>
            <w:r w:rsidRPr="00133BF9">
              <w:rPr>
                <w:rFonts w:ascii="Times New Roman" w:hAnsi="Times New Roman"/>
                <w:color w:val="000000"/>
                <w:sz w:val="24"/>
              </w:rPr>
              <w:t>50</w:t>
            </w:r>
          </w:p>
        </w:tc>
        <w:tc>
          <w:tcPr>
            <w:tcW w:w="1276" w:type="dxa"/>
            <w:shd w:val="clear" w:color="auto" w:fill="auto"/>
            <w:tcMar>
              <w:top w:w="103" w:type="dxa"/>
              <w:left w:w="103" w:type="dxa"/>
              <w:bottom w:w="0" w:type="dxa"/>
              <w:right w:w="103" w:type="dxa"/>
            </w:tcMar>
            <w:vAlign w:val="center"/>
            <w:hideMark/>
          </w:tcPr>
          <w:p w:rsidR="00DC3836" w:rsidRPr="00F9226D" w:rsidRDefault="00DC3836" w:rsidP="00D00757">
            <w:pPr>
              <w:jc w:val="center"/>
              <w:rPr>
                <w:rFonts w:ascii="Times New Roman" w:hAnsi="Times New Roman"/>
                <w:color w:val="000000"/>
                <w:sz w:val="24"/>
                <w:highlight w:val="yellow"/>
              </w:rPr>
            </w:pPr>
            <w:r w:rsidRPr="00F9226D">
              <w:rPr>
                <w:rFonts w:ascii="Times New Roman" w:hAnsi="Times New Roman"/>
                <w:color w:val="000000"/>
                <w:sz w:val="24"/>
                <w:highlight w:val="yellow"/>
              </w:rPr>
              <w:t>0,071</w:t>
            </w:r>
          </w:p>
        </w:tc>
        <w:tc>
          <w:tcPr>
            <w:tcW w:w="917"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color w:val="000000"/>
                <w:sz w:val="24"/>
              </w:rPr>
            </w:pPr>
            <w:r w:rsidRPr="00133BF9">
              <w:rPr>
                <w:rFonts w:ascii="Times New Roman" w:hAnsi="Times New Roman"/>
                <w:color w:val="000000"/>
                <w:sz w:val="24"/>
              </w:rPr>
              <w:t>2,3</w:t>
            </w:r>
          </w:p>
        </w:tc>
      </w:tr>
      <w:tr w:rsidR="00DC3836" w:rsidRPr="00133BF9" w:rsidTr="00133BF9">
        <w:trPr>
          <w:trHeight w:val="20"/>
        </w:trPr>
        <w:tc>
          <w:tcPr>
            <w:tcW w:w="709" w:type="dxa"/>
            <w:shd w:val="clear" w:color="auto" w:fill="auto"/>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b/>
                <w:bCs/>
                <w:i/>
                <w:iCs/>
                <w:color w:val="000000"/>
                <w:sz w:val="24"/>
              </w:rPr>
            </w:pPr>
            <w:r w:rsidRPr="00133BF9">
              <w:rPr>
                <w:rFonts w:ascii="Times New Roman" w:hAnsi="Times New Roman"/>
                <w:b/>
                <w:bCs/>
                <w:i/>
                <w:iCs/>
                <w:color w:val="000000"/>
                <w:sz w:val="24"/>
              </w:rPr>
              <w:t>5</w:t>
            </w:r>
          </w:p>
        </w:tc>
        <w:tc>
          <w:tcPr>
            <w:tcW w:w="7517" w:type="dxa"/>
            <w:gridSpan w:val="2"/>
            <w:shd w:val="clear" w:color="auto" w:fill="auto"/>
            <w:tcMar>
              <w:top w:w="103" w:type="dxa"/>
              <w:left w:w="103" w:type="dxa"/>
              <w:bottom w:w="0" w:type="dxa"/>
              <w:right w:w="103" w:type="dxa"/>
            </w:tcMar>
            <w:vAlign w:val="center"/>
            <w:hideMark/>
          </w:tcPr>
          <w:p w:rsidR="00DC3836" w:rsidRPr="00133BF9" w:rsidRDefault="00DC3836" w:rsidP="00133BF9">
            <w:pPr>
              <w:jc w:val="left"/>
              <w:rPr>
                <w:rFonts w:ascii="Times New Roman" w:hAnsi="Times New Roman"/>
                <w:b/>
                <w:bCs/>
                <w:i/>
                <w:iCs/>
                <w:color w:val="000000"/>
                <w:sz w:val="24"/>
              </w:rPr>
            </w:pPr>
            <w:r w:rsidRPr="00133BF9">
              <w:rPr>
                <w:rFonts w:ascii="Times New Roman" w:hAnsi="Times New Roman"/>
                <w:b/>
                <w:bCs/>
                <w:i/>
                <w:iCs/>
                <w:color w:val="000000"/>
                <w:sz w:val="24"/>
              </w:rPr>
              <w:t>ИТОГО</w:t>
            </w:r>
          </w:p>
        </w:tc>
        <w:tc>
          <w:tcPr>
            <w:tcW w:w="1276" w:type="dxa"/>
            <w:shd w:val="clear" w:color="auto" w:fill="auto"/>
            <w:noWrap/>
            <w:tcMar>
              <w:top w:w="103" w:type="dxa"/>
              <w:left w:w="103" w:type="dxa"/>
              <w:bottom w:w="0" w:type="dxa"/>
              <w:right w:w="103" w:type="dxa"/>
            </w:tcMar>
            <w:vAlign w:val="center"/>
            <w:hideMark/>
          </w:tcPr>
          <w:p w:rsidR="00DC3836" w:rsidRPr="00133BF9" w:rsidRDefault="00DC3836" w:rsidP="00133BF9">
            <w:pPr>
              <w:jc w:val="center"/>
              <w:rPr>
                <w:rFonts w:ascii="Times New Roman" w:hAnsi="Times New Roman"/>
                <w:b/>
                <w:bCs/>
                <w:i/>
                <w:iCs/>
                <w:color w:val="000000"/>
                <w:sz w:val="24"/>
              </w:rPr>
            </w:pPr>
            <w:r w:rsidRPr="00DC3836">
              <w:rPr>
                <w:rFonts w:ascii="Times New Roman" w:hAnsi="Times New Roman"/>
                <w:b/>
                <w:bCs/>
                <w:i/>
                <w:iCs/>
                <w:color w:val="000000"/>
                <w:sz w:val="24"/>
                <w:highlight w:val="yellow"/>
              </w:rPr>
              <w:t>1,507</w:t>
            </w:r>
          </w:p>
        </w:tc>
        <w:tc>
          <w:tcPr>
            <w:tcW w:w="917" w:type="dxa"/>
            <w:shd w:val="clear" w:color="auto" w:fill="auto"/>
            <w:tcMar>
              <w:top w:w="103" w:type="dxa"/>
              <w:left w:w="103" w:type="dxa"/>
              <w:bottom w:w="0" w:type="dxa"/>
              <w:right w:w="103" w:type="dxa"/>
            </w:tcMar>
            <w:vAlign w:val="center"/>
            <w:hideMark/>
          </w:tcPr>
          <w:p w:rsidR="00DC3836" w:rsidRPr="00F9226D" w:rsidRDefault="00DC3836" w:rsidP="00D00757">
            <w:pPr>
              <w:jc w:val="center"/>
              <w:rPr>
                <w:rFonts w:ascii="Times New Roman" w:hAnsi="Times New Roman"/>
                <w:b/>
                <w:bCs/>
                <w:i/>
                <w:iCs/>
                <w:color w:val="000000"/>
                <w:sz w:val="24"/>
                <w:highlight w:val="yellow"/>
              </w:rPr>
            </w:pPr>
            <w:r w:rsidRPr="00DC3836">
              <w:rPr>
                <w:rFonts w:ascii="Times New Roman" w:hAnsi="Times New Roman"/>
                <w:b/>
                <w:bCs/>
                <w:i/>
                <w:iCs/>
                <w:color w:val="000000"/>
                <w:sz w:val="24"/>
              </w:rPr>
              <w:t>71,45</w:t>
            </w:r>
          </w:p>
        </w:tc>
      </w:tr>
    </w:tbl>
    <w:p w:rsidR="00AF7C11" w:rsidRPr="005216D8" w:rsidRDefault="00AF7C11" w:rsidP="00AF7C11">
      <w:pPr>
        <w:pStyle w:val="e"/>
        <w:rPr>
          <w:b/>
        </w:rPr>
      </w:pPr>
      <w:r w:rsidRPr="005216D8">
        <w:rPr>
          <w:b/>
        </w:rPr>
        <w:t xml:space="preserve">Расход воды на пожаротушение на расчетный </w:t>
      </w:r>
      <w:r>
        <w:rPr>
          <w:b/>
        </w:rPr>
        <w:t>2025</w:t>
      </w:r>
      <w:r w:rsidRPr="005216D8">
        <w:rPr>
          <w:b/>
        </w:rPr>
        <w:t xml:space="preserve"> г.</w:t>
      </w:r>
    </w:p>
    <w:p w:rsidR="00AF7C11" w:rsidRPr="00992B6E" w:rsidRDefault="00AF7C11" w:rsidP="00AF7C11">
      <w:pPr>
        <w:pStyle w:val="e"/>
      </w:pPr>
      <w:r w:rsidRPr="00992B6E">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AF7C11" w:rsidRDefault="00AF7C11" w:rsidP="00AF7C11">
      <w:pPr>
        <w:pStyle w:val="e"/>
      </w:pPr>
      <w:r>
        <w:t xml:space="preserve">Нормы расхода приняты согласно </w:t>
      </w:r>
      <w:r w:rsidRPr="008C2181">
        <w:t>СП 8.13130.2009 Системы противопожарной защиты. Источники наружного противопожарного водоснабжения. Требования пожарной безопасности (с Изменением N 1)</w:t>
      </w:r>
      <w:r w:rsidRPr="00992B6E">
        <w:t xml:space="preserve">и сведены в </w:t>
      </w:r>
      <w:r w:rsidRPr="005F4929">
        <w:t>таблицу №1.3.5.3</w:t>
      </w:r>
    </w:p>
    <w:p w:rsidR="00AF7C11" w:rsidRDefault="00AF7C11" w:rsidP="00AF7C11">
      <w:pPr>
        <w:pStyle w:val="e"/>
        <w:jc w:val="right"/>
        <w:rPr>
          <w:b/>
          <w:i/>
        </w:rPr>
      </w:pPr>
      <w:r w:rsidRPr="005F4929">
        <w:rPr>
          <w:b/>
          <w:i/>
        </w:rPr>
        <w:t>Таблица №1.3.5.3</w:t>
      </w:r>
    </w:p>
    <w:tbl>
      <w:tblPr>
        <w:tblW w:w="10176"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709"/>
        <w:gridCol w:w="3827"/>
        <w:gridCol w:w="1460"/>
        <w:gridCol w:w="1300"/>
        <w:gridCol w:w="960"/>
        <w:gridCol w:w="960"/>
        <w:gridCol w:w="960"/>
      </w:tblGrid>
      <w:tr w:rsidR="00133BF9" w:rsidRPr="00133BF9" w:rsidTr="00133BF9">
        <w:trPr>
          <w:trHeight w:val="402"/>
          <w:tblHeader/>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3827"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Объекты</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пожаротушения</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Население</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тыс.чел</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Кол-во</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пожаров</w:t>
            </w:r>
          </w:p>
        </w:tc>
        <w:tc>
          <w:tcPr>
            <w:tcW w:w="2880" w:type="dxa"/>
            <w:gridSpan w:val="3"/>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Расход воды</w:t>
            </w:r>
          </w:p>
        </w:tc>
      </w:tr>
      <w:tr w:rsidR="00133BF9" w:rsidRPr="00133BF9" w:rsidTr="00133BF9">
        <w:trPr>
          <w:trHeight w:val="828"/>
          <w:tblHeader/>
        </w:trPr>
        <w:tc>
          <w:tcPr>
            <w:tcW w:w="709" w:type="dxa"/>
            <w:vMerge/>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p>
        </w:tc>
        <w:tc>
          <w:tcPr>
            <w:tcW w:w="3827" w:type="dxa"/>
            <w:vMerge/>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p>
        </w:tc>
        <w:tc>
          <w:tcPr>
            <w:tcW w:w="1460" w:type="dxa"/>
            <w:vMerge/>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p>
        </w:tc>
        <w:tc>
          <w:tcPr>
            <w:tcW w:w="1300" w:type="dxa"/>
            <w:vMerge/>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на 1 пожар</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л/сек</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общий</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л/сек</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общий</w:t>
            </w:r>
          </w:p>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/сут</w:t>
            </w:r>
          </w:p>
        </w:tc>
      </w:tr>
      <w:tr w:rsidR="00133BF9" w:rsidRPr="00133BF9" w:rsidTr="00133BF9">
        <w:trPr>
          <w:trHeight w:val="402"/>
        </w:trPr>
        <w:tc>
          <w:tcPr>
            <w:tcW w:w="10176" w:type="dxa"/>
            <w:gridSpan w:val="7"/>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п. Новоназимово</w:t>
            </w:r>
          </w:p>
        </w:tc>
      </w:tr>
      <w:tr w:rsidR="00133BF9" w:rsidRPr="00133BF9" w:rsidTr="00133BF9">
        <w:trPr>
          <w:trHeight w:val="402"/>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7E2F01">
              <w:rPr>
                <w:rFonts w:ascii="Times New Roman" w:hAnsi="Times New Roman"/>
                <w:color w:val="000000"/>
                <w:sz w:val="24"/>
                <w:highlight w:val="yellow"/>
              </w:rPr>
              <w:t>1,0</w:t>
            </w:r>
            <w:r w:rsidR="007E2F01" w:rsidRPr="007E2F01">
              <w:rPr>
                <w:rFonts w:ascii="Times New Roman" w:hAnsi="Times New Roman"/>
                <w:color w:val="000000"/>
                <w:sz w:val="24"/>
                <w:highlight w:val="yellow"/>
              </w:rPr>
              <w:t>93</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108,0</w:t>
            </w:r>
          </w:p>
        </w:tc>
      </w:tr>
      <w:tr w:rsidR="00133BF9" w:rsidRPr="00133BF9" w:rsidTr="00133BF9">
        <w:trPr>
          <w:trHeight w:val="402"/>
        </w:trPr>
        <w:tc>
          <w:tcPr>
            <w:tcW w:w="709" w:type="dxa"/>
            <w:vMerge/>
            <w:vAlign w:val="center"/>
            <w:hideMark/>
          </w:tcPr>
          <w:p w:rsidR="00133BF9" w:rsidRPr="00133BF9" w:rsidRDefault="00133BF9" w:rsidP="00133BF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r>
      <w:tr w:rsidR="00133BF9" w:rsidRPr="00133BF9" w:rsidTr="00133BF9">
        <w:trPr>
          <w:trHeight w:val="402"/>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108,0</w:t>
            </w:r>
          </w:p>
        </w:tc>
      </w:tr>
      <w:tr w:rsidR="00133BF9" w:rsidRPr="00133BF9" w:rsidTr="00133BF9">
        <w:trPr>
          <w:trHeight w:val="402"/>
        </w:trPr>
        <w:tc>
          <w:tcPr>
            <w:tcW w:w="10176" w:type="dxa"/>
            <w:gridSpan w:val="7"/>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д. Колмогорово</w:t>
            </w:r>
          </w:p>
        </w:tc>
      </w:tr>
      <w:tr w:rsidR="00133BF9" w:rsidRPr="00133BF9" w:rsidTr="00133BF9">
        <w:trPr>
          <w:trHeight w:val="402"/>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7E2F01">
              <w:rPr>
                <w:rFonts w:ascii="Times New Roman" w:hAnsi="Times New Roman"/>
                <w:color w:val="000000"/>
                <w:sz w:val="24"/>
                <w:highlight w:val="yellow"/>
              </w:rPr>
              <w:t>0,0</w:t>
            </w:r>
            <w:r w:rsidR="007E2F01" w:rsidRPr="007E2F01">
              <w:rPr>
                <w:rFonts w:ascii="Times New Roman" w:hAnsi="Times New Roman"/>
                <w:color w:val="000000"/>
                <w:sz w:val="24"/>
                <w:highlight w:val="yellow"/>
              </w:rPr>
              <w:t>95</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54,0</w:t>
            </w:r>
          </w:p>
        </w:tc>
      </w:tr>
      <w:tr w:rsidR="00133BF9" w:rsidRPr="00133BF9" w:rsidTr="00133BF9">
        <w:trPr>
          <w:trHeight w:val="402"/>
        </w:trPr>
        <w:tc>
          <w:tcPr>
            <w:tcW w:w="709" w:type="dxa"/>
            <w:vMerge/>
            <w:vAlign w:val="center"/>
            <w:hideMark/>
          </w:tcPr>
          <w:p w:rsidR="00133BF9" w:rsidRPr="00133BF9" w:rsidRDefault="00133BF9" w:rsidP="00133BF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r>
      <w:tr w:rsidR="00133BF9" w:rsidRPr="00133BF9" w:rsidTr="00133BF9">
        <w:trPr>
          <w:trHeight w:val="402"/>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133BF9" w:rsidRPr="00133BF9" w:rsidTr="00133BF9">
        <w:trPr>
          <w:trHeight w:val="402"/>
        </w:trPr>
        <w:tc>
          <w:tcPr>
            <w:tcW w:w="10176" w:type="dxa"/>
            <w:gridSpan w:val="7"/>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д. Назимово</w:t>
            </w:r>
          </w:p>
        </w:tc>
      </w:tr>
      <w:tr w:rsidR="00133BF9" w:rsidRPr="00133BF9" w:rsidTr="00133BF9">
        <w:trPr>
          <w:trHeight w:val="402"/>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7E2F01">
              <w:rPr>
                <w:rFonts w:ascii="Times New Roman" w:hAnsi="Times New Roman"/>
                <w:color w:val="000000"/>
                <w:sz w:val="24"/>
                <w:highlight w:val="yellow"/>
              </w:rPr>
              <w:t>0,24</w:t>
            </w:r>
            <w:r w:rsidR="007E2F01" w:rsidRPr="007E2F01">
              <w:rPr>
                <w:rFonts w:ascii="Times New Roman" w:hAnsi="Times New Roman"/>
                <w:color w:val="000000"/>
                <w:sz w:val="24"/>
                <w:highlight w:val="yellow"/>
              </w:rPr>
              <w:t>8</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54,0</w:t>
            </w:r>
          </w:p>
        </w:tc>
      </w:tr>
      <w:tr w:rsidR="00133BF9" w:rsidRPr="00133BF9" w:rsidTr="00133BF9">
        <w:trPr>
          <w:trHeight w:val="402"/>
        </w:trPr>
        <w:tc>
          <w:tcPr>
            <w:tcW w:w="709" w:type="dxa"/>
            <w:vMerge/>
            <w:vAlign w:val="center"/>
            <w:hideMark/>
          </w:tcPr>
          <w:p w:rsidR="00133BF9" w:rsidRPr="00133BF9" w:rsidRDefault="00133BF9" w:rsidP="00133BF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r>
      <w:tr w:rsidR="00133BF9" w:rsidRPr="00133BF9" w:rsidTr="00133BF9">
        <w:trPr>
          <w:trHeight w:val="402"/>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133BF9" w:rsidRPr="00133BF9" w:rsidTr="00133BF9">
        <w:trPr>
          <w:trHeight w:val="330"/>
        </w:trPr>
        <w:tc>
          <w:tcPr>
            <w:tcW w:w="10176" w:type="dxa"/>
            <w:gridSpan w:val="7"/>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п. Сергеево</w:t>
            </w:r>
          </w:p>
        </w:tc>
      </w:tr>
      <w:tr w:rsidR="00133BF9" w:rsidRPr="00133BF9" w:rsidTr="00133BF9">
        <w:trPr>
          <w:trHeight w:val="315"/>
        </w:trPr>
        <w:tc>
          <w:tcPr>
            <w:tcW w:w="709"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7E2F01">
              <w:rPr>
                <w:rFonts w:ascii="Times New Roman" w:hAnsi="Times New Roman"/>
                <w:color w:val="000000"/>
                <w:sz w:val="24"/>
                <w:highlight w:val="yellow"/>
              </w:rPr>
              <w:t>0,0</w:t>
            </w:r>
            <w:r w:rsidR="007E2F01" w:rsidRPr="007E2F01">
              <w:rPr>
                <w:rFonts w:ascii="Times New Roman" w:hAnsi="Times New Roman"/>
                <w:color w:val="000000"/>
                <w:sz w:val="24"/>
                <w:highlight w:val="yellow"/>
              </w:rPr>
              <w:t>71</w:t>
            </w:r>
          </w:p>
        </w:tc>
        <w:tc>
          <w:tcPr>
            <w:tcW w:w="130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color w:val="000000"/>
                <w:sz w:val="24"/>
              </w:rPr>
            </w:pPr>
            <w:r w:rsidRPr="00133BF9">
              <w:rPr>
                <w:rFonts w:ascii="Times New Roman" w:hAnsi="Times New Roman"/>
                <w:color w:val="000000"/>
                <w:sz w:val="24"/>
              </w:rPr>
              <w:t>54,0</w:t>
            </w:r>
          </w:p>
        </w:tc>
      </w:tr>
      <w:tr w:rsidR="00133BF9" w:rsidRPr="00133BF9" w:rsidTr="00133BF9">
        <w:trPr>
          <w:trHeight w:val="330"/>
        </w:trPr>
        <w:tc>
          <w:tcPr>
            <w:tcW w:w="709" w:type="dxa"/>
            <w:vMerge/>
            <w:vAlign w:val="center"/>
            <w:hideMark/>
          </w:tcPr>
          <w:p w:rsidR="00133BF9" w:rsidRPr="00133BF9" w:rsidRDefault="00133BF9" w:rsidP="00133BF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c>
          <w:tcPr>
            <w:tcW w:w="0" w:type="auto"/>
            <w:vMerge/>
            <w:vAlign w:val="center"/>
            <w:hideMark/>
          </w:tcPr>
          <w:p w:rsidR="00133BF9" w:rsidRPr="00133BF9" w:rsidRDefault="00133BF9" w:rsidP="00133BF9">
            <w:pPr>
              <w:jc w:val="left"/>
              <w:rPr>
                <w:rFonts w:ascii="Times New Roman" w:hAnsi="Times New Roman"/>
                <w:color w:val="000000"/>
                <w:sz w:val="24"/>
              </w:rPr>
            </w:pPr>
          </w:p>
        </w:tc>
      </w:tr>
      <w:tr w:rsidR="00133BF9" w:rsidRPr="00133BF9" w:rsidTr="00133BF9">
        <w:trPr>
          <w:trHeight w:val="330"/>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133BF9" w:rsidRPr="00133BF9" w:rsidTr="00133BF9">
        <w:trPr>
          <w:trHeight w:val="330"/>
        </w:trPr>
        <w:tc>
          <w:tcPr>
            <w:tcW w:w="9216" w:type="dxa"/>
            <w:gridSpan w:val="6"/>
            <w:shd w:val="clear" w:color="auto" w:fill="auto"/>
            <w:tcMar>
              <w:top w:w="15" w:type="dxa"/>
              <w:left w:w="15" w:type="dxa"/>
              <w:bottom w:w="0" w:type="dxa"/>
              <w:right w:w="15" w:type="dxa"/>
            </w:tcMar>
            <w:vAlign w:val="center"/>
            <w:hideMark/>
          </w:tcPr>
          <w:p w:rsidR="00133BF9" w:rsidRPr="00133BF9" w:rsidRDefault="00133BF9" w:rsidP="00133BF9">
            <w:pPr>
              <w:jc w:val="left"/>
              <w:rPr>
                <w:rFonts w:ascii="Times New Roman" w:hAnsi="Times New Roman"/>
                <w:b/>
                <w:bCs/>
                <w:i/>
                <w:iCs/>
                <w:color w:val="000000"/>
                <w:sz w:val="24"/>
              </w:rPr>
            </w:pPr>
            <w:r w:rsidRPr="00133BF9">
              <w:rPr>
                <w:rFonts w:ascii="Times New Roman" w:hAnsi="Times New Roman"/>
                <w:b/>
                <w:bCs/>
                <w:i/>
                <w:iCs/>
                <w:color w:val="000000"/>
                <w:sz w:val="24"/>
              </w:rPr>
              <w:lastRenderedPageBreak/>
              <w:t>ИТОГО</w:t>
            </w:r>
          </w:p>
        </w:tc>
        <w:tc>
          <w:tcPr>
            <w:tcW w:w="960" w:type="dxa"/>
            <w:shd w:val="clear" w:color="auto" w:fill="auto"/>
            <w:tcMar>
              <w:top w:w="15" w:type="dxa"/>
              <w:left w:w="15" w:type="dxa"/>
              <w:bottom w:w="0" w:type="dxa"/>
              <w:right w:w="15" w:type="dxa"/>
            </w:tcMar>
            <w:vAlign w:val="center"/>
            <w:hideMark/>
          </w:tcPr>
          <w:p w:rsidR="00133BF9" w:rsidRPr="00133BF9" w:rsidRDefault="00133BF9" w:rsidP="00133BF9">
            <w:pPr>
              <w:jc w:val="center"/>
              <w:rPr>
                <w:rFonts w:ascii="Times New Roman" w:hAnsi="Times New Roman"/>
                <w:b/>
                <w:bCs/>
                <w:i/>
                <w:iCs/>
                <w:color w:val="000000"/>
                <w:sz w:val="24"/>
              </w:rPr>
            </w:pPr>
            <w:r w:rsidRPr="00133BF9">
              <w:rPr>
                <w:rFonts w:ascii="Times New Roman" w:hAnsi="Times New Roman"/>
                <w:b/>
                <w:bCs/>
                <w:i/>
                <w:iCs/>
                <w:color w:val="000000"/>
                <w:sz w:val="24"/>
              </w:rPr>
              <w:t>270,0</w:t>
            </w:r>
          </w:p>
        </w:tc>
      </w:tr>
    </w:tbl>
    <w:p w:rsidR="00AF7C11" w:rsidRDefault="00AF7C11" w:rsidP="00AF7C11">
      <w:pPr>
        <w:pStyle w:val="e"/>
      </w:pPr>
      <w:r w:rsidRPr="00053E07">
        <w:t xml:space="preserve">Время пополнения пожарных запасов – 24 часов, а продолжительность тушения пожара – 3 часа. </w:t>
      </w:r>
    </w:p>
    <w:p w:rsidR="003D703C" w:rsidRDefault="00AF7C11" w:rsidP="00AF7C11">
      <w:pPr>
        <w:pStyle w:val="e"/>
      </w:pPr>
      <w:r w:rsidRPr="00460EFF">
        <w:t xml:space="preserve">Суммарный объем водопотребления </w:t>
      </w:r>
      <w:r w:rsidR="00D82E0B">
        <w:t>Новоназимовского</w:t>
      </w:r>
      <w:r>
        <w:t xml:space="preserve"> сельсовета на расчетный 2025 г. </w:t>
      </w:r>
      <w:r w:rsidRPr="00460EFF">
        <w:t xml:space="preserve">сведен в таблицу </w:t>
      </w:r>
      <w:r w:rsidRPr="005F4929">
        <w:t>№1.3.5.4</w:t>
      </w:r>
    </w:p>
    <w:p w:rsidR="00AF7C11" w:rsidRDefault="00AF7C11" w:rsidP="00AF7C11">
      <w:pPr>
        <w:pStyle w:val="e"/>
        <w:jc w:val="right"/>
      </w:pPr>
      <w:r w:rsidRPr="005F4929">
        <w:rPr>
          <w:b/>
          <w:i/>
        </w:rPr>
        <w:t>Таблица № 1.3.5.4</w:t>
      </w:r>
      <w:r w:rsidRPr="005F4929">
        <w:t>.</w:t>
      </w:r>
      <w:r w:rsidRPr="004106DA">
        <w:t xml:space="preserve"> </w:t>
      </w:r>
    </w:p>
    <w:tbl>
      <w:tblPr>
        <w:tblW w:w="10433" w:type="dxa"/>
        <w:tblInd w:w="-552" w:type="dxa"/>
        <w:tblCellMar>
          <w:left w:w="0" w:type="dxa"/>
          <w:right w:w="0" w:type="dxa"/>
        </w:tblCellMar>
        <w:tblLook w:val="04A0"/>
      </w:tblPr>
      <w:tblGrid>
        <w:gridCol w:w="567"/>
        <w:gridCol w:w="3544"/>
        <w:gridCol w:w="1676"/>
        <w:gridCol w:w="1559"/>
        <w:gridCol w:w="1076"/>
        <w:gridCol w:w="1051"/>
        <w:gridCol w:w="960"/>
      </w:tblGrid>
      <w:tr w:rsidR="00686FBA" w:rsidRPr="00133BF9" w:rsidTr="00686FBA">
        <w:trPr>
          <w:trHeight w:val="600"/>
        </w:trPr>
        <w:tc>
          <w:tcPr>
            <w:tcW w:w="567" w:type="dxa"/>
            <w:vMerge w:val="restart"/>
            <w:tcBorders>
              <w:top w:val="single" w:sz="12" w:space="0" w:color="auto"/>
              <w:left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3544" w:type="dxa"/>
            <w:vMerge w:val="restart"/>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Наименование расходов</w:t>
            </w:r>
          </w:p>
        </w:tc>
        <w:tc>
          <w:tcPr>
            <w:tcW w:w="5362" w:type="dxa"/>
            <w:gridSpan w:val="4"/>
            <w:tcBorders>
              <w:top w:val="single" w:sz="12" w:space="0" w:color="auto"/>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Расход воды, 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/сут</w:t>
            </w:r>
          </w:p>
        </w:tc>
        <w:tc>
          <w:tcPr>
            <w:tcW w:w="960" w:type="dxa"/>
            <w:vMerge w:val="restar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ИТОГО</w:t>
            </w:r>
          </w:p>
        </w:tc>
      </w:tr>
      <w:tr w:rsidR="00686FBA" w:rsidRPr="00133BF9" w:rsidTr="00686FBA">
        <w:trPr>
          <w:trHeight w:val="600"/>
        </w:trPr>
        <w:tc>
          <w:tcPr>
            <w:tcW w:w="567" w:type="dxa"/>
            <w:vMerge/>
            <w:tcBorders>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p>
        </w:tc>
        <w:tc>
          <w:tcPr>
            <w:tcW w:w="3544" w:type="dxa"/>
            <w:vMerge/>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hideMark/>
          </w:tcPr>
          <w:p w:rsidR="00686FBA" w:rsidRPr="00133BF9" w:rsidRDefault="00686FBA" w:rsidP="00871DE7">
            <w:pPr>
              <w:rPr>
                <w:rFonts w:ascii="Times New Roman" w:hAnsi="Times New Roman"/>
                <w:b/>
                <w:bCs/>
                <w:i/>
                <w:iCs/>
                <w:color w:val="000000"/>
                <w:sz w:val="24"/>
              </w:rPr>
            </w:pP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п. Новоназимово</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д. Колмогорово</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д. Назимово</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b/>
                <w:bCs/>
                <w:i/>
                <w:iCs/>
                <w:color w:val="000000"/>
                <w:sz w:val="24"/>
              </w:rPr>
            </w:pPr>
            <w:r w:rsidRPr="00133BF9">
              <w:rPr>
                <w:rFonts w:ascii="Times New Roman" w:hAnsi="Times New Roman"/>
                <w:b/>
                <w:bCs/>
                <w:i/>
                <w:iCs/>
                <w:color w:val="000000"/>
                <w:sz w:val="24"/>
              </w:rPr>
              <w:t>п. Сергеево</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86FBA" w:rsidRPr="00133BF9" w:rsidRDefault="00686FBA" w:rsidP="00871DE7">
            <w:pPr>
              <w:rPr>
                <w:rFonts w:ascii="Times New Roman" w:hAnsi="Times New Roman"/>
                <w:b/>
                <w:bCs/>
                <w:i/>
                <w:iCs/>
                <w:color w:val="000000"/>
                <w:sz w:val="24"/>
              </w:rPr>
            </w:pPr>
          </w:p>
        </w:tc>
      </w:tr>
      <w:tr w:rsidR="00686FBA" w:rsidRPr="00133BF9" w:rsidTr="00686FBA">
        <w:trPr>
          <w:trHeight w:val="600"/>
        </w:trPr>
        <w:tc>
          <w:tcPr>
            <w:tcW w:w="567"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color w:val="000000"/>
                <w:sz w:val="24"/>
              </w:rPr>
            </w:pPr>
            <w:r w:rsidRPr="00133BF9">
              <w:rPr>
                <w:rFonts w:ascii="Times New Roman" w:hAnsi="Times New Roman"/>
                <w:color w:val="000000"/>
                <w:sz w:val="24"/>
              </w:rPr>
              <w:t>1</w:t>
            </w:r>
          </w:p>
        </w:tc>
        <w:tc>
          <w:tcPr>
            <w:tcW w:w="3544"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left"/>
              <w:rPr>
                <w:rFonts w:ascii="Times New Roman" w:hAnsi="Times New Roman"/>
                <w:color w:val="000000"/>
                <w:sz w:val="24"/>
              </w:rPr>
            </w:pPr>
            <w:r w:rsidRPr="00133BF9">
              <w:rPr>
                <w:rFonts w:ascii="Times New Roman" w:hAnsi="Times New Roman"/>
                <w:color w:val="000000"/>
                <w:sz w:val="24"/>
              </w:rPr>
              <w:t>Хозяйственно-питьевые расходы по жилой застройке и местной промышленности</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275,94</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22,51</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14,46</w:t>
            </w:r>
          </w:p>
        </w:tc>
        <w:tc>
          <w:tcPr>
            <w:tcW w:w="1051"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2,74</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315,65</w:t>
            </w:r>
          </w:p>
        </w:tc>
      </w:tr>
      <w:tr w:rsidR="00686FBA" w:rsidRPr="00133BF9" w:rsidTr="00686FBA">
        <w:trPr>
          <w:trHeight w:val="600"/>
        </w:trPr>
        <w:tc>
          <w:tcPr>
            <w:tcW w:w="567"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color w:val="000000"/>
                <w:sz w:val="24"/>
              </w:rPr>
            </w:pPr>
            <w:r w:rsidRPr="00133BF9">
              <w:rPr>
                <w:rFonts w:ascii="Times New Roman" w:hAnsi="Times New Roman"/>
                <w:color w:val="000000"/>
                <w:sz w:val="24"/>
              </w:rPr>
              <w:t>2</w:t>
            </w:r>
          </w:p>
        </w:tc>
        <w:tc>
          <w:tcPr>
            <w:tcW w:w="3544"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left"/>
              <w:rPr>
                <w:rFonts w:ascii="Times New Roman" w:hAnsi="Times New Roman"/>
                <w:color w:val="000000"/>
                <w:sz w:val="24"/>
              </w:rPr>
            </w:pPr>
            <w:r w:rsidRPr="00133BF9">
              <w:rPr>
                <w:rFonts w:ascii="Times New Roman" w:hAnsi="Times New Roman"/>
                <w:color w:val="000000"/>
                <w:sz w:val="24"/>
              </w:rPr>
              <w:t>Расход воды на полив зеленых насаждений, дорог и улиц</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52,70</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4,30</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12,15</w:t>
            </w:r>
          </w:p>
        </w:tc>
        <w:tc>
          <w:tcPr>
            <w:tcW w:w="1051"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2,30</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71,45</w:t>
            </w:r>
          </w:p>
        </w:tc>
      </w:tr>
      <w:tr w:rsidR="00686FBA" w:rsidRPr="00133BF9" w:rsidTr="00686FBA">
        <w:trPr>
          <w:trHeight w:val="600"/>
        </w:trPr>
        <w:tc>
          <w:tcPr>
            <w:tcW w:w="567"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center"/>
              <w:rPr>
                <w:rFonts w:ascii="Times New Roman" w:hAnsi="Times New Roman"/>
                <w:color w:val="000000"/>
                <w:sz w:val="24"/>
              </w:rPr>
            </w:pPr>
            <w:r w:rsidRPr="00133BF9">
              <w:rPr>
                <w:rFonts w:ascii="Times New Roman" w:hAnsi="Times New Roman"/>
                <w:color w:val="000000"/>
                <w:sz w:val="24"/>
              </w:rPr>
              <w:t>3</w:t>
            </w:r>
          </w:p>
        </w:tc>
        <w:tc>
          <w:tcPr>
            <w:tcW w:w="3544"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left"/>
              <w:rPr>
                <w:rFonts w:ascii="Times New Roman" w:hAnsi="Times New Roman"/>
                <w:color w:val="000000"/>
                <w:sz w:val="24"/>
              </w:rPr>
            </w:pPr>
            <w:r w:rsidRPr="00133BF9">
              <w:rPr>
                <w:rFonts w:ascii="Times New Roman" w:hAnsi="Times New Roman"/>
                <w:color w:val="000000"/>
                <w:sz w:val="24"/>
              </w:rPr>
              <w:t>Расход воды на пожаротушение</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108,00</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54,00</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54,00</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54,00</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686FBA" w:rsidRPr="00686FBA" w:rsidRDefault="00686FBA">
            <w:pPr>
              <w:jc w:val="center"/>
              <w:rPr>
                <w:rFonts w:ascii="Times New Roman" w:hAnsi="Times New Roman"/>
                <w:color w:val="000000"/>
                <w:sz w:val="24"/>
              </w:rPr>
            </w:pPr>
            <w:r w:rsidRPr="00686FBA">
              <w:rPr>
                <w:rFonts w:ascii="Times New Roman" w:hAnsi="Times New Roman"/>
                <w:color w:val="000000"/>
                <w:sz w:val="24"/>
              </w:rPr>
              <w:t>270,00</w:t>
            </w:r>
          </w:p>
        </w:tc>
      </w:tr>
      <w:tr w:rsidR="00686FBA" w:rsidRPr="00133BF9" w:rsidTr="00686FBA">
        <w:trPr>
          <w:trHeight w:val="600"/>
        </w:trPr>
        <w:tc>
          <w:tcPr>
            <w:tcW w:w="4111"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133BF9" w:rsidRDefault="00686FBA" w:rsidP="00871DE7">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b/>
                <w:bCs/>
                <w:i/>
                <w:iCs/>
                <w:color w:val="000000"/>
                <w:sz w:val="24"/>
              </w:rPr>
            </w:pPr>
            <w:r w:rsidRPr="00686FBA">
              <w:rPr>
                <w:rFonts w:ascii="Times New Roman" w:hAnsi="Times New Roman"/>
                <w:b/>
                <w:bCs/>
                <w:i/>
                <w:iCs/>
                <w:color w:val="000000"/>
                <w:sz w:val="24"/>
              </w:rPr>
              <w:t>436,64</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b/>
                <w:bCs/>
                <w:i/>
                <w:iCs/>
                <w:color w:val="000000"/>
                <w:sz w:val="24"/>
              </w:rPr>
            </w:pPr>
            <w:r w:rsidRPr="00686FBA">
              <w:rPr>
                <w:rFonts w:ascii="Times New Roman" w:hAnsi="Times New Roman"/>
                <w:b/>
                <w:bCs/>
                <w:i/>
                <w:iCs/>
                <w:color w:val="000000"/>
                <w:sz w:val="24"/>
              </w:rPr>
              <w:t>80,81</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b/>
                <w:bCs/>
                <w:i/>
                <w:iCs/>
                <w:color w:val="000000"/>
                <w:sz w:val="24"/>
              </w:rPr>
            </w:pPr>
            <w:r w:rsidRPr="00686FBA">
              <w:rPr>
                <w:rFonts w:ascii="Times New Roman" w:hAnsi="Times New Roman"/>
                <w:b/>
                <w:bCs/>
                <w:i/>
                <w:iCs/>
                <w:color w:val="000000"/>
                <w:sz w:val="24"/>
              </w:rPr>
              <w:t>80,61</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b/>
                <w:bCs/>
                <w:i/>
                <w:iCs/>
                <w:color w:val="000000"/>
                <w:sz w:val="24"/>
              </w:rPr>
            </w:pPr>
            <w:r w:rsidRPr="00686FBA">
              <w:rPr>
                <w:rFonts w:ascii="Times New Roman" w:hAnsi="Times New Roman"/>
                <w:b/>
                <w:bCs/>
                <w:i/>
                <w:iCs/>
                <w:color w:val="000000"/>
                <w:sz w:val="24"/>
              </w:rPr>
              <w:t>59,04</w:t>
            </w:r>
          </w:p>
        </w:tc>
        <w:tc>
          <w:tcPr>
            <w:tcW w:w="960"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686FBA" w:rsidRPr="00686FBA" w:rsidRDefault="00686FBA">
            <w:pPr>
              <w:jc w:val="center"/>
              <w:rPr>
                <w:rFonts w:ascii="Times New Roman" w:hAnsi="Times New Roman"/>
                <w:b/>
                <w:bCs/>
                <w:i/>
                <w:iCs/>
                <w:color w:val="000000"/>
                <w:sz w:val="24"/>
              </w:rPr>
            </w:pPr>
            <w:r w:rsidRPr="00686FBA">
              <w:rPr>
                <w:rFonts w:ascii="Times New Roman" w:hAnsi="Times New Roman"/>
                <w:b/>
                <w:bCs/>
                <w:i/>
                <w:iCs/>
                <w:color w:val="000000"/>
                <w:sz w:val="24"/>
              </w:rPr>
              <w:t>657,10</w:t>
            </w:r>
          </w:p>
        </w:tc>
      </w:tr>
    </w:tbl>
    <w:p w:rsidR="00AF7C11" w:rsidRDefault="00AF7C11" w:rsidP="00AF7C11">
      <w:pPr>
        <w:pStyle w:val="e"/>
      </w:pPr>
      <w:r>
        <w:t xml:space="preserve">Таким образом, необходимая </w:t>
      </w:r>
      <w:r w:rsidR="00B25C6F">
        <w:t xml:space="preserve">общая </w:t>
      </w:r>
      <w:r>
        <w:t>мощность водозаборных сооружений на расчетный 2025 г. составляет</w:t>
      </w:r>
      <w:r w:rsidRPr="003D703C">
        <w:rPr>
          <w:b/>
          <w:i/>
        </w:rPr>
        <w:t xml:space="preserve"> </w:t>
      </w:r>
      <w:r w:rsidR="00686FBA">
        <w:rPr>
          <w:b/>
          <w:i/>
        </w:rPr>
        <w:t>657,10</w:t>
      </w:r>
      <w:r w:rsidRPr="005F4929">
        <w:t xml:space="preserve"> м</w:t>
      </w:r>
      <w:r w:rsidRPr="005F4929">
        <w:rPr>
          <w:vertAlign w:val="superscript"/>
        </w:rPr>
        <w:t>3</w:t>
      </w:r>
      <w:r w:rsidRPr="005F4929">
        <w:t>/сут.</w:t>
      </w:r>
    </w:p>
    <w:p w:rsidR="00C70E43" w:rsidRDefault="00C70E43" w:rsidP="0095146B">
      <w:pPr>
        <w:pStyle w:val="e"/>
        <w:numPr>
          <w:ilvl w:val="3"/>
          <w:numId w:val="44"/>
        </w:numPr>
        <w:ind w:left="1134" w:hanging="850"/>
        <w:outlineLvl w:val="3"/>
        <w:rPr>
          <w:b/>
        </w:rPr>
      </w:pPr>
      <w:bookmarkStart w:id="22" w:name="_Toc434910306"/>
      <w:r w:rsidRPr="00B73310">
        <w:rPr>
          <w:b/>
        </w:rPr>
        <w:t>Расчет требуемой мощности водозаборных и очистных сооружений</w:t>
      </w:r>
      <w:bookmarkEnd w:id="22"/>
    </w:p>
    <w:p w:rsidR="00F802F4" w:rsidRPr="00AF7C11" w:rsidRDefault="00F802F4" w:rsidP="00F802F4">
      <w:pPr>
        <w:pStyle w:val="e"/>
      </w:pPr>
      <w:r w:rsidRPr="00AF7C11">
        <w:t xml:space="preserve">Анализ резервов (дефицитов) производственных мощностей собственных водозаборных сооружений </w:t>
      </w:r>
      <w:r w:rsidR="00D82E0B">
        <w:t>Новоназимовского</w:t>
      </w:r>
      <w:r w:rsidRPr="00AF7C11">
        <w:t xml:space="preserve"> сельсовета на 2015 год представлен на рис. 1.3.5.1</w:t>
      </w:r>
      <w:r>
        <w:t xml:space="preserve"> и рис. 1.3.5.2</w:t>
      </w:r>
      <w:r w:rsidRPr="00AF7C11">
        <w:t>.</w:t>
      </w:r>
    </w:p>
    <w:p w:rsidR="00AF7C11" w:rsidRPr="00AF7C11" w:rsidRDefault="00446FCC" w:rsidP="00AF7C11">
      <w:pPr>
        <w:pStyle w:val="e"/>
      </w:pPr>
      <w:r>
        <w:t>Требуемая п</w:t>
      </w:r>
      <w:r w:rsidR="00AF7C11" w:rsidRPr="00AF7C11">
        <w:t xml:space="preserve">роизводительность системы водоснабжения </w:t>
      </w:r>
      <w:r w:rsidR="00D82E0B">
        <w:t>п. Новоназимово</w:t>
      </w:r>
      <w:r w:rsidR="00AF7C11" w:rsidRPr="00AF7C11">
        <w:t xml:space="preserve"> на текущий 2015 год составляет </w:t>
      </w:r>
      <w:r w:rsidR="002E4BC4">
        <w:t>361,38</w:t>
      </w:r>
      <w:r w:rsidR="00AF7C11" w:rsidRPr="00AF7C11">
        <w:t xml:space="preserve"> м</w:t>
      </w:r>
      <w:r w:rsidR="00AF7C11" w:rsidRPr="00AF7C11">
        <w:rPr>
          <w:vertAlign w:val="superscript"/>
        </w:rPr>
        <w:t>3</w:t>
      </w:r>
      <w:r w:rsidR="00AF7C11" w:rsidRPr="00AF7C11">
        <w:t>/сут (</w:t>
      </w:r>
      <w:r w:rsidR="002E4BC4">
        <w:t>15,05</w:t>
      </w:r>
      <w:r w:rsidR="00AF7C11" w:rsidRPr="00AF7C11">
        <w:t xml:space="preserve"> м</w:t>
      </w:r>
      <w:r w:rsidR="00AF7C11" w:rsidRPr="00AF7C11">
        <w:rPr>
          <w:vertAlign w:val="superscript"/>
        </w:rPr>
        <w:t>3</w:t>
      </w:r>
      <w:r w:rsidR="00AF7C11" w:rsidRPr="00AF7C11">
        <w:t xml:space="preserve">/ч и </w:t>
      </w:r>
      <w:r w:rsidR="002E4BC4">
        <w:t>131,9</w:t>
      </w:r>
      <w:r w:rsidR="00AF7C11">
        <w:t xml:space="preserve"> </w:t>
      </w:r>
      <w:r w:rsidR="00AF7C11" w:rsidRPr="00AF7C11">
        <w:t>тыс.м</w:t>
      </w:r>
      <w:r w:rsidR="00AF7C11" w:rsidRPr="00AF7C11">
        <w:rPr>
          <w:vertAlign w:val="superscript"/>
        </w:rPr>
        <w:t>3</w:t>
      </w:r>
      <w:r w:rsidR="00AF7C11" w:rsidRPr="00AF7C11">
        <w:t>/год).</w:t>
      </w:r>
    </w:p>
    <w:p w:rsidR="00074D71" w:rsidRPr="00AF7C11" w:rsidRDefault="00074D71" w:rsidP="00074D71">
      <w:pPr>
        <w:pStyle w:val="e"/>
      </w:pPr>
      <w:r w:rsidRPr="00AF7C11">
        <w:t xml:space="preserve">Производительность </w:t>
      </w:r>
      <w:r w:rsidR="00446FCC">
        <w:t xml:space="preserve">существующей </w:t>
      </w:r>
      <w:r w:rsidRPr="00AF7C11">
        <w:t xml:space="preserve">системы водоснабжения </w:t>
      </w:r>
      <w:r w:rsidR="00D82E0B">
        <w:t>п. Новоназимово</w:t>
      </w:r>
      <w:r w:rsidR="00446FCC" w:rsidRPr="00AF7C11">
        <w:t xml:space="preserve"> </w:t>
      </w:r>
      <w:r w:rsidRPr="00AF7C11">
        <w:t xml:space="preserve">на текущий 2015 год составляет </w:t>
      </w:r>
      <w:r w:rsidR="00871DE7">
        <w:t>960,0</w:t>
      </w:r>
      <w:r w:rsidRPr="00AF7C11">
        <w:t xml:space="preserve"> м</w:t>
      </w:r>
      <w:r w:rsidRPr="00AF7C11">
        <w:rPr>
          <w:vertAlign w:val="superscript"/>
        </w:rPr>
        <w:t>3</w:t>
      </w:r>
      <w:r w:rsidRPr="00AF7C11">
        <w:t>/сут (</w:t>
      </w:r>
      <w:r w:rsidR="00871DE7">
        <w:t>40,0</w:t>
      </w:r>
      <w:r w:rsidRPr="00AF7C11">
        <w:t xml:space="preserve"> м</w:t>
      </w:r>
      <w:r w:rsidRPr="00AF7C11">
        <w:rPr>
          <w:vertAlign w:val="superscript"/>
        </w:rPr>
        <w:t>3</w:t>
      </w:r>
      <w:r w:rsidRPr="00AF7C11">
        <w:t xml:space="preserve">/ч и </w:t>
      </w:r>
      <w:r w:rsidR="00871DE7">
        <w:t>350,4</w:t>
      </w:r>
      <w:r>
        <w:t xml:space="preserve"> </w:t>
      </w:r>
      <w:r w:rsidRPr="00AF7C11">
        <w:t>тыс.м</w:t>
      </w:r>
      <w:r w:rsidRPr="00AF7C11">
        <w:rPr>
          <w:vertAlign w:val="superscript"/>
        </w:rPr>
        <w:t>3</w:t>
      </w:r>
      <w:r w:rsidRPr="00AF7C11">
        <w:t>/год).</w:t>
      </w:r>
    </w:p>
    <w:p w:rsidR="002F139A" w:rsidRDefault="002E4BC4" w:rsidP="002F139A">
      <w:pPr>
        <w:pStyle w:val="e"/>
        <w:ind w:firstLine="0"/>
      </w:pPr>
      <w:r w:rsidRPr="002E4BC4">
        <w:rPr>
          <w:noProof/>
        </w:rPr>
        <w:lastRenderedPageBreak/>
        <w:drawing>
          <wp:inline distT="0" distB="0" distL="0" distR="0">
            <wp:extent cx="5991225" cy="3609975"/>
            <wp:effectExtent l="1905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139A" w:rsidRDefault="002F139A" w:rsidP="002F139A">
      <w:pPr>
        <w:pStyle w:val="e"/>
        <w:jc w:val="right"/>
        <w:rPr>
          <w:b/>
          <w:i/>
        </w:rPr>
      </w:pPr>
      <w:r w:rsidRPr="00A27882">
        <w:rPr>
          <w:b/>
          <w:i/>
        </w:rPr>
        <w:t>Рис. 1.3.5.1</w:t>
      </w:r>
    </w:p>
    <w:p w:rsidR="002F139A" w:rsidRPr="00AF7C11" w:rsidRDefault="002F139A" w:rsidP="002F139A">
      <w:pPr>
        <w:pStyle w:val="e"/>
      </w:pPr>
      <w:r w:rsidRPr="00AF7C11">
        <w:t xml:space="preserve">Таким образом, можно сделать вывод, что на сегодняшний момент существует резерв производственных мощностей водозаборных сооружений </w:t>
      </w:r>
      <w:r w:rsidR="00D82E0B">
        <w:t>п. Новоназимово</w:t>
      </w:r>
      <w:r w:rsidRPr="00AF7C11">
        <w:t xml:space="preserve">, что составляет </w:t>
      </w:r>
      <w:r w:rsidR="002E4BC4">
        <w:t>62</w:t>
      </w:r>
      <w:r w:rsidRPr="00AF7C11">
        <w:t>% от общей производительности водозабор</w:t>
      </w:r>
      <w:r>
        <w:t>а</w:t>
      </w:r>
      <w:r w:rsidRPr="00AF7C11">
        <w:t>.</w:t>
      </w:r>
    </w:p>
    <w:p w:rsidR="00446FCC" w:rsidRPr="00AF7C11" w:rsidRDefault="00446FCC" w:rsidP="00446FCC">
      <w:pPr>
        <w:pStyle w:val="e"/>
      </w:pPr>
      <w:r>
        <w:t>Требуемая п</w:t>
      </w:r>
      <w:r w:rsidRPr="00AF7C11">
        <w:t xml:space="preserve">роизводительность системы водоснабжения </w:t>
      </w:r>
      <w:r w:rsidR="00D82E0B" w:rsidRPr="00967229">
        <w:rPr>
          <w:highlight w:val="yellow"/>
        </w:rPr>
        <w:t xml:space="preserve">д. </w:t>
      </w:r>
      <w:r w:rsidR="002E4BC4" w:rsidRPr="00967229">
        <w:rPr>
          <w:highlight w:val="yellow"/>
        </w:rPr>
        <w:t>Колмогорово</w:t>
      </w:r>
      <w:r w:rsidR="00967229" w:rsidRPr="00967229">
        <w:rPr>
          <w:highlight w:val="yellow"/>
        </w:rPr>
        <w:t xml:space="preserve"> (</w:t>
      </w:r>
      <w:r w:rsidR="00967229">
        <w:rPr>
          <w:highlight w:val="yellow"/>
        </w:rPr>
        <w:t>Центра</w:t>
      </w:r>
      <w:r w:rsidR="00967229" w:rsidRPr="00967229">
        <w:rPr>
          <w:highlight w:val="yellow"/>
        </w:rPr>
        <w:t>лизованное водоснабжение в д. Колмогорово отсутствует)</w:t>
      </w:r>
      <w:r w:rsidRPr="00AF7C11">
        <w:t xml:space="preserve"> на текущий 2015 год составляет </w:t>
      </w:r>
      <w:r w:rsidR="002E4BC4">
        <w:t>74,67</w:t>
      </w:r>
      <w:r w:rsidRPr="00AF7C11">
        <w:t xml:space="preserve"> м</w:t>
      </w:r>
      <w:r w:rsidRPr="00AF7C11">
        <w:rPr>
          <w:vertAlign w:val="superscript"/>
        </w:rPr>
        <w:t>3</w:t>
      </w:r>
      <w:r w:rsidRPr="00AF7C11">
        <w:t>/сут (</w:t>
      </w:r>
      <w:r w:rsidR="002E4BC4">
        <w:t>3,11</w:t>
      </w:r>
      <w:r w:rsidRPr="00AF7C11">
        <w:t xml:space="preserve"> м</w:t>
      </w:r>
      <w:r w:rsidRPr="00AF7C11">
        <w:rPr>
          <w:vertAlign w:val="superscript"/>
        </w:rPr>
        <w:t>3</w:t>
      </w:r>
      <w:r w:rsidR="002F139A">
        <w:t xml:space="preserve">/ч и </w:t>
      </w:r>
      <w:r w:rsidR="002E4BC4">
        <w:t>27,25</w:t>
      </w:r>
      <w:r>
        <w:t xml:space="preserve"> </w:t>
      </w:r>
      <w:r w:rsidRPr="00AF7C11">
        <w:t>тыс.м</w:t>
      </w:r>
      <w:r w:rsidRPr="00AF7C11">
        <w:rPr>
          <w:vertAlign w:val="superscript"/>
        </w:rPr>
        <w:t>3</w:t>
      </w:r>
      <w:r w:rsidRPr="00AF7C11">
        <w:t>/год).</w:t>
      </w:r>
    </w:p>
    <w:p w:rsidR="00446FCC" w:rsidRPr="00AF7C11" w:rsidRDefault="00446FCC" w:rsidP="00446FCC">
      <w:pPr>
        <w:pStyle w:val="e"/>
      </w:pPr>
      <w:r w:rsidRPr="00AF7C11">
        <w:t xml:space="preserve">Производительность </w:t>
      </w:r>
      <w:r>
        <w:t xml:space="preserve">существующей </w:t>
      </w:r>
      <w:r w:rsidRPr="00AF7C11">
        <w:t xml:space="preserve">системы водоснабжения </w:t>
      </w:r>
      <w:r w:rsidR="00D82E0B" w:rsidRPr="00967229">
        <w:rPr>
          <w:highlight w:val="yellow"/>
        </w:rPr>
        <w:t xml:space="preserve">д. </w:t>
      </w:r>
      <w:r w:rsidR="002E4BC4" w:rsidRPr="00967229">
        <w:rPr>
          <w:highlight w:val="yellow"/>
        </w:rPr>
        <w:t>Колмогорово</w:t>
      </w:r>
      <w:r w:rsidR="002F139A" w:rsidRPr="00AF7C11">
        <w:t xml:space="preserve"> </w:t>
      </w:r>
      <w:r w:rsidRPr="00AF7C11">
        <w:t xml:space="preserve">на текущий 2015 год составляет </w:t>
      </w:r>
      <w:r w:rsidR="008D2877">
        <w:t>240,0</w:t>
      </w:r>
      <w:r w:rsidRPr="00AF7C11">
        <w:t xml:space="preserve"> м</w:t>
      </w:r>
      <w:r w:rsidRPr="00AF7C11">
        <w:rPr>
          <w:vertAlign w:val="superscript"/>
        </w:rPr>
        <w:t>3</w:t>
      </w:r>
      <w:r w:rsidRPr="00AF7C11">
        <w:t>/сут (</w:t>
      </w:r>
      <w:r w:rsidR="008D2877">
        <w:t>10,0</w:t>
      </w:r>
      <w:r w:rsidRPr="00AF7C11">
        <w:t xml:space="preserve"> м</w:t>
      </w:r>
      <w:r w:rsidRPr="00AF7C11">
        <w:rPr>
          <w:vertAlign w:val="superscript"/>
        </w:rPr>
        <w:t>3</w:t>
      </w:r>
      <w:r w:rsidRPr="00AF7C11">
        <w:t xml:space="preserve">/ч и </w:t>
      </w:r>
      <w:r w:rsidR="008D2877">
        <w:t>87,6</w:t>
      </w:r>
      <w:r>
        <w:t xml:space="preserve"> </w:t>
      </w:r>
      <w:r w:rsidRPr="00AF7C11">
        <w:t>тыс.м</w:t>
      </w:r>
      <w:r w:rsidRPr="00AF7C11">
        <w:rPr>
          <w:vertAlign w:val="superscript"/>
        </w:rPr>
        <w:t>3</w:t>
      </w:r>
      <w:r w:rsidRPr="00AF7C11">
        <w:t>/год).</w:t>
      </w:r>
    </w:p>
    <w:p w:rsidR="00446FCC" w:rsidRDefault="002E4BC4" w:rsidP="00116B86">
      <w:pPr>
        <w:pStyle w:val="e"/>
        <w:ind w:firstLine="0"/>
      </w:pPr>
      <w:r w:rsidRPr="002E4BC4">
        <w:rPr>
          <w:noProof/>
        </w:rPr>
        <w:drawing>
          <wp:inline distT="0" distB="0" distL="0" distR="0">
            <wp:extent cx="5886450" cy="3600450"/>
            <wp:effectExtent l="1905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0E88" w:rsidRPr="00A27882" w:rsidRDefault="00670E88" w:rsidP="00670E88">
      <w:pPr>
        <w:pStyle w:val="e"/>
        <w:jc w:val="right"/>
        <w:rPr>
          <w:b/>
          <w:i/>
        </w:rPr>
      </w:pPr>
      <w:r w:rsidRPr="00A27882">
        <w:rPr>
          <w:b/>
          <w:i/>
        </w:rPr>
        <w:t>Рис. №1.3.5.2</w:t>
      </w:r>
    </w:p>
    <w:p w:rsidR="008D2877" w:rsidRPr="00AF7C11" w:rsidRDefault="008D2877" w:rsidP="008D2877">
      <w:pPr>
        <w:pStyle w:val="e"/>
      </w:pPr>
      <w:r w:rsidRPr="00AF7C11">
        <w:lastRenderedPageBreak/>
        <w:t xml:space="preserve">Таким образом, можно сделать вывод, что на сегодняшний момент существует резерв производственных мощностей водозаборных сооружений </w:t>
      </w:r>
      <w:r w:rsidR="00D82E0B" w:rsidRPr="00967229">
        <w:rPr>
          <w:highlight w:val="yellow"/>
        </w:rPr>
        <w:t xml:space="preserve">д. </w:t>
      </w:r>
      <w:r w:rsidR="00967229" w:rsidRPr="00967229">
        <w:rPr>
          <w:highlight w:val="yellow"/>
        </w:rPr>
        <w:t>Назимово</w:t>
      </w:r>
      <w:r w:rsidRPr="00967229">
        <w:rPr>
          <w:highlight w:val="yellow"/>
        </w:rPr>
        <w:t>,</w:t>
      </w:r>
      <w:r w:rsidRPr="00AF7C11">
        <w:t xml:space="preserve"> что составляет </w:t>
      </w:r>
      <w:r>
        <w:t>6</w:t>
      </w:r>
      <w:r w:rsidR="002E4BC4">
        <w:t>9</w:t>
      </w:r>
      <w:r w:rsidRPr="00AF7C11">
        <w:t>% от общей производительности водозабор</w:t>
      </w:r>
      <w:r>
        <w:t>а</w:t>
      </w:r>
      <w:r w:rsidRPr="00AF7C11">
        <w:t>.</w:t>
      </w:r>
    </w:p>
    <w:p w:rsidR="00AF7C11" w:rsidRDefault="00AF7C11" w:rsidP="00AF7C11">
      <w:pPr>
        <w:pStyle w:val="e"/>
      </w:pPr>
      <w:r w:rsidRPr="00AF7C11">
        <w:t xml:space="preserve">В </w:t>
      </w:r>
      <w:r w:rsidR="00951E39">
        <w:t xml:space="preserve">д. </w:t>
      </w:r>
      <w:r w:rsidR="00967229" w:rsidRPr="00967229">
        <w:rPr>
          <w:highlight w:val="yellow"/>
        </w:rPr>
        <w:t>Колмогорово</w:t>
      </w:r>
      <w:r w:rsidR="002E4BC4">
        <w:t xml:space="preserve"> и</w:t>
      </w:r>
      <w:r w:rsidR="00670E88">
        <w:t xml:space="preserve"> </w:t>
      </w:r>
      <w:r w:rsidR="00D82E0B">
        <w:t>п. Сергеево</w:t>
      </w:r>
      <w:r w:rsidR="00670E88">
        <w:t xml:space="preserve"> </w:t>
      </w:r>
      <w:r w:rsidRPr="00AF7C11">
        <w:t xml:space="preserve">водозаборных сооружений на сегодняшний момент нет. К строительству предлагается комплекс водозаборных сооружений из подземных источников производительностью </w:t>
      </w:r>
      <w:r w:rsidR="008D2877">
        <w:t>156</w:t>
      </w:r>
      <w:r w:rsidRPr="00AF7C11">
        <w:t xml:space="preserve"> м</w:t>
      </w:r>
      <w:r w:rsidRPr="00AF7C11">
        <w:rPr>
          <w:vertAlign w:val="superscript"/>
        </w:rPr>
        <w:t>3</w:t>
      </w:r>
      <w:r w:rsidRPr="00AF7C11">
        <w:t>/сут (</w:t>
      </w:r>
      <w:r w:rsidR="008D2877">
        <w:t>6</w:t>
      </w:r>
      <w:r w:rsidR="00F802F4">
        <w:t>,50</w:t>
      </w:r>
      <w:r w:rsidR="00074D71" w:rsidRPr="00AF7C11">
        <w:t xml:space="preserve"> м</w:t>
      </w:r>
      <w:r w:rsidR="00074D71" w:rsidRPr="00AF7C11">
        <w:rPr>
          <w:vertAlign w:val="superscript"/>
        </w:rPr>
        <w:t>3</w:t>
      </w:r>
      <w:r w:rsidR="00074D71" w:rsidRPr="00AF7C11">
        <w:t xml:space="preserve">/ч и </w:t>
      </w:r>
      <w:r w:rsidR="008D2877">
        <w:t>56,94</w:t>
      </w:r>
      <w:r w:rsidR="00074D71">
        <w:t xml:space="preserve"> </w:t>
      </w:r>
      <w:r w:rsidR="00074D71" w:rsidRPr="00AF7C11">
        <w:t>тыс.м</w:t>
      </w:r>
      <w:r w:rsidR="00074D71" w:rsidRPr="00AF7C11">
        <w:rPr>
          <w:vertAlign w:val="superscript"/>
        </w:rPr>
        <w:t>3</w:t>
      </w:r>
      <w:r w:rsidR="00074D71" w:rsidRPr="00AF7C11">
        <w:t>/го</w:t>
      </w:r>
      <w:r w:rsidRPr="00AF7C11">
        <w:t>д), с установленными насосами марки .ЭЦВ</w:t>
      </w:r>
      <w:r w:rsidR="00F802F4">
        <w:t>4</w:t>
      </w:r>
      <w:r w:rsidRPr="00AF7C11">
        <w:t>-</w:t>
      </w:r>
      <w:r w:rsidR="008D2877">
        <w:t>6,5</w:t>
      </w:r>
      <w:r w:rsidR="00074D71">
        <w:t>-</w:t>
      </w:r>
      <w:r w:rsidR="008D2877">
        <w:t>85</w:t>
      </w:r>
      <w:r w:rsidRPr="00AF7C11">
        <w:t xml:space="preserve"> (1 рабочая скважина 1 резервная) и водонапорная башня W=2</w:t>
      </w:r>
      <w:r w:rsidR="00074D71">
        <w:t>5</w:t>
      </w:r>
      <w:r w:rsidRPr="00AF7C11">
        <w:t>,0 м</w:t>
      </w:r>
      <w:r w:rsidRPr="00AF7C11">
        <w:rPr>
          <w:vertAlign w:val="superscript"/>
        </w:rPr>
        <w:t>3</w:t>
      </w:r>
      <w:r w:rsidRPr="00AF7C11">
        <w:t>.</w:t>
      </w:r>
    </w:p>
    <w:p w:rsidR="00F802F4" w:rsidRPr="00AF7C11" w:rsidRDefault="00F802F4" w:rsidP="00F802F4">
      <w:pPr>
        <w:pStyle w:val="e"/>
      </w:pPr>
      <w:r w:rsidRPr="00AF7C11">
        <w:t xml:space="preserve">Анализ резервов (дефицитов) производственных мощностей собственных водозаборных сооружений </w:t>
      </w:r>
      <w:r w:rsidR="00D82E0B">
        <w:t>Новоназимовского</w:t>
      </w:r>
      <w:r w:rsidRPr="00AF7C11">
        <w:t xml:space="preserve"> сельсовета на 20</w:t>
      </w:r>
      <w:r>
        <w:t>2</w:t>
      </w:r>
      <w:r w:rsidRPr="00AF7C11">
        <w:t>5 год представлен на рис. 1.3.5.</w:t>
      </w:r>
      <w:r>
        <w:t>3-1.3.5.</w:t>
      </w:r>
      <w:r w:rsidR="002E4BC4">
        <w:t>4</w:t>
      </w:r>
      <w:r w:rsidRPr="00AF7C11">
        <w:t>.</w:t>
      </w:r>
    </w:p>
    <w:p w:rsidR="00F802F4" w:rsidRPr="00F802F4" w:rsidRDefault="00D82E0B" w:rsidP="00F802F4">
      <w:pPr>
        <w:pStyle w:val="e"/>
        <w:rPr>
          <w:b/>
          <w:i/>
          <w:u w:val="single"/>
        </w:rPr>
      </w:pPr>
      <w:r>
        <w:rPr>
          <w:b/>
          <w:i/>
          <w:u w:val="single"/>
        </w:rPr>
        <w:t>п. Новоназимово</w:t>
      </w:r>
    </w:p>
    <w:p w:rsidR="00F802F4" w:rsidRPr="00AF7C11" w:rsidRDefault="00F802F4" w:rsidP="00F802F4">
      <w:pPr>
        <w:pStyle w:val="e"/>
      </w:pPr>
      <w:r>
        <w:t>Требуемая п</w:t>
      </w:r>
      <w:r w:rsidRPr="00AF7C11">
        <w:t xml:space="preserve">роизводительность системы водоснабжения </w:t>
      </w:r>
      <w:r w:rsidR="00D82E0B">
        <w:t>п. Новоназимово</w:t>
      </w:r>
      <w:r w:rsidRPr="00AF7C11">
        <w:t xml:space="preserve"> на 20</w:t>
      </w:r>
      <w:r>
        <w:t>2</w:t>
      </w:r>
      <w:r w:rsidRPr="00AF7C11">
        <w:t xml:space="preserve">5 год составляет </w:t>
      </w:r>
      <w:r w:rsidR="002E4BC4">
        <w:t>436,64</w:t>
      </w:r>
      <w:r w:rsidR="002E4BC4" w:rsidRPr="00AF7C11">
        <w:t xml:space="preserve"> м</w:t>
      </w:r>
      <w:r w:rsidR="002E4BC4" w:rsidRPr="00AF7C11">
        <w:rPr>
          <w:vertAlign w:val="superscript"/>
        </w:rPr>
        <w:t>3</w:t>
      </w:r>
      <w:r w:rsidR="002E4BC4" w:rsidRPr="00AF7C11">
        <w:t>/сут (</w:t>
      </w:r>
      <w:r w:rsidR="002E4BC4">
        <w:t>18,19</w:t>
      </w:r>
      <w:r w:rsidR="002E4BC4" w:rsidRPr="00AF7C11">
        <w:t xml:space="preserve"> м</w:t>
      </w:r>
      <w:r w:rsidR="002E4BC4" w:rsidRPr="00AF7C11">
        <w:rPr>
          <w:vertAlign w:val="superscript"/>
        </w:rPr>
        <w:t>3</w:t>
      </w:r>
      <w:r w:rsidR="002E4BC4" w:rsidRPr="00AF7C11">
        <w:t xml:space="preserve">/ч и </w:t>
      </w:r>
      <w:r w:rsidR="002E4BC4">
        <w:t xml:space="preserve">159,37 </w:t>
      </w:r>
      <w:r w:rsidR="002E4BC4" w:rsidRPr="00AF7C11">
        <w:t>тыс.м</w:t>
      </w:r>
      <w:r w:rsidR="002E4BC4" w:rsidRPr="00AF7C11">
        <w:rPr>
          <w:vertAlign w:val="superscript"/>
        </w:rPr>
        <w:t>3</w:t>
      </w:r>
      <w:r w:rsidR="002E4BC4" w:rsidRPr="00AF7C11">
        <w:t>/год).</w:t>
      </w:r>
    </w:p>
    <w:p w:rsidR="00346465" w:rsidRPr="00AF7C11" w:rsidRDefault="00F802F4" w:rsidP="00346465">
      <w:pPr>
        <w:pStyle w:val="e"/>
      </w:pPr>
      <w:r w:rsidRPr="00AF7C11">
        <w:t xml:space="preserve">Производительность </w:t>
      </w:r>
      <w:r>
        <w:t xml:space="preserve">существующей </w:t>
      </w:r>
      <w:r w:rsidRPr="00AF7C11">
        <w:t xml:space="preserve">системы водоснабжения </w:t>
      </w:r>
      <w:r w:rsidR="00D82E0B">
        <w:t>п. Новоназимово</w:t>
      </w:r>
      <w:r w:rsidRPr="00AF7C11">
        <w:t xml:space="preserve"> на 20</w:t>
      </w:r>
      <w:r w:rsidR="00116B86">
        <w:t>2</w:t>
      </w:r>
      <w:r w:rsidRPr="00AF7C11">
        <w:t xml:space="preserve">5 год составляет </w:t>
      </w:r>
      <w:r w:rsidR="00346465">
        <w:t>1831,2</w:t>
      </w:r>
      <w:r w:rsidR="00346465" w:rsidRPr="00AF7C11">
        <w:t xml:space="preserve"> м</w:t>
      </w:r>
      <w:r w:rsidR="00346465" w:rsidRPr="00AF7C11">
        <w:rPr>
          <w:vertAlign w:val="superscript"/>
        </w:rPr>
        <w:t>3</w:t>
      </w:r>
      <w:r w:rsidR="00346465" w:rsidRPr="00AF7C11">
        <w:t>/сут (</w:t>
      </w:r>
      <w:r w:rsidR="00346465">
        <w:t>76,3</w:t>
      </w:r>
      <w:r w:rsidR="00346465" w:rsidRPr="00AF7C11">
        <w:t xml:space="preserve"> м</w:t>
      </w:r>
      <w:r w:rsidR="00346465" w:rsidRPr="00AF7C11">
        <w:rPr>
          <w:vertAlign w:val="superscript"/>
        </w:rPr>
        <w:t>3</w:t>
      </w:r>
      <w:r w:rsidR="00346465" w:rsidRPr="00AF7C11">
        <w:t xml:space="preserve">/ч и </w:t>
      </w:r>
      <w:r w:rsidR="00346465">
        <w:t xml:space="preserve">668,388 </w:t>
      </w:r>
      <w:r w:rsidR="00346465" w:rsidRPr="00AF7C11">
        <w:t>тыс.м</w:t>
      </w:r>
      <w:r w:rsidR="00346465" w:rsidRPr="00AF7C11">
        <w:rPr>
          <w:vertAlign w:val="superscript"/>
        </w:rPr>
        <w:t>3</w:t>
      </w:r>
      <w:r w:rsidR="00346465" w:rsidRPr="00AF7C11">
        <w:t>/год).</w:t>
      </w:r>
    </w:p>
    <w:p w:rsidR="00F802F4" w:rsidRPr="00AF7C11" w:rsidRDefault="00F802F4" w:rsidP="00346465">
      <w:pPr>
        <w:pStyle w:val="e"/>
        <w:ind w:firstLine="0"/>
      </w:pPr>
    </w:p>
    <w:p w:rsidR="00F802F4" w:rsidRDefault="002E4BC4" w:rsidP="00F802F4">
      <w:pPr>
        <w:pStyle w:val="e"/>
        <w:ind w:firstLine="0"/>
      </w:pPr>
      <w:r w:rsidRPr="002E4BC4">
        <w:rPr>
          <w:noProof/>
        </w:rPr>
        <w:drawing>
          <wp:inline distT="0" distB="0" distL="0" distR="0">
            <wp:extent cx="5886450" cy="3609975"/>
            <wp:effectExtent l="19050" t="0" r="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02F4" w:rsidRPr="00A27882" w:rsidRDefault="00F802F4" w:rsidP="00F802F4">
      <w:pPr>
        <w:pStyle w:val="e"/>
        <w:jc w:val="right"/>
        <w:rPr>
          <w:b/>
          <w:i/>
        </w:rPr>
      </w:pPr>
      <w:r w:rsidRPr="00A27882">
        <w:rPr>
          <w:b/>
          <w:i/>
        </w:rPr>
        <w:t>Рис. №1.3.5.</w:t>
      </w:r>
      <w:r>
        <w:rPr>
          <w:b/>
          <w:i/>
        </w:rPr>
        <w:t>3</w:t>
      </w:r>
    </w:p>
    <w:p w:rsidR="00F802F4" w:rsidRPr="00AF7C11" w:rsidRDefault="00F802F4" w:rsidP="00F802F4">
      <w:pPr>
        <w:pStyle w:val="e"/>
      </w:pPr>
      <w:r w:rsidRPr="00AF7C11">
        <w:t xml:space="preserve">Таким образом, можно сделать вывод, что на </w:t>
      </w:r>
      <w:r>
        <w:t>2025 год</w:t>
      </w:r>
      <w:r w:rsidRPr="00AF7C11">
        <w:t xml:space="preserve"> </w:t>
      </w:r>
      <w:r>
        <w:t xml:space="preserve">будет </w:t>
      </w:r>
      <w:r w:rsidRPr="00AF7C11">
        <w:t>существ</w:t>
      </w:r>
      <w:r>
        <w:t>овать</w:t>
      </w:r>
      <w:r w:rsidRPr="00AF7C11">
        <w:t xml:space="preserve"> резерв производственных мощностей водозаборных сооружений </w:t>
      </w:r>
      <w:r w:rsidR="00D82E0B">
        <w:t>п. Новоназимово</w:t>
      </w:r>
      <w:r w:rsidRPr="00AF7C11">
        <w:t>, что состав</w:t>
      </w:r>
      <w:r>
        <w:t>и</w:t>
      </w:r>
      <w:r w:rsidRPr="00AF7C11">
        <w:t xml:space="preserve">т </w:t>
      </w:r>
      <w:r>
        <w:t>64</w:t>
      </w:r>
      <w:r w:rsidRPr="00AF7C11">
        <w:t>% от общей производительности водозабор</w:t>
      </w:r>
      <w:r>
        <w:t>а</w:t>
      </w:r>
      <w:r w:rsidRPr="00AF7C11">
        <w:t>.</w:t>
      </w:r>
    </w:p>
    <w:p w:rsidR="00F802F4" w:rsidRPr="00F802F4" w:rsidRDefault="00D82E0B" w:rsidP="00AF7C11">
      <w:pPr>
        <w:pStyle w:val="e"/>
        <w:rPr>
          <w:b/>
          <w:i/>
          <w:u w:val="single"/>
        </w:rPr>
      </w:pPr>
      <w:r w:rsidRPr="001E3225">
        <w:rPr>
          <w:b/>
          <w:i/>
          <w:highlight w:val="yellow"/>
          <w:u w:val="single"/>
        </w:rPr>
        <w:t xml:space="preserve">д. </w:t>
      </w:r>
      <w:r w:rsidR="002E4BC4" w:rsidRPr="001E3225">
        <w:rPr>
          <w:b/>
          <w:i/>
          <w:highlight w:val="yellow"/>
          <w:u w:val="single"/>
        </w:rPr>
        <w:t>Колмогорово</w:t>
      </w:r>
      <w:r w:rsidR="001E3225" w:rsidRPr="001E3225">
        <w:rPr>
          <w:b/>
          <w:i/>
          <w:highlight w:val="yellow"/>
          <w:u w:val="single"/>
        </w:rPr>
        <w:t xml:space="preserve"> (о</w:t>
      </w:r>
      <w:r w:rsidR="001E3225">
        <w:rPr>
          <w:b/>
          <w:i/>
          <w:highlight w:val="yellow"/>
          <w:u w:val="single"/>
        </w:rPr>
        <w:t>т</w:t>
      </w:r>
      <w:r w:rsidR="001E3225" w:rsidRPr="001E3225">
        <w:rPr>
          <w:b/>
          <w:i/>
          <w:highlight w:val="yellow"/>
          <w:u w:val="single"/>
        </w:rPr>
        <w:t>сутствует водоснабжение)</w:t>
      </w:r>
    </w:p>
    <w:p w:rsidR="00F802F4" w:rsidRPr="00AF7C11" w:rsidRDefault="00F802F4" w:rsidP="00F802F4">
      <w:pPr>
        <w:pStyle w:val="e"/>
      </w:pPr>
      <w:r>
        <w:t>Требуемая п</w:t>
      </w:r>
      <w:r w:rsidRPr="00AF7C11">
        <w:t xml:space="preserve">роизводительность системы водоснабжения </w:t>
      </w:r>
      <w:r w:rsidR="00D82E0B">
        <w:t xml:space="preserve">д. </w:t>
      </w:r>
      <w:r w:rsidR="002E4BC4">
        <w:t>Колмогорово</w:t>
      </w:r>
      <w:r w:rsidRPr="00AF7C11">
        <w:t xml:space="preserve"> на 20</w:t>
      </w:r>
      <w:r>
        <w:t>2</w:t>
      </w:r>
      <w:r w:rsidRPr="00AF7C11">
        <w:t xml:space="preserve">5 год составляет </w:t>
      </w:r>
      <w:r w:rsidR="002E4BC4">
        <w:t>80,81</w:t>
      </w:r>
      <w:r w:rsidR="002E4BC4" w:rsidRPr="00AF7C11">
        <w:t xml:space="preserve"> м</w:t>
      </w:r>
      <w:r w:rsidR="002E4BC4" w:rsidRPr="00AF7C11">
        <w:rPr>
          <w:vertAlign w:val="superscript"/>
        </w:rPr>
        <w:t>3</w:t>
      </w:r>
      <w:r w:rsidR="002E4BC4" w:rsidRPr="00AF7C11">
        <w:t>/сут (</w:t>
      </w:r>
      <w:r w:rsidR="002E4BC4">
        <w:t>3,37</w:t>
      </w:r>
      <w:r w:rsidR="002E4BC4" w:rsidRPr="00AF7C11">
        <w:t xml:space="preserve"> м</w:t>
      </w:r>
      <w:r w:rsidR="002E4BC4" w:rsidRPr="00AF7C11">
        <w:rPr>
          <w:vertAlign w:val="superscript"/>
        </w:rPr>
        <w:t>3</w:t>
      </w:r>
      <w:r w:rsidR="002E4BC4">
        <w:t xml:space="preserve">/ч и 29,5 </w:t>
      </w:r>
      <w:r w:rsidR="002E4BC4" w:rsidRPr="00AF7C11">
        <w:t>тыс.м</w:t>
      </w:r>
      <w:r w:rsidR="002E4BC4" w:rsidRPr="00AF7C11">
        <w:rPr>
          <w:vertAlign w:val="superscript"/>
        </w:rPr>
        <w:t>3</w:t>
      </w:r>
      <w:r w:rsidR="002E4BC4" w:rsidRPr="00AF7C11">
        <w:t>/год).</w:t>
      </w:r>
    </w:p>
    <w:p w:rsidR="00F802F4" w:rsidRPr="00AF7C11" w:rsidRDefault="00F802F4" w:rsidP="00F802F4">
      <w:pPr>
        <w:pStyle w:val="e"/>
      </w:pPr>
      <w:r w:rsidRPr="00AF7C11">
        <w:t xml:space="preserve">Производительность </w:t>
      </w:r>
      <w:r>
        <w:t xml:space="preserve">существующей </w:t>
      </w:r>
      <w:r w:rsidRPr="00AF7C11">
        <w:t xml:space="preserve">системы водоснабжения </w:t>
      </w:r>
      <w:r w:rsidR="00D82E0B">
        <w:t xml:space="preserve">д. </w:t>
      </w:r>
      <w:r w:rsidR="002E4BC4">
        <w:t>Колмогорово</w:t>
      </w:r>
      <w:r w:rsidRPr="00AF7C11">
        <w:t xml:space="preserve"> на 20</w:t>
      </w:r>
      <w:r w:rsidR="00116B86">
        <w:t>2</w:t>
      </w:r>
      <w:r w:rsidRPr="00AF7C11">
        <w:t xml:space="preserve">5 год составляет </w:t>
      </w:r>
      <w:r w:rsidR="00346465">
        <w:t>240,0</w:t>
      </w:r>
      <w:r w:rsidR="00346465" w:rsidRPr="00AF7C11">
        <w:t xml:space="preserve"> м</w:t>
      </w:r>
      <w:r w:rsidR="00346465" w:rsidRPr="00AF7C11">
        <w:rPr>
          <w:vertAlign w:val="superscript"/>
        </w:rPr>
        <w:t>3</w:t>
      </w:r>
      <w:r w:rsidR="00346465" w:rsidRPr="00AF7C11">
        <w:t>/сут (</w:t>
      </w:r>
      <w:r w:rsidR="00346465">
        <w:t>10,0</w:t>
      </w:r>
      <w:r w:rsidR="00346465" w:rsidRPr="00AF7C11">
        <w:t xml:space="preserve"> м</w:t>
      </w:r>
      <w:r w:rsidR="00346465" w:rsidRPr="00AF7C11">
        <w:rPr>
          <w:vertAlign w:val="superscript"/>
        </w:rPr>
        <w:t>3</w:t>
      </w:r>
      <w:r w:rsidR="00346465" w:rsidRPr="00AF7C11">
        <w:t xml:space="preserve">/ч и </w:t>
      </w:r>
      <w:r w:rsidR="00346465">
        <w:t xml:space="preserve">87,6 </w:t>
      </w:r>
      <w:r w:rsidR="00346465" w:rsidRPr="00AF7C11">
        <w:t>тыс.м</w:t>
      </w:r>
      <w:r w:rsidR="00346465" w:rsidRPr="00AF7C11">
        <w:rPr>
          <w:vertAlign w:val="superscript"/>
        </w:rPr>
        <w:t>3</w:t>
      </w:r>
      <w:r w:rsidR="00346465" w:rsidRPr="00AF7C11">
        <w:t>/год).</w:t>
      </w:r>
    </w:p>
    <w:p w:rsidR="00F802F4" w:rsidRDefault="00F97421" w:rsidP="00F802F4">
      <w:pPr>
        <w:pStyle w:val="e"/>
        <w:ind w:firstLine="0"/>
      </w:pPr>
      <w:r w:rsidRPr="00F97421">
        <w:rPr>
          <w:noProof/>
        </w:rPr>
        <w:lastRenderedPageBreak/>
        <w:drawing>
          <wp:inline distT="0" distB="0" distL="0" distR="0">
            <wp:extent cx="5886450" cy="3609975"/>
            <wp:effectExtent l="19050" t="0" r="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2930" w:rsidRDefault="00F802F4" w:rsidP="00F92930">
      <w:pPr>
        <w:pStyle w:val="e"/>
        <w:jc w:val="right"/>
      </w:pPr>
      <w:r w:rsidRPr="00A27882">
        <w:rPr>
          <w:b/>
          <w:i/>
        </w:rPr>
        <w:t>Рис. №1.3.5.</w:t>
      </w:r>
      <w:r>
        <w:rPr>
          <w:b/>
          <w:i/>
        </w:rPr>
        <w:t>4</w:t>
      </w:r>
      <w:r w:rsidR="00F92930" w:rsidRPr="00F92930">
        <w:t xml:space="preserve"> </w:t>
      </w:r>
    </w:p>
    <w:p w:rsidR="00F92930" w:rsidRPr="00AF7C11" w:rsidRDefault="00F92930" w:rsidP="00F92930">
      <w:pPr>
        <w:pStyle w:val="e"/>
      </w:pPr>
      <w:r w:rsidRPr="00AF7C11">
        <w:t xml:space="preserve">Таким образом, можно сделать вывод, что на </w:t>
      </w:r>
      <w:r>
        <w:t>2025 год</w:t>
      </w:r>
      <w:r w:rsidRPr="00AF7C11">
        <w:t xml:space="preserve"> </w:t>
      </w:r>
      <w:r>
        <w:t xml:space="preserve">будет </w:t>
      </w:r>
      <w:r w:rsidRPr="00AF7C11">
        <w:t>существ</w:t>
      </w:r>
      <w:r>
        <w:t>овать</w:t>
      </w:r>
      <w:r w:rsidRPr="00AF7C11">
        <w:t xml:space="preserve"> резерв производственных мощностей водозаборных сооружений </w:t>
      </w:r>
      <w:r w:rsidR="00D82E0B" w:rsidRPr="00431C16">
        <w:rPr>
          <w:highlight w:val="yellow"/>
        </w:rPr>
        <w:t xml:space="preserve">д. </w:t>
      </w:r>
      <w:r w:rsidR="00F97421" w:rsidRPr="00431C16">
        <w:rPr>
          <w:highlight w:val="yellow"/>
        </w:rPr>
        <w:t>Колмогоров</w:t>
      </w:r>
      <w:r w:rsidR="00F97421">
        <w:t>о</w:t>
      </w:r>
      <w:r w:rsidRPr="00AF7C11">
        <w:t>, что состав</w:t>
      </w:r>
      <w:r>
        <w:t>и</w:t>
      </w:r>
      <w:r w:rsidRPr="00AF7C11">
        <w:t xml:space="preserve">т </w:t>
      </w:r>
      <w:r w:rsidR="00F97421">
        <w:t>66</w:t>
      </w:r>
      <w:r w:rsidRPr="00AF7C11">
        <w:t>% от общей производительности водозабор</w:t>
      </w:r>
      <w:r>
        <w:t>а</w:t>
      </w:r>
      <w:r w:rsidRPr="00AF7C11">
        <w:t>.</w:t>
      </w:r>
    </w:p>
    <w:p w:rsidR="00F802F4" w:rsidRPr="00F802F4" w:rsidRDefault="00951E39" w:rsidP="00AF7C11">
      <w:pPr>
        <w:pStyle w:val="e"/>
        <w:rPr>
          <w:b/>
          <w:i/>
          <w:u w:val="single"/>
        </w:rPr>
      </w:pPr>
      <w:r>
        <w:rPr>
          <w:b/>
          <w:i/>
          <w:u w:val="single"/>
        </w:rPr>
        <w:t xml:space="preserve">д. </w:t>
      </w:r>
      <w:r w:rsidR="00F97421">
        <w:rPr>
          <w:b/>
          <w:i/>
          <w:u w:val="single"/>
        </w:rPr>
        <w:t>Назимово</w:t>
      </w:r>
    </w:p>
    <w:p w:rsidR="00F802F4" w:rsidRPr="00AF7C11" w:rsidRDefault="00F802F4" w:rsidP="00F802F4">
      <w:pPr>
        <w:pStyle w:val="e"/>
      </w:pPr>
      <w:r>
        <w:t>Требуемая п</w:t>
      </w:r>
      <w:r w:rsidRPr="00AF7C11">
        <w:t xml:space="preserve">роизводительность системы водоснабжения </w:t>
      </w:r>
      <w:r w:rsidR="00951E39">
        <w:t xml:space="preserve">д. </w:t>
      </w:r>
      <w:r w:rsidR="00F97421">
        <w:t>Назимово</w:t>
      </w:r>
      <w:r w:rsidRPr="00AF7C11">
        <w:t xml:space="preserve"> на 20</w:t>
      </w:r>
      <w:r>
        <w:t>2</w:t>
      </w:r>
      <w:r w:rsidRPr="00AF7C11">
        <w:t xml:space="preserve">5 год составляет </w:t>
      </w:r>
      <w:r w:rsidR="00F97421">
        <w:t>80,61</w:t>
      </w:r>
      <w:r w:rsidRPr="00AF7C11">
        <w:t xml:space="preserve"> м</w:t>
      </w:r>
      <w:r w:rsidRPr="00AF7C11">
        <w:rPr>
          <w:vertAlign w:val="superscript"/>
        </w:rPr>
        <w:t>3</w:t>
      </w:r>
      <w:r w:rsidRPr="00AF7C11">
        <w:t>/сут (</w:t>
      </w:r>
      <w:r w:rsidR="00F97421">
        <w:t>3,36</w:t>
      </w:r>
      <w:r w:rsidRPr="00AF7C11">
        <w:t xml:space="preserve"> м</w:t>
      </w:r>
      <w:r w:rsidRPr="00AF7C11">
        <w:rPr>
          <w:vertAlign w:val="superscript"/>
        </w:rPr>
        <w:t>3</w:t>
      </w:r>
      <w:r>
        <w:t xml:space="preserve">/ч и </w:t>
      </w:r>
      <w:r w:rsidR="00F97421">
        <w:t>29,42</w:t>
      </w:r>
      <w:r>
        <w:t xml:space="preserve"> </w:t>
      </w:r>
      <w:r w:rsidRPr="00AF7C11">
        <w:t>тыс.м</w:t>
      </w:r>
      <w:r w:rsidRPr="00AF7C11">
        <w:rPr>
          <w:vertAlign w:val="superscript"/>
        </w:rPr>
        <w:t>3</w:t>
      </w:r>
      <w:r w:rsidRPr="00AF7C11">
        <w:t>/год).</w:t>
      </w:r>
    </w:p>
    <w:p w:rsidR="00F802F4" w:rsidRPr="00AF7C11" w:rsidRDefault="00F802F4" w:rsidP="00F802F4">
      <w:pPr>
        <w:pStyle w:val="e"/>
      </w:pPr>
      <w:r w:rsidRPr="00AF7C11">
        <w:t xml:space="preserve">Производительность </w:t>
      </w:r>
      <w:r>
        <w:t xml:space="preserve">проектируемой </w:t>
      </w:r>
      <w:r w:rsidRPr="00AF7C11">
        <w:t xml:space="preserve">системы водоснабжения </w:t>
      </w:r>
      <w:r w:rsidR="00951E39">
        <w:t xml:space="preserve">д. </w:t>
      </w:r>
      <w:r w:rsidR="00F97421">
        <w:t>Назимово</w:t>
      </w:r>
      <w:r w:rsidRPr="00AF7C11">
        <w:t xml:space="preserve"> на 20</w:t>
      </w:r>
      <w:r w:rsidR="00116B86">
        <w:t>2</w:t>
      </w:r>
      <w:r w:rsidRPr="00AF7C11">
        <w:t xml:space="preserve">5 год составляет </w:t>
      </w:r>
      <w:r w:rsidR="00346465">
        <w:t>156</w:t>
      </w:r>
      <w:r w:rsidR="00346465" w:rsidRPr="00AF7C11">
        <w:t xml:space="preserve"> м</w:t>
      </w:r>
      <w:r w:rsidR="00346465" w:rsidRPr="00AF7C11">
        <w:rPr>
          <w:vertAlign w:val="superscript"/>
        </w:rPr>
        <w:t>3</w:t>
      </w:r>
      <w:r w:rsidR="00346465" w:rsidRPr="00AF7C11">
        <w:t>/сут (</w:t>
      </w:r>
      <w:r w:rsidR="00346465">
        <w:t>6,50</w:t>
      </w:r>
      <w:r w:rsidR="00346465" w:rsidRPr="00AF7C11">
        <w:t xml:space="preserve"> м</w:t>
      </w:r>
      <w:r w:rsidR="00346465" w:rsidRPr="00AF7C11">
        <w:rPr>
          <w:vertAlign w:val="superscript"/>
        </w:rPr>
        <w:t>3</w:t>
      </w:r>
      <w:r w:rsidR="00346465" w:rsidRPr="00AF7C11">
        <w:t xml:space="preserve">/ч и </w:t>
      </w:r>
      <w:r w:rsidR="00346465">
        <w:t xml:space="preserve">56,94 </w:t>
      </w:r>
      <w:r w:rsidR="00346465" w:rsidRPr="00AF7C11">
        <w:t>тыс.м</w:t>
      </w:r>
      <w:r w:rsidR="00346465" w:rsidRPr="00AF7C11">
        <w:rPr>
          <w:vertAlign w:val="superscript"/>
        </w:rPr>
        <w:t>3</w:t>
      </w:r>
      <w:r w:rsidR="00346465" w:rsidRPr="00AF7C11">
        <w:t>/год),</w:t>
      </w:r>
    </w:p>
    <w:p w:rsidR="00F802F4" w:rsidRDefault="00D82E0B" w:rsidP="00AF7C11">
      <w:pPr>
        <w:pStyle w:val="e"/>
        <w:rPr>
          <w:b/>
          <w:i/>
          <w:u w:val="single"/>
        </w:rPr>
      </w:pPr>
      <w:r>
        <w:rPr>
          <w:b/>
          <w:i/>
          <w:u w:val="single"/>
        </w:rPr>
        <w:t>п. Сергеево</w:t>
      </w:r>
    </w:p>
    <w:p w:rsidR="00116B86" w:rsidRPr="00AF7C11" w:rsidRDefault="00116B86" w:rsidP="00116B86">
      <w:pPr>
        <w:pStyle w:val="e"/>
      </w:pPr>
      <w:r>
        <w:t>Требуемая п</w:t>
      </w:r>
      <w:r w:rsidRPr="00AF7C11">
        <w:t xml:space="preserve">роизводительность системы водоснабжения </w:t>
      </w:r>
      <w:r w:rsidR="00D82E0B">
        <w:t>п. Сергеево</w:t>
      </w:r>
      <w:r w:rsidRPr="00AF7C11">
        <w:t xml:space="preserve"> на 20</w:t>
      </w:r>
      <w:r>
        <w:t>2</w:t>
      </w:r>
      <w:r w:rsidRPr="00AF7C11">
        <w:t xml:space="preserve">5 год составляет </w:t>
      </w:r>
      <w:r w:rsidR="00F97421">
        <w:t>59,04</w:t>
      </w:r>
      <w:r w:rsidRPr="00AF7C11">
        <w:t xml:space="preserve"> м</w:t>
      </w:r>
      <w:r w:rsidRPr="00AF7C11">
        <w:rPr>
          <w:vertAlign w:val="superscript"/>
        </w:rPr>
        <w:t>3</w:t>
      </w:r>
      <w:r w:rsidRPr="00AF7C11">
        <w:t>/сут (</w:t>
      </w:r>
      <w:r>
        <w:t>2,</w:t>
      </w:r>
      <w:r w:rsidR="00F97421">
        <w:t>46</w:t>
      </w:r>
      <w:r w:rsidRPr="00AF7C11">
        <w:t xml:space="preserve"> м</w:t>
      </w:r>
      <w:r w:rsidRPr="00AF7C11">
        <w:rPr>
          <w:vertAlign w:val="superscript"/>
        </w:rPr>
        <w:t>3</w:t>
      </w:r>
      <w:r>
        <w:t xml:space="preserve">/ч и </w:t>
      </w:r>
      <w:r w:rsidR="00F97421">
        <w:t>21,55</w:t>
      </w:r>
      <w:r>
        <w:t xml:space="preserve"> </w:t>
      </w:r>
      <w:r w:rsidRPr="00AF7C11">
        <w:t>тыс.м</w:t>
      </w:r>
      <w:r w:rsidRPr="00AF7C11">
        <w:rPr>
          <w:vertAlign w:val="superscript"/>
        </w:rPr>
        <w:t>3</w:t>
      </w:r>
      <w:r w:rsidRPr="00AF7C11">
        <w:t>/год).</w:t>
      </w:r>
    </w:p>
    <w:p w:rsidR="00116B86" w:rsidRPr="00AF7C11" w:rsidRDefault="00116B86" w:rsidP="00116B86">
      <w:pPr>
        <w:pStyle w:val="e"/>
      </w:pPr>
      <w:r w:rsidRPr="00AF7C11">
        <w:t xml:space="preserve">Производительность </w:t>
      </w:r>
      <w:r>
        <w:t xml:space="preserve">проектируемой </w:t>
      </w:r>
      <w:r w:rsidRPr="00AF7C11">
        <w:t xml:space="preserve">системы водоснабжения </w:t>
      </w:r>
      <w:r w:rsidR="00D82E0B">
        <w:t>п. Сергеево</w:t>
      </w:r>
      <w:r w:rsidRPr="00AF7C11">
        <w:t xml:space="preserve"> на 20</w:t>
      </w:r>
      <w:r>
        <w:t>2</w:t>
      </w:r>
      <w:r w:rsidRPr="00AF7C11">
        <w:t xml:space="preserve">5 год составляет </w:t>
      </w:r>
      <w:r w:rsidR="00346465">
        <w:t>156</w:t>
      </w:r>
      <w:r w:rsidR="00346465" w:rsidRPr="00AF7C11">
        <w:t xml:space="preserve"> м</w:t>
      </w:r>
      <w:r w:rsidR="00346465" w:rsidRPr="00AF7C11">
        <w:rPr>
          <w:vertAlign w:val="superscript"/>
        </w:rPr>
        <w:t>3</w:t>
      </w:r>
      <w:r w:rsidR="00346465" w:rsidRPr="00AF7C11">
        <w:t>/сут (</w:t>
      </w:r>
      <w:r w:rsidR="00346465">
        <w:t>6,50</w:t>
      </w:r>
      <w:r w:rsidR="00346465" w:rsidRPr="00AF7C11">
        <w:t xml:space="preserve"> м</w:t>
      </w:r>
      <w:r w:rsidR="00346465" w:rsidRPr="00AF7C11">
        <w:rPr>
          <w:vertAlign w:val="superscript"/>
        </w:rPr>
        <w:t>3</w:t>
      </w:r>
      <w:r w:rsidR="00346465" w:rsidRPr="00AF7C11">
        <w:t xml:space="preserve">/ч и </w:t>
      </w:r>
      <w:r w:rsidR="00346465">
        <w:t xml:space="preserve">56,94 </w:t>
      </w:r>
      <w:r w:rsidR="00346465" w:rsidRPr="00AF7C11">
        <w:t>тыс.м</w:t>
      </w:r>
      <w:r w:rsidR="00346465" w:rsidRPr="00AF7C11">
        <w:rPr>
          <w:vertAlign w:val="superscript"/>
        </w:rPr>
        <w:t>3</w:t>
      </w:r>
      <w:r w:rsidR="00346465" w:rsidRPr="00AF7C11">
        <w:t>/год),</w:t>
      </w:r>
    </w:p>
    <w:p w:rsidR="00116B86" w:rsidRPr="00AF7C11" w:rsidRDefault="00116B86" w:rsidP="00116B86">
      <w:pPr>
        <w:pStyle w:val="e"/>
      </w:pPr>
      <w:r w:rsidRPr="00AF7C11">
        <w:t xml:space="preserve">Таким образом, можно сделать вывод, что на </w:t>
      </w:r>
      <w:r>
        <w:t>2025 год</w:t>
      </w:r>
      <w:r w:rsidRPr="00AF7C11">
        <w:t xml:space="preserve"> </w:t>
      </w:r>
      <w:r>
        <w:t xml:space="preserve">будет </w:t>
      </w:r>
      <w:r w:rsidRPr="00AF7C11">
        <w:t>существ</w:t>
      </w:r>
      <w:r>
        <w:t>овать</w:t>
      </w:r>
      <w:r w:rsidRPr="00AF7C11">
        <w:t xml:space="preserve"> резерв производственных мощностей </w:t>
      </w:r>
      <w:r>
        <w:t xml:space="preserve">проектируемых </w:t>
      </w:r>
      <w:r w:rsidRPr="00AF7C11">
        <w:t xml:space="preserve">водозаборных сооружений </w:t>
      </w:r>
      <w:r w:rsidR="00F97421">
        <w:t xml:space="preserve">д. Назимово и </w:t>
      </w:r>
      <w:r w:rsidR="00D82E0B">
        <w:t>п. Сергеево</w:t>
      </w:r>
      <w:r w:rsidRPr="00AF7C11">
        <w:t xml:space="preserve">, что </w:t>
      </w:r>
      <w:r w:rsidR="00F97421">
        <w:t>позволит обеспечить население сельсовета водой питьевого качества в требуемом количестве с перспективой дальнейшего развития поселений.</w:t>
      </w:r>
    </w:p>
    <w:p w:rsidR="00AF7C11" w:rsidRPr="00AF7C11" w:rsidRDefault="00AF7C11" w:rsidP="00AF7C11">
      <w:pPr>
        <w:pStyle w:val="e"/>
      </w:pPr>
      <w:r w:rsidRPr="00AF7C11">
        <w:t>В рамках разрабатываемой схемы рекомендовано строительство комплекса резервных водозаборных сооружений на случай чрезвычайной обстановки на территории муниципального образования.</w:t>
      </w:r>
    </w:p>
    <w:p w:rsidR="00F97421" w:rsidRDefault="00AF7C11" w:rsidP="00AF7C11">
      <w:pPr>
        <w:pStyle w:val="e"/>
      </w:pPr>
      <w:r w:rsidRPr="00AF7C11">
        <w:t>Размещение проектируем</w:t>
      </w:r>
      <w:r w:rsidR="00300E21">
        <w:t>ых</w:t>
      </w:r>
      <w:r w:rsidRPr="00AF7C11">
        <w:t xml:space="preserve"> водозабор</w:t>
      </w:r>
      <w:r w:rsidR="00300E21">
        <w:t>ов</w:t>
      </w:r>
      <w:r w:rsidRPr="00AF7C11">
        <w:t xml:space="preserve"> представлено в приложении 1 (л.1</w:t>
      </w:r>
      <w:r w:rsidR="00300E21">
        <w:t>-</w:t>
      </w:r>
      <w:r w:rsidR="00F97421">
        <w:t>4</w:t>
      </w:r>
      <w:r w:rsidRPr="00AF7C11">
        <w:t>).</w:t>
      </w:r>
    </w:p>
    <w:p w:rsidR="00F97421" w:rsidRDefault="00F97421">
      <w:pPr>
        <w:jc w:val="left"/>
        <w:rPr>
          <w:rFonts w:ascii="Times New Roman" w:eastAsia="Calibri" w:hAnsi="Times New Roman"/>
          <w:sz w:val="24"/>
        </w:rPr>
      </w:pPr>
      <w:r>
        <w:br w:type="page"/>
      </w:r>
    </w:p>
    <w:p w:rsidR="00C70E43" w:rsidRDefault="00C70E43" w:rsidP="0095146B">
      <w:pPr>
        <w:pStyle w:val="e"/>
        <w:numPr>
          <w:ilvl w:val="3"/>
          <w:numId w:val="44"/>
        </w:numPr>
        <w:ind w:left="1134" w:hanging="850"/>
        <w:outlineLvl w:val="3"/>
        <w:rPr>
          <w:b/>
        </w:rPr>
      </w:pPr>
      <w:bookmarkStart w:id="23" w:name="_Toc380486752"/>
      <w:bookmarkStart w:id="24" w:name="_Toc434910307"/>
      <w:r w:rsidRPr="00B73310">
        <w:rPr>
          <w:b/>
        </w:rPr>
        <w:lastRenderedPageBreak/>
        <w:t>Сведения о фактическом и ожидаемом потреблении питьевой, технической воды (годовое, среднесуточное, максимальное суточное)</w:t>
      </w:r>
      <w:bookmarkEnd w:id="23"/>
      <w:bookmarkEnd w:id="24"/>
    </w:p>
    <w:p w:rsidR="00A27882" w:rsidRPr="00A27882" w:rsidRDefault="00A27882" w:rsidP="00A27882">
      <w:pPr>
        <w:pStyle w:val="e"/>
        <w:ind w:left="360" w:firstLine="0"/>
        <w:rPr>
          <w:rFonts w:eastAsia="Arial Unicode MS"/>
          <w:kern w:val="1"/>
          <w:lang w:eastAsia="hi-IN" w:bidi="hi-IN"/>
        </w:rPr>
      </w:pPr>
      <w:r w:rsidRPr="00A27882">
        <w:rPr>
          <w:bCs/>
        </w:rPr>
        <w:t xml:space="preserve">Расход воды на хозяйственно-питьевые нужды </w:t>
      </w:r>
      <w:r w:rsidR="00D82E0B">
        <w:rPr>
          <w:bCs/>
        </w:rPr>
        <w:t>Новоназимовского</w:t>
      </w:r>
      <w:r w:rsidR="007628A5">
        <w:rPr>
          <w:bCs/>
        </w:rPr>
        <w:t xml:space="preserve"> сельсовета</w:t>
      </w:r>
      <w:r w:rsidRPr="00A27882">
        <w:rPr>
          <w:bCs/>
        </w:rPr>
        <w:t xml:space="preserve"> на 2015-2025 гг. </w:t>
      </w:r>
    </w:p>
    <w:p w:rsidR="00A27882" w:rsidRPr="00A27882" w:rsidRDefault="00A27882" w:rsidP="00A27882">
      <w:pPr>
        <w:pStyle w:val="e"/>
        <w:ind w:left="360" w:firstLine="0"/>
        <w:jc w:val="right"/>
        <w:rPr>
          <w:b/>
          <w:i/>
        </w:rPr>
      </w:pPr>
      <w:r w:rsidRPr="00A27882">
        <w:rPr>
          <w:b/>
          <w:i/>
        </w:rPr>
        <w:t>Таблица № 1.3.5.</w:t>
      </w:r>
      <w:r>
        <w:rPr>
          <w:b/>
          <w:i/>
        </w:rPr>
        <w:t>2.1</w:t>
      </w:r>
    </w:p>
    <w:tbl>
      <w:tblPr>
        <w:tblW w:w="10064"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126"/>
        <w:gridCol w:w="1701"/>
        <w:gridCol w:w="1276"/>
        <w:gridCol w:w="1985"/>
        <w:gridCol w:w="1700"/>
        <w:gridCol w:w="1276"/>
      </w:tblGrid>
      <w:tr w:rsidR="00A27882" w:rsidRPr="00A27882" w:rsidTr="00A27882">
        <w:trPr>
          <w:trHeight w:val="360"/>
          <w:tblHeader/>
        </w:trPr>
        <w:tc>
          <w:tcPr>
            <w:tcW w:w="5103" w:type="dxa"/>
            <w:gridSpan w:val="3"/>
            <w:shd w:val="clear" w:color="auto" w:fill="auto"/>
            <w:vAlign w:val="center"/>
            <w:hideMark/>
          </w:tcPr>
          <w:p w:rsidR="00A27882" w:rsidRPr="00A27882" w:rsidRDefault="00A27882" w:rsidP="00A27882">
            <w:pPr>
              <w:jc w:val="center"/>
              <w:rPr>
                <w:rFonts w:ascii="Times New Roman" w:hAnsi="Times New Roman"/>
                <w:b/>
                <w:i/>
                <w:color w:val="000000"/>
                <w:sz w:val="24"/>
              </w:rPr>
            </w:pPr>
            <w:r w:rsidRPr="00A27882">
              <w:rPr>
                <w:rFonts w:ascii="Times New Roman" w:hAnsi="Times New Roman"/>
                <w:b/>
                <w:i/>
                <w:color w:val="000000"/>
                <w:sz w:val="24"/>
              </w:rPr>
              <w:t>Расчетный 2015г.</w:t>
            </w:r>
          </w:p>
        </w:tc>
        <w:tc>
          <w:tcPr>
            <w:tcW w:w="4961" w:type="dxa"/>
            <w:gridSpan w:val="3"/>
            <w:shd w:val="clear" w:color="auto" w:fill="auto"/>
            <w:vAlign w:val="center"/>
            <w:hideMark/>
          </w:tcPr>
          <w:p w:rsidR="00A27882" w:rsidRPr="00A27882" w:rsidRDefault="00A27882" w:rsidP="00A27882">
            <w:pPr>
              <w:jc w:val="center"/>
              <w:rPr>
                <w:rFonts w:ascii="Times New Roman" w:hAnsi="Times New Roman"/>
                <w:b/>
                <w:i/>
                <w:color w:val="000000"/>
                <w:sz w:val="24"/>
              </w:rPr>
            </w:pPr>
            <w:r w:rsidRPr="00A27882">
              <w:rPr>
                <w:rFonts w:ascii="Times New Roman" w:hAnsi="Times New Roman"/>
                <w:b/>
                <w:i/>
                <w:color w:val="000000"/>
                <w:sz w:val="24"/>
              </w:rPr>
              <w:t>На 2025г.</w:t>
            </w:r>
          </w:p>
        </w:tc>
      </w:tr>
      <w:tr w:rsidR="00A27882" w:rsidRPr="00A27882" w:rsidTr="00A27882">
        <w:trPr>
          <w:trHeight w:val="1035"/>
          <w:tblHeader/>
        </w:trPr>
        <w:tc>
          <w:tcPr>
            <w:tcW w:w="2126" w:type="dxa"/>
            <w:shd w:val="clear" w:color="auto" w:fill="auto"/>
            <w:vAlign w:val="center"/>
            <w:hideMark/>
          </w:tcPr>
          <w:p w:rsidR="00A27882" w:rsidRPr="00A27882" w:rsidRDefault="00A27882" w:rsidP="00A27882">
            <w:pPr>
              <w:jc w:val="center"/>
              <w:rPr>
                <w:rFonts w:ascii="Times New Roman" w:hAnsi="Times New Roman"/>
                <w:b/>
                <w:i/>
                <w:color w:val="000000"/>
                <w:sz w:val="24"/>
              </w:rPr>
            </w:pPr>
            <w:r w:rsidRPr="00A27882">
              <w:rPr>
                <w:rFonts w:ascii="Times New Roman" w:hAnsi="Times New Roman"/>
                <w:b/>
                <w:i/>
                <w:color w:val="000000"/>
                <w:sz w:val="24"/>
              </w:rPr>
              <w:t>численность населения, тыс.чел</w:t>
            </w:r>
          </w:p>
        </w:tc>
        <w:tc>
          <w:tcPr>
            <w:tcW w:w="1701" w:type="dxa"/>
            <w:shd w:val="clear" w:color="auto" w:fill="auto"/>
            <w:vAlign w:val="center"/>
            <w:hideMark/>
          </w:tcPr>
          <w:p w:rsidR="00A27882" w:rsidRPr="00A27882" w:rsidRDefault="00A27882" w:rsidP="00A27882">
            <w:pPr>
              <w:jc w:val="center"/>
              <w:rPr>
                <w:rFonts w:ascii="Times New Roman" w:hAnsi="Times New Roman"/>
                <w:b/>
                <w:i/>
                <w:color w:val="000000"/>
                <w:sz w:val="24"/>
              </w:rPr>
            </w:pPr>
            <w:r w:rsidRPr="00A27882">
              <w:rPr>
                <w:rFonts w:ascii="Times New Roman" w:hAnsi="Times New Roman"/>
                <w:b/>
                <w:i/>
                <w:color w:val="000000"/>
                <w:sz w:val="24"/>
              </w:rPr>
              <w:t>тыс.м</w:t>
            </w:r>
            <w:r w:rsidRPr="00A27882">
              <w:rPr>
                <w:rFonts w:ascii="Times New Roman" w:hAnsi="Times New Roman"/>
                <w:b/>
                <w:i/>
                <w:color w:val="000000"/>
                <w:sz w:val="24"/>
                <w:vertAlign w:val="superscript"/>
              </w:rPr>
              <w:t>3</w:t>
            </w:r>
            <w:r w:rsidRPr="00A27882">
              <w:rPr>
                <w:rFonts w:ascii="Times New Roman" w:hAnsi="Times New Roman"/>
                <w:b/>
                <w:i/>
                <w:color w:val="000000"/>
                <w:sz w:val="24"/>
              </w:rPr>
              <w:t>/год</w:t>
            </w:r>
          </w:p>
        </w:tc>
        <w:tc>
          <w:tcPr>
            <w:tcW w:w="1276" w:type="dxa"/>
            <w:shd w:val="clear" w:color="auto" w:fill="auto"/>
            <w:vAlign w:val="center"/>
            <w:hideMark/>
          </w:tcPr>
          <w:p w:rsidR="00A27882" w:rsidRPr="00A27882" w:rsidRDefault="00A27882" w:rsidP="00A27882">
            <w:pPr>
              <w:jc w:val="center"/>
              <w:rPr>
                <w:rFonts w:ascii="Times New Roman" w:hAnsi="Times New Roman"/>
                <w:b/>
                <w:i/>
                <w:color w:val="000000"/>
                <w:sz w:val="24"/>
              </w:rPr>
            </w:pPr>
            <w:r w:rsidRPr="00A27882">
              <w:rPr>
                <w:rFonts w:ascii="Times New Roman" w:hAnsi="Times New Roman"/>
                <w:b/>
                <w:i/>
                <w:color w:val="000000"/>
                <w:sz w:val="24"/>
              </w:rPr>
              <w:t>м</w:t>
            </w:r>
            <w:r w:rsidRPr="00A27882">
              <w:rPr>
                <w:rFonts w:ascii="Times New Roman" w:hAnsi="Times New Roman"/>
                <w:b/>
                <w:i/>
                <w:color w:val="000000"/>
                <w:sz w:val="24"/>
                <w:vertAlign w:val="superscript"/>
              </w:rPr>
              <w:t>3</w:t>
            </w:r>
            <w:r w:rsidRPr="00A27882">
              <w:rPr>
                <w:rFonts w:ascii="Times New Roman" w:hAnsi="Times New Roman"/>
                <w:b/>
                <w:i/>
                <w:color w:val="000000"/>
                <w:sz w:val="24"/>
              </w:rPr>
              <w:t>/сут</w:t>
            </w:r>
          </w:p>
        </w:tc>
        <w:tc>
          <w:tcPr>
            <w:tcW w:w="1985" w:type="dxa"/>
            <w:shd w:val="clear" w:color="auto" w:fill="auto"/>
            <w:vAlign w:val="center"/>
            <w:hideMark/>
          </w:tcPr>
          <w:p w:rsidR="00A27882" w:rsidRPr="00A27882" w:rsidRDefault="00A27882" w:rsidP="00A27882">
            <w:pPr>
              <w:jc w:val="center"/>
              <w:rPr>
                <w:rFonts w:ascii="Times New Roman" w:hAnsi="Times New Roman"/>
                <w:b/>
                <w:i/>
                <w:color w:val="000000"/>
                <w:sz w:val="24"/>
              </w:rPr>
            </w:pPr>
            <w:r w:rsidRPr="00A27882">
              <w:rPr>
                <w:rFonts w:ascii="Times New Roman" w:hAnsi="Times New Roman"/>
                <w:b/>
                <w:i/>
                <w:color w:val="000000"/>
                <w:sz w:val="24"/>
              </w:rPr>
              <w:t>численность населения, тыс.чел</w:t>
            </w:r>
          </w:p>
        </w:tc>
        <w:tc>
          <w:tcPr>
            <w:tcW w:w="1700" w:type="dxa"/>
            <w:shd w:val="clear" w:color="auto" w:fill="auto"/>
            <w:vAlign w:val="center"/>
            <w:hideMark/>
          </w:tcPr>
          <w:p w:rsidR="00A27882" w:rsidRPr="00A27882" w:rsidRDefault="00A27882" w:rsidP="00A27882">
            <w:pPr>
              <w:jc w:val="center"/>
              <w:rPr>
                <w:rFonts w:ascii="Times New Roman" w:hAnsi="Times New Roman"/>
                <w:b/>
                <w:i/>
                <w:color w:val="000000"/>
                <w:sz w:val="24"/>
              </w:rPr>
            </w:pPr>
            <w:r w:rsidRPr="00A27882">
              <w:rPr>
                <w:rFonts w:ascii="Times New Roman" w:hAnsi="Times New Roman"/>
                <w:b/>
                <w:i/>
                <w:color w:val="000000"/>
                <w:sz w:val="24"/>
              </w:rPr>
              <w:t>тыс.м</w:t>
            </w:r>
            <w:r w:rsidRPr="00A27882">
              <w:rPr>
                <w:rFonts w:ascii="Times New Roman" w:hAnsi="Times New Roman"/>
                <w:b/>
                <w:i/>
                <w:color w:val="000000"/>
                <w:sz w:val="24"/>
                <w:vertAlign w:val="superscript"/>
              </w:rPr>
              <w:t>3</w:t>
            </w:r>
            <w:r w:rsidRPr="00A27882">
              <w:rPr>
                <w:rFonts w:ascii="Times New Roman" w:hAnsi="Times New Roman"/>
                <w:b/>
                <w:i/>
                <w:color w:val="000000"/>
                <w:sz w:val="24"/>
              </w:rPr>
              <w:t>/год</w:t>
            </w:r>
          </w:p>
        </w:tc>
        <w:tc>
          <w:tcPr>
            <w:tcW w:w="1276" w:type="dxa"/>
            <w:shd w:val="clear" w:color="auto" w:fill="auto"/>
            <w:vAlign w:val="center"/>
            <w:hideMark/>
          </w:tcPr>
          <w:p w:rsidR="00A27882" w:rsidRPr="00A27882" w:rsidRDefault="00A27882" w:rsidP="00A27882">
            <w:pPr>
              <w:jc w:val="center"/>
              <w:rPr>
                <w:rFonts w:ascii="Times New Roman" w:hAnsi="Times New Roman"/>
                <w:b/>
                <w:i/>
                <w:color w:val="000000"/>
                <w:sz w:val="24"/>
              </w:rPr>
            </w:pPr>
            <w:r w:rsidRPr="00A27882">
              <w:rPr>
                <w:rFonts w:ascii="Times New Roman" w:hAnsi="Times New Roman"/>
                <w:b/>
                <w:i/>
                <w:color w:val="000000"/>
                <w:sz w:val="24"/>
              </w:rPr>
              <w:t>м</w:t>
            </w:r>
            <w:r w:rsidRPr="00A27882">
              <w:rPr>
                <w:rFonts w:ascii="Times New Roman" w:hAnsi="Times New Roman"/>
                <w:b/>
                <w:i/>
                <w:color w:val="000000"/>
                <w:sz w:val="24"/>
                <w:vertAlign w:val="superscript"/>
              </w:rPr>
              <w:t>3</w:t>
            </w:r>
            <w:r w:rsidRPr="00A27882">
              <w:rPr>
                <w:rFonts w:ascii="Times New Roman" w:hAnsi="Times New Roman"/>
                <w:b/>
                <w:i/>
                <w:color w:val="000000"/>
                <w:sz w:val="24"/>
              </w:rPr>
              <w:t>/сут</w:t>
            </w:r>
          </w:p>
        </w:tc>
      </w:tr>
      <w:tr w:rsidR="00F97421" w:rsidRPr="00A27882" w:rsidTr="00F97421">
        <w:trPr>
          <w:trHeight w:val="567"/>
          <w:tblHeader/>
        </w:trPr>
        <w:tc>
          <w:tcPr>
            <w:tcW w:w="2126" w:type="dxa"/>
            <w:shd w:val="clear" w:color="auto" w:fill="auto"/>
            <w:vAlign w:val="center"/>
            <w:hideMark/>
          </w:tcPr>
          <w:p w:rsidR="00F97421" w:rsidRPr="00F97421" w:rsidRDefault="00F97421" w:rsidP="00F97421">
            <w:pPr>
              <w:jc w:val="center"/>
              <w:rPr>
                <w:rFonts w:ascii="Times New Roman" w:hAnsi="Times New Roman"/>
                <w:color w:val="000000"/>
                <w:sz w:val="24"/>
              </w:rPr>
            </w:pPr>
            <w:r w:rsidRPr="00431C16">
              <w:rPr>
                <w:rFonts w:ascii="Times New Roman" w:hAnsi="Times New Roman"/>
                <w:color w:val="000000"/>
                <w:sz w:val="24"/>
                <w:highlight w:val="yellow"/>
              </w:rPr>
              <w:t>1,</w:t>
            </w:r>
            <w:r w:rsidR="00431C16" w:rsidRPr="00431C16">
              <w:rPr>
                <w:rFonts w:ascii="Times New Roman" w:hAnsi="Times New Roman"/>
                <w:color w:val="000000"/>
                <w:sz w:val="24"/>
                <w:highlight w:val="yellow"/>
              </w:rPr>
              <w:t>507</w:t>
            </w:r>
          </w:p>
        </w:tc>
        <w:tc>
          <w:tcPr>
            <w:tcW w:w="1701" w:type="dxa"/>
            <w:shd w:val="clear" w:color="auto" w:fill="auto"/>
            <w:vAlign w:val="center"/>
            <w:hideMark/>
          </w:tcPr>
          <w:p w:rsidR="00F97421" w:rsidRPr="00F97421" w:rsidRDefault="00F97421" w:rsidP="00F97421">
            <w:pPr>
              <w:jc w:val="center"/>
              <w:rPr>
                <w:rFonts w:ascii="Times New Roman" w:hAnsi="Times New Roman"/>
                <w:b/>
                <w:bCs/>
                <w:i/>
                <w:iCs/>
                <w:color w:val="000000"/>
                <w:sz w:val="24"/>
              </w:rPr>
            </w:pPr>
            <w:r w:rsidRPr="00F97421">
              <w:rPr>
                <w:rFonts w:ascii="Times New Roman" w:hAnsi="Times New Roman"/>
                <w:b/>
                <w:bCs/>
                <w:i/>
                <w:iCs/>
                <w:color w:val="000000"/>
                <w:sz w:val="24"/>
              </w:rPr>
              <w:t>208,88</w:t>
            </w:r>
          </w:p>
        </w:tc>
        <w:tc>
          <w:tcPr>
            <w:tcW w:w="1276" w:type="dxa"/>
            <w:shd w:val="clear" w:color="auto" w:fill="auto"/>
            <w:vAlign w:val="center"/>
            <w:hideMark/>
          </w:tcPr>
          <w:p w:rsidR="00F97421" w:rsidRPr="00F97421" w:rsidRDefault="00F97421" w:rsidP="00F97421">
            <w:pPr>
              <w:jc w:val="center"/>
              <w:rPr>
                <w:rFonts w:ascii="Times New Roman" w:hAnsi="Times New Roman"/>
                <w:b/>
                <w:bCs/>
                <w:i/>
                <w:iCs/>
                <w:color w:val="000000"/>
                <w:sz w:val="24"/>
              </w:rPr>
            </w:pPr>
            <w:r w:rsidRPr="00F97421">
              <w:rPr>
                <w:rFonts w:ascii="Times New Roman" w:hAnsi="Times New Roman"/>
                <w:b/>
                <w:bCs/>
                <w:i/>
                <w:iCs/>
                <w:color w:val="000000"/>
                <w:sz w:val="24"/>
              </w:rPr>
              <w:t>572,26</w:t>
            </w:r>
          </w:p>
        </w:tc>
        <w:tc>
          <w:tcPr>
            <w:tcW w:w="1985" w:type="dxa"/>
            <w:shd w:val="clear" w:color="auto" w:fill="auto"/>
            <w:vAlign w:val="center"/>
            <w:hideMark/>
          </w:tcPr>
          <w:p w:rsidR="00F97421" w:rsidRPr="00F97421" w:rsidRDefault="00F97421" w:rsidP="00F97421">
            <w:pPr>
              <w:jc w:val="center"/>
              <w:rPr>
                <w:rFonts w:ascii="Times New Roman" w:hAnsi="Times New Roman"/>
                <w:color w:val="000000"/>
                <w:sz w:val="24"/>
              </w:rPr>
            </w:pPr>
            <w:r w:rsidRPr="00F97421">
              <w:rPr>
                <w:rFonts w:ascii="Times New Roman" w:hAnsi="Times New Roman"/>
                <w:color w:val="000000"/>
                <w:sz w:val="24"/>
              </w:rPr>
              <w:t>1,429</w:t>
            </w:r>
          </w:p>
        </w:tc>
        <w:tc>
          <w:tcPr>
            <w:tcW w:w="1700" w:type="dxa"/>
            <w:shd w:val="clear" w:color="auto" w:fill="auto"/>
            <w:vAlign w:val="center"/>
            <w:hideMark/>
          </w:tcPr>
          <w:p w:rsidR="00F97421" w:rsidRPr="00F97421" w:rsidRDefault="00F97421" w:rsidP="00F97421">
            <w:pPr>
              <w:jc w:val="center"/>
              <w:rPr>
                <w:rFonts w:ascii="Times New Roman" w:hAnsi="Times New Roman"/>
                <w:b/>
                <w:bCs/>
                <w:i/>
                <w:iCs/>
                <w:color w:val="000000"/>
                <w:sz w:val="24"/>
              </w:rPr>
            </w:pPr>
            <w:r w:rsidRPr="00F97421">
              <w:rPr>
                <w:rFonts w:ascii="Times New Roman" w:hAnsi="Times New Roman"/>
                <w:b/>
                <w:bCs/>
                <w:i/>
                <w:iCs/>
                <w:color w:val="000000"/>
                <w:sz w:val="24"/>
              </w:rPr>
              <w:t>239,84</w:t>
            </w:r>
          </w:p>
        </w:tc>
        <w:tc>
          <w:tcPr>
            <w:tcW w:w="1276" w:type="dxa"/>
            <w:shd w:val="clear" w:color="auto" w:fill="auto"/>
            <w:vAlign w:val="center"/>
            <w:hideMark/>
          </w:tcPr>
          <w:p w:rsidR="00F97421" w:rsidRPr="00F97421" w:rsidRDefault="00F97421" w:rsidP="00F97421">
            <w:pPr>
              <w:jc w:val="center"/>
              <w:rPr>
                <w:rFonts w:ascii="Times New Roman" w:hAnsi="Times New Roman"/>
                <w:b/>
                <w:bCs/>
                <w:i/>
                <w:iCs/>
                <w:color w:val="000000"/>
                <w:sz w:val="24"/>
              </w:rPr>
            </w:pPr>
            <w:r w:rsidRPr="00F97421">
              <w:rPr>
                <w:rFonts w:ascii="Times New Roman" w:hAnsi="Times New Roman"/>
                <w:b/>
                <w:bCs/>
                <w:i/>
                <w:iCs/>
                <w:color w:val="000000"/>
                <w:sz w:val="24"/>
              </w:rPr>
              <w:t>657,10</w:t>
            </w:r>
          </w:p>
        </w:tc>
      </w:tr>
    </w:tbl>
    <w:p w:rsidR="00A27882" w:rsidRPr="00A27882" w:rsidRDefault="00F97421" w:rsidP="003F2C8F">
      <w:pPr>
        <w:pStyle w:val="e"/>
        <w:ind w:left="-567" w:firstLine="0"/>
        <w:rPr>
          <w:b/>
          <w:i/>
        </w:rPr>
      </w:pPr>
      <w:bookmarkStart w:id="25" w:name="_Toc380486753"/>
      <w:r w:rsidRPr="00F97421">
        <w:rPr>
          <w:b/>
          <w:i/>
          <w:noProof/>
        </w:rPr>
        <w:drawing>
          <wp:inline distT="0" distB="0" distL="0" distR="0">
            <wp:extent cx="6152515" cy="3770630"/>
            <wp:effectExtent l="19050" t="0" r="635"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7882" w:rsidRPr="00A27882" w:rsidRDefault="00A27882" w:rsidP="00A27882">
      <w:pPr>
        <w:pStyle w:val="e"/>
        <w:ind w:left="360" w:firstLine="0"/>
        <w:jc w:val="right"/>
        <w:rPr>
          <w:b/>
          <w:i/>
        </w:rPr>
      </w:pPr>
      <w:r w:rsidRPr="00A27882">
        <w:rPr>
          <w:b/>
          <w:i/>
        </w:rPr>
        <w:t>Рис. 1.3.5.</w:t>
      </w:r>
      <w:r w:rsidR="003F2C8F">
        <w:rPr>
          <w:b/>
          <w:i/>
        </w:rPr>
        <w:t>2.1</w:t>
      </w:r>
    </w:p>
    <w:bookmarkEnd w:id="25"/>
    <w:p w:rsidR="00A27882" w:rsidRPr="00B73310" w:rsidRDefault="00A27882" w:rsidP="00A27882">
      <w:pPr>
        <w:pStyle w:val="e"/>
        <w:ind w:left="1134" w:firstLine="0"/>
        <w:rPr>
          <w:b/>
        </w:rPr>
      </w:pPr>
    </w:p>
    <w:p w:rsidR="00C70E43" w:rsidRDefault="00C70E43" w:rsidP="0095146B">
      <w:pPr>
        <w:pStyle w:val="e"/>
        <w:numPr>
          <w:ilvl w:val="3"/>
          <w:numId w:val="44"/>
        </w:numPr>
        <w:ind w:left="1134" w:hanging="850"/>
        <w:outlineLvl w:val="3"/>
        <w:rPr>
          <w:b/>
        </w:rPr>
      </w:pPr>
      <w:bookmarkStart w:id="26" w:name="_Toc380486755"/>
      <w:bookmarkStart w:id="27" w:name="_Toc434910308"/>
      <w:r w:rsidRPr="00B73310">
        <w:rPr>
          <w:b/>
        </w:rPr>
        <w:t>Сведения о фактических и планируемых потерях питьевой, технической воды при ее транспортировке (годовые, среднесуточные значения)</w:t>
      </w:r>
      <w:bookmarkEnd w:id="26"/>
      <w:bookmarkEnd w:id="27"/>
    </w:p>
    <w:p w:rsidR="003F2C8F" w:rsidRPr="003F2C8F" w:rsidRDefault="003F2C8F" w:rsidP="003F2C8F">
      <w:pPr>
        <w:pStyle w:val="e"/>
      </w:pPr>
      <w:r w:rsidRPr="003F2C8F">
        <w:t>На данный момент потери воды при её транспортировке составляют около10%.</w:t>
      </w:r>
    </w:p>
    <w:p w:rsidR="003F2C8F" w:rsidRPr="003F2C8F" w:rsidRDefault="003F2C8F" w:rsidP="003F2C8F">
      <w:pPr>
        <w:pStyle w:val="e"/>
      </w:pPr>
      <w:r w:rsidRPr="003F2C8F">
        <w:t>Внедрение мероприятий по энергосбережению и водосбережению позволит снизить потери воды, ликвидировать дефицит воды питьевого качества во всех районах города и расширить зону обслуживания при жилищном строительстве.</w:t>
      </w:r>
    </w:p>
    <w:p w:rsidR="003F2C8F" w:rsidRPr="003F2C8F" w:rsidRDefault="003F2C8F" w:rsidP="003F2C8F">
      <w:pPr>
        <w:pStyle w:val="e"/>
      </w:pPr>
      <w:r w:rsidRPr="003F2C8F">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3F2C8F" w:rsidRPr="003F2C8F" w:rsidRDefault="003F2C8F" w:rsidP="003F2C8F">
      <w:pPr>
        <w:pStyle w:val="e"/>
      </w:pPr>
      <w:r w:rsidRPr="003F2C8F">
        <w:t xml:space="preserve">При перекладке или строительстве новых трубопроводов применяются полиэтиленовые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rsidR="003F2C8F" w:rsidRPr="003F2C8F" w:rsidRDefault="003F2C8F" w:rsidP="003F2C8F">
      <w:pPr>
        <w:pStyle w:val="e"/>
      </w:pPr>
      <w:r w:rsidRPr="003F2C8F">
        <w:lastRenderedPageBreak/>
        <w:t>Для сокращения и устранения непроизводительных затрат и потерь воды ежемесячно нужно проводить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3F2C8F" w:rsidRPr="003F2C8F" w:rsidRDefault="003F2C8F" w:rsidP="003F2C8F">
      <w:pPr>
        <w:pStyle w:val="e"/>
      </w:pPr>
      <w:r w:rsidRPr="003F2C8F">
        <w:t>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w:t>
      </w:r>
    </w:p>
    <w:p w:rsidR="003F2C8F" w:rsidRPr="003F2C8F" w:rsidRDefault="003F2C8F" w:rsidP="003F2C8F">
      <w:pPr>
        <w:pStyle w:val="e"/>
        <w:ind w:left="360" w:firstLine="0"/>
        <w:jc w:val="center"/>
        <w:rPr>
          <w:b/>
          <w:kern w:val="1"/>
          <w:lang w:eastAsia="hi-IN" w:bidi="hi-IN"/>
        </w:rPr>
      </w:pPr>
      <w:r w:rsidRPr="003F2C8F">
        <w:rPr>
          <w:b/>
          <w:kern w:val="1"/>
          <w:lang w:eastAsia="hi-IN" w:bidi="hi-IN"/>
        </w:rPr>
        <w:t>Баланс потерь воды при её транспортировке на 2015г.</w:t>
      </w:r>
    </w:p>
    <w:p w:rsidR="003F2C8F" w:rsidRPr="003F2C8F" w:rsidRDefault="003F2C8F" w:rsidP="003F2C8F">
      <w:pPr>
        <w:pStyle w:val="afa"/>
        <w:ind w:left="360"/>
        <w:jc w:val="right"/>
      </w:pPr>
      <w:r w:rsidRPr="003F2C8F">
        <w:t>Таблица №1.3.5.7</w:t>
      </w:r>
    </w:p>
    <w:tbl>
      <w:tblPr>
        <w:tblW w:w="1020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86"/>
        <w:gridCol w:w="3668"/>
        <w:gridCol w:w="2268"/>
        <w:gridCol w:w="1701"/>
        <w:gridCol w:w="1985"/>
      </w:tblGrid>
      <w:tr w:rsidR="003F2C8F" w:rsidRPr="00F97421" w:rsidTr="00F97421">
        <w:trPr>
          <w:trHeight w:val="920"/>
        </w:trPr>
        <w:tc>
          <w:tcPr>
            <w:tcW w:w="586" w:type="dxa"/>
            <w:shd w:val="clear" w:color="auto" w:fill="auto"/>
            <w:vAlign w:val="center"/>
            <w:hideMark/>
          </w:tcPr>
          <w:p w:rsidR="003F2C8F" w:rsidRPr="00F97421" w:rsidRDefault="003F2C8F" w:rsidP="00F97421">
            <w:pPr>
              <w:suppressAutoHyphens/>
              <w:ind w:firstLine="28"/>
              <w:jc w:val="center"/>
              <w:rPr>
                <w:rFonts w:ascii="Times New Roman" w:hAnsi="Times New Roman"/>
                <w:b/>
                <w:i/>
                <w:color w:val="000000"/>
                <w:sz w:val="24"/>
              </w:rPr>
            </w:pPr>
            <w:r w:rsidRPr="00F97421">
              <w:rPr>
                <w:rFonts w:ascii="Times New Roman" w:hAnsi="Times New Roman"/>
                <w:b/>
                <w:i/>
                <w:color w:val="000000"/>
                <w:sz w:val="24"/>
              </w:rPr>
              <w:t>№ п/п</w:t>
            </w:r>
          </w:p>
        </w:tc>
        <w:tc>
          <w:tcPr>
            <w:tcW w:w="3668" w:type="dxa"/>
            <w:shd w:val="clear" w:color="auto" w:fill="auto"/>
            <w:vAlign w:val="center"/>
            <w:hideMark/>
          </w:tcPr>
          <w:p w:rsidR="003F2C8F" w:rsidRPr="00F97421" w:rsidRDefault="003F2C8F" w:rsidP="00F97421">
            <w:pPr>
              <w:suppressAutoHyphens/>
              <w:ind w:firstLine="28"/>
              <w:jc w:val="center"/>
              <w:rPr>
                <w:rFonts w:ascii="Times New Roman" w:hAnsi="Times New Roman"/>
                <w:b/>
                <w:i/>
                <w:color w:val="000000"/>
                <w:sz w:val="24"/>
              </w:rPr>
            </w:pPr>
            <w:r w:rsidRPr="00F97421">
              <w:rPr>
                <w:rFonts w:ascii="Times New Roman" w:hAnsi="Times New Roman"/>
                <w:b/>
                <w:i/>
                <w:color w:val="000000"/>
                <w:sz w:val="24"/>
              </w:rPr>
              <w:t>Наименование потребителей</w:t>
            </w:r>
          </w:p>
        </w:tc>
        <w:tc>
          <w:tcPr>
            <w:tcW w:w="2268" w:type="dxa"/>
            <w:shd w:val="clear" w:color="auto" w:fill="auto"/>
            <w:vAlign w:val="center"/>
            <w:hideMark/>
          </w:tcPr>
          <w:p w:rsidR="003F2C8F" w:rsidRPr="00F97421" w:rsidRDefault="003F2C8F" w:rsidP="00F97421">
            <w:pPr>
              <w:suppressAutoHyphens/>
              <w:ind w:firstLine="28"/>
              <w:jc w:val="center"/>
              <w:rPr>
                <w:rFonts w:ascii="Times New Roman" w:hAnsi="Times New Roman"/>
                <w:b/>
                <w:i/>
                <w:color w:val="000000"/>
                <w:sz w:val="24"/>
              </w:rPr>
            </w:pPr>
            <w:r w:rsidRPr="00F97421">
              <w:rPr>
                <w:rFonts w:ascii="Times New Roman" w:hAnsi="Times New Roman"/>
                <w:b/>
                <w:i/>
                <w:color w:val="000000"/>
                <w:sz w:val="24"/>
              </w:rPr>
              <w:t>Объём водоснабжения, тыс. м</w:t>
            </w:r>
            <w:r w:rsidRPr="00F97421">
              <w:rPr>
                <w:rFonts w:ascii="Times New Roman" w:hAnsi="Times New Roman"/>
                <w:b/>
                <w:i/>
                <w:color w:val="000000"/>
                <w:sz w:val="24"/>
                <w:vertAlign w:val="superscript"/>
              </w:rPr>
              <w:t>3</w:t>
            </w:r>
            <w:r w:rsidRPr="00F97421">
              <w:rPr>
                <w:rFonts w:ascii="Times New Roman" w:hAnsi="Times New Roman"/>
                <w:b/>
                <w:i/>
                <w:color w:val="000000"/>
                <w:sz w:val="24"/>
              </w:rPr>
              <w:t>/год</w:t>
            </w:r>
          </w:p>
        </w:tc>
        <w:tc>
          <w:tcPr>
            <w:tcW w:w="1701" w:type="dxa"/>
            <w:shd w:val="clear" w:color="auto" w:fill="auto"/>
            <w:vAlign w:val="center"/>
            <w:hideMark/>
          </w:tcPr>
          <w:p w:rsidR="003F2C8F" w:rsidRPr="00F97421" w:rsidRDefault="003F2C8F" w:rsidP="00F97421">
            <w:pPr>
              <w:suppressAutoHyphens/>
              <w:ind w:firstLine="28"/>
              <w:jc w:val="center"/>
              <w:rPr>
                <w:rFonts w:ascii="Times New Roman" w:hAnsi="Times New Roman"/>
                <w:b/>
                <w:i/>
                <w:color w:val="000000"/>
                <w:sz w:val="24"/>
              </w:rPr>
            </w:pPr>
            <w:r w:rsidRPr="00F97421">
              <w:rPr>
                <w:rFonts w:ascii="Times New Roman" w:hAnsi="Times New Roman"/>
                <w:b/>
                <w:i/>
                <w:color w:val="000000"/>
                <w:sz w:val="24"/>
              </w:rPr>
              <w:t>Потери в сетях, %</w:t>
            </w:r>
          </w:p>
        </w:tc>
        <w:tc>
          <w:tcPr>
            <w:tcW w:w="1985" w:type="dxa"/>
            <w:shd w:val="clear" w:color="auto" w:fill="auto"/>
            <w:vAlign w:val="center"/>
            <w:hideMark/>
          </w:tcPr>
          <w:p w:rsidR="003F2C8F" w:rsidRPr="00F97421" w:rsidRDefault="003F2C8F" w:rsidP="00F97421">
            <w:pPr>
              <w:suppressAutoHyphens/>
              <w:ind w:firstLine="28"/>
              <w:jc w:val="center"/>
              <w:rPr>
                <w:rFonts w:ascii="Times New Roman" w:hAnsi="Times New Roman"/>
                <w:b/>
                <w:i/>
                <w:color w:val="000000"/>
                <w:sz w:val="24"/>
              </w:rPr>
            </w:pPr>
            <w:r w:rsidRPr="00F97421">
              <w:rPr>
                <w:rFonts w:ascii="Times New Roman" w:hAnsi="Times New Roman"/>
                <w:b/>
                <w:i/>
                <w:color w:val="000000"/>
                <w:sz w:val="24"/>
              </w:rPr>
              <w:t>Объём потерь, тыс. м</w:t>
            </w:r>
            <w:r w:rsidRPr="00F97421">
              <w:rPr>
                <w:rFonts w:ascii="Times New Roman" w:hAnsi="Times New Roman"/>
                <w:b/>
                <w:i/>
                <w:color w:val="000000"/>
                <w:sz w:val="24"/>
                <w:vertAlign w:val="superscript"/>
              </w:rPr>
              <w:t>3</w:t>
            </w:r>
            <w:r w:rsidRPr="00F97421">
              <w:rPr>
                <w:rFonts w:ascii="Times New Roman" w:hAnsi="Times New Roman"/>
                <w:b/>
                <w:i/>
                <w:color w:val="000000"/>
                <w:sz w:val="24"/>
              </w:rPr>
              <w:t>/год</w:t>
            </w:r>
          </w:p>
        </w:tc>
      </w:tr>
      <w:tr w:rsidR="00F97421" w:rsidRPr="00F97421" w:rsidTr="00F97421">
        <w:trPr>
          <w:trHeight w:val="542"/>
        </w:trPr>
        <w:tc>
          <w:tcPr>
            <w:tcW w:w="586" w:type="dxa"/>
            <w:shd w:val="clear" w:color="auto" w:fill="auto"/>
            <w:vAlign w:val="center"/>
            <w:hideMark/>
          </w:tcPr>
          <w:p w:rsidR="00F97421" w:rsidRPr="00F97421" w:rsidRDefault="00F97421" w:rsidP="00F97421">
            <w:pPr>
              <w:suppressAutoHyphens/>
              <w:ind w:firstLine="28"/>
              <w:jc w:val="center"/>
              <w:rPr>
                <w:rFonts w:ascii="Times New Roman" w:hAnsi="Times New Roman"/>
                <w:color w:val="000000"/>
                <w:sz w:val="24"/>
              </w:rPr>
            </w:pPr>
            <w:r w:rsidRPr="00F97421">
              <w:rPr>
                <w:rFonts w:ascii="Times New Roman" w:hAnsi="Times New Roman"/>
                <w:color w:val="000000"/>
                <w:sz w:val="24"/>
              </w:rPr>
              <w:t>1</w:t>
            </w:r>
          </w:p>
        </w:tc>
        <w:tc>
          <w:tcPr>
            <w:tcW w:w="3668" w:type="dxa"/>
            <w:shd w:val="clear" w:color="auto" w:fill="auto"/>
            <w:vAlign w:val="center"/>
            <w:hideMark/>
          </w:tcPr>
          <w:p w:rsidR="00F97421" w:rsidRPr="00F97421" w:rsidRDefault="00F97421" w:rsidP="00F97421">
            <w:pPr>
              <w:jc w:val="center"/>
              <w:rPr>
                <w:rFonts w:ascii="Times New Roman" w:hAnsi="Times New Roman"/>
                <w:color w:val="000000"/>
                <w:sz w:val="24"/>
              </w:rPr>
            </w:pPr>
            <w:r w:rsidRPr="00F97421">
              <w:rPr>
                <w:rFonts w:ascii="Times New Roman" w:hAnsi="Times New Roman"/>
                <w:color w:val="000000"/>
                <w:sz w:val="24"/>
              </w:rPr>
              <w:t>Новоназимовский сельсовет</w:t>
            </w:r>
          </w:p>
        </w:tc>
        <w:tc>
          <w:tcPr>
            <w:tcW w:w="2268" w:type="dxa"/>
            <w:shd w:val="clear" w:color="auto" w:fill="auto"/>
            <w:vAlign w:val="center"/>
            <w:hideMark/>
          </w:tcPr>
          <w:p w:rsidR="00F97421" w:rsidRPr="00F97421" w:rsidRDefault="00F97421" w:rsidP="00F97421">
            <w:pPr>
              <w:jc w:val="center"/>
              <w:rPr>
                <w:rFonts w:ascii="Times New Roman" w:hAnsi="Times New Roman"/>
                <w:b/>
                <w:bCs/>
                <w:i/>
                <w:iCs/>
                <w:color w:val="000000"/>
                <w:sz w:val="24"/>
              </w:rPr>
            </w:pPr>
            <w:r w:rsidRPr="00F97421">
              <w:rPr>
                <w:rFonts w:ascii="Times New Roman" w:hAnsi="Times New Roman"/>
                <w:b/>
                <w:bCs/>
                <w:i/>
                <w:iCs/>
                <w:color w:val="000000"/>
                <w:sz w:val="24"/>
              </w:rPr>
              <w:t>208,88</w:t>
            </w:r>
          </w:p>
        </w:tc>
        <w:tc>
          <w:tcPr>
            <w:tcW w:w="1701" w:type="dxa"/>
            <w:shd w:val="clear" w:color="auto" w:fill="auto"/>
            <w:vAlign w:val="center"/>
            <w:hideMark/>
          </w:tcPr>
          <w:p w:rsidR="00F97421" w:rsidRPr="00F97421" w:rsidRDefault="00F97421" w:rsidP="00F97421">
            <w:pPr>
              <w:jc w:val="center"/>
              <w:rPr>
                <w:rFonts w:ascii="Times New Roman" w:hAnsi="Times New Roman"/>
                <w:color w:val="000000"/>
                <w:sz w:val="24"/>
              </w:rPr>
            </w:pPr>
            <w:r w:rsidRPr="00F97421">
              <w:rPr>
                <w:rFonts w:ascii="Times New Roman" w:hAnsi="Times New Roman"/>
                <w:color w:val="000000"/>
                <w:sz w:val="24"/>
              </w:rPr>
              <w:t>10</w:t>
            </w:r>
          </w:p>
        </w:tc>
        <w:tc>
          <w:tcPr>
            <w:tcW w:w="1985" w:type="dxa"/>
            <w:shd w:val="clear" w:color="auto" w:fill="auto"/>
            <w:vAlign w:val="center"/>
            <w:hideMark/>
          </w:tcPr>
          <w:p w:rsidR="00F97421" w:rsidRPr="00F97421" w:rsidRDefault="00F97421" w:rsidP="00F97421">
            <w:pPr>
              <w:jc w:val="center"/>
              <w:rPr>
                <w:rFonts w:ascii="Times New Roman" w:hAnsi="Times New Roman"/>
                <w:color w:val="000000"/>
                <w:sz w:val="24"/>
              </w:rPr>
            </w:pPr>
            <w:r w:rsidRPr="00F97421">
              <w:rPr>
                <w:rFonts w:ascii="Times New Roman" w:hAnsi="Times New Roman"/>
                <w:color w:val="000000"/>
                <w:sz w:val="24"/>
              </w:rPr>
              <w:t>20,89</w:t>
            </w:r>
          </w:p>
        </w:tc>
      </w:tr>
    </w:tbl>
    <w:p w:rsidR="003F2C8F" w:rsidRPr="00F92930" w:rsidRDefault="003F2C8F" w:rsidP="003F2C8F">
      <w:pPr>
        <w:pStyle w:val="afa"/>
        <w:ind w:left="360"/>
        <w:jc w:val="right"/>
        <w:rPr>
          <w:i w:val="0"/>
          <w:highlight w:val="yellow"/>
        </w:rPr>
      </w:pPr>
    </w:p>
    <w:p w:rsidR="003F2C8F" w:rsidRPr="00F92930" w:rsidRDefault="003F2C8F" w:rsidP="003F2C8F">
      <w:pPr>
        <w:pStyle w:val="e"/>
        <w:ind w:left="360" w:firstLine="0"/>
        <w:jc w:val="center"/>
        <w:rPr>
          <w:b/>
          <w:kern w:val="1"/>
          <w:lang w:eastAsia="hi-IN" w:bidi="hi-IN"/>
        </w:rPr>
      </w:pPr>
      <w:r w:rsidRPr="00F92930">
        <w:rPr>
          <w:b/>
          <w:kern w:val="1"/>
          <w:lang w:eastAsia="hi-IN" w:bidi="hi-IN"/>
        </w:rPr>
        <w:t>Баланс потерь воды при её транспортировке на 2025 г.</w:t>
      </w:r>
    </w:p>
    <w:p w:rsidR="003F2C8F" w:rsidRPr="00F92930" w:rsidRDefault="003F2C8F" w:rsidP="003F2C8F">
      <w:pPr>
        <w:pStyle w:val="afa"/>
        <w:ind w:left="360"/>
        <w:jc w:val="right"/>
      </w:pPr>
      <w:r w:rsidRPr="00F92930">
        <w:t>Таблица №1.3.5.8.</w:t>
      </w:r>
    </w:p>
    <w:tbl>
      <w:tblPr>
        <w:tblW w:w="1020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86"/>
        <w:gridCol w:w="3668"/>
        <w:gridCol w:w="2268"/>
        <w:gridCol w:w="1701"/>
        <w:gridCol w:w="1985"/>
      </w:tblGrid>
      <w:tr w:rsidR="003F2C8F" w:rsidRPr="00F97421" w:rsidTr="00F97421">
        <w:trPr>
          <w:trHeight w:val="920"/>
        </w:trPr>
        <w:tc>
          <w:tcPr>
            <w:tcW w:w="586" w:type="dxa"/>
            <w:shd w:val="clear" w:color="auto" w:fill="auto"/>
            <w:vAlign w:val="center"/>
            <w:hideMark/>
          </w:tcPr>
          <w:p w:rsidR="003F2C8F" w:rsidRPr="00F97421" w:rsidRDefault="003F2C8F" w:rsidP="00F97421">
            <w:pPr>
              <w:suppressAutoHyphens/>
              <w:jc w:val="center"/>
              <w:rPr>
                <w:rFonts w:ascii="Times New Roman" w:hAnsi="Times New Roman"/>
                <w:b/>
                <w:i/>
                <w:color w:val="000000"/>
                <w:sz w:val="24"/>
              </w:rPr>
            </w:pPr>
            <w:r w:rsidRPr="00F97421">
              <w:rPr>
                <w:rFonts w:ascii="Times New Roman" w:hAnsi="Times New Roman"/>
                <w:b/>
                <w:i/>
                <w:color w:val="000000"/>
                <w:sz w:val="24"/>
              </w:rPr>
              <w:t>№ п/п</w:t>
            </w:r>
          </w:p>
        </w:tc>
        <w:tc>
          <w:tcPr>
            <w:tcW w:w="3668" w:type="dxa"/>
            <w:shd w:val="clear" w:color="auto" w:fill="auto"/>
            <w:vAlign w:val="center"/>
            <w:hideMark/>
          </w:tcPr>
          <w:p w:rsidR="003F2C8F" w:rsidRPr="00F97421" w:rsidRDefault="003F2C8F" w:rsidP="00F97421">
            <w:pPr>
              <w:suppressAutoHyphens/>
              <w:jc w:val="center"/>
              <w:rPr>
                <w:rFonts w:ascii="Times New Roman" w:hAnsi="Times New Roman"/>
                <w:b/>
                <w:i/>
                <w:color w:val="000000"/>
                <w:sz w:val="24"/>
              </w:rPr>
            </w:pPr>
            <w:r w:rsidRPr="00F97421">
              <w:rPr>
                <w:rFonts w:ascii="Times New Roman" w:hAnsi="Times New Roman"/>
                <w:b/>
                <w:i/>
                <w:color w:val="000000"/>
                <w:sz w:val="24"/>
              </w:rPr>
              <w:t>Наименование потребителей</w:t>
            </w:r>
          </w:p>
        </w:tc>
        <w:tc>
          <w:tcPr>
            <w:tcW w:w="2268" w:type="dxa"/>
            <w:shd w:val="clear" w:color="auto" w:fill="auto"/>
            <w:vAlign w:val="center"/>
            <w:hideMark/>
          </w:tcPr>
          <w:p w:rsidR="003F2C8F" w:rsidRPr="00F97421" w:rsidRDefault="003F2C8F" w:rsidP="00F97421">
            <w:pPr>
              <w:suppressAutoHyphens/>
              <w:jc w:val="center"/>
              <w:rPr>
                <w:rFonts w:ascii="Times New Roman" w:hAnsi="Times New Roman"/>
                <w:b/>
                <w:i/>
                <w:color w:val="000000"/>
                <w:sz w:val="24"/>
              </w:rPr>
            </w:pPr>
            <w:r w:rsidRPr="00F97421">
              <w:rPr>
                <w:rFonts w:ascii="Times New Roman" w:hAnsi="Times New Roman"/>
                <w:b/>
                <w:i/>
                <w:color w:val="000000"/>
                <w:sz w:val="24"/>
              </w:rPr>
              <w:t>Объём водоснабжения, тыс. м</w:t>
            </w:r>
            <w:r w:rsidRPr="00F97421">
              <w:rPr>
                <w:rFonts w:ascii="Times New Roman" w:hAnsi="Times New Roman"/>
                <w:b/>
                <w:i/>
                <w:color w:val="000000"/>
                <w:sz w:val="24"/>
                <w:vertAlign w:val="superscript"/>
              </w:rPr>
              <w:t>3</w:t>
            </w:r>
            <w:r w:rsidRPr="00F97421">
              <w:rPr>
                <w:rFonts w:ascii="Times New Roman" w:hAnsi="Times New Roman"/>
                <w:b/>
                <w:i/>
                <w:color w:val="000000"/>
                <w:sz w:val="24"/>
              </w:rPr>
              <w:t>/год</w:t>
            </w:r>
          </w:p>
        </w:tc>
        <w:tc>
          <w:tcPr>
            <w:tcW w:w="1701" w:type="dxa"/>
            <w:shd w:val="clear" w:color="auto" w:fill="auto"/>
            <w:vAlign w:val="center"/>
            <w:hideMark/>
          </w:tcPr>
          <w:p w:rsidR="003F2C8F" w:rsidRPr="00F97421" w:rsidRDefault="003F2C8F" w:rsidP="00F97421">
            <w:pPr>
              <w:suppressAutoHyphens/>
              <w:jc w:val="center"/>
              <w:rPr>
                <w:rFonts w:ascii="Times New Roman" w:hAnsi="Times New Roman"/>
                <w:b/>
                <w:i/>
                <w:color w:val="000000"/>
                <w:sz w:val="24"/>
              </w:rPr>
            </w:pPr>
            <w:r w:rsidRPr="00F97421">
              <w:rPr>
                <w:rFonts w:ascii="Times New Roman" w:hAnsi="Times New Roman"/>
                <w:b/>
                <w:i/>
                <w:color w:val="000000"/>
                <w:sz w:val="24"/>
              </w:rPr>
              <w:t>Потери в сетях, %</w:t>
            </w:r>
          </w:p>
        </w:tc>
        <w:tc>
          <w:tcPr>
            <w:tcW w:w="1985" w:type="dxa"/>
            <w:shd w:val="clear" w:color="auto" w:fill="auto"/>
            <w:vAlign w:val="center"/>
            <w:hideMark/>
          </w:tcPr>
          <w:p w:rsidR="003F2C8F" w:rsidRPr="00F97421" w:rsidRDefault="003F2C8F" w:rsidP="00F97421">
            <w:pPr>
              <w:suppressAutoHyphens/>
              <w:jc w:val="center"/>
              <w:rPr>
                <w:rFonts w:ascii="Times New Roman" w:hAnsi="Times New Roman"/>
                <w:b/>
                <w:i/>
                <w:color w:val="000000"/>
                <w:sz w:val="24"/>
              </w:rPr>
            </w:pPr>
            <w:r w:rsidRPr="00F97421">
              <w:rPr>
                <w:rFonts w:ascii="Times New Roman" w:hAnsi="Times New Roman"/>
                <w:b/>
                <w:i/>
                <w:color w:val="000000"/>
                <w:sz w:val="24"/>
              </w:rPr>
              <w:t>Объём потерь, тыс. м</w:t>
            </w:r>
            <w:r w:rsidRPr="00F97421">
              <w:rPr>
                <w:rFonts w:ascii="Times New Roman" w:hAnsi="Times New Roman"/>
                <w:b/>
                <w:i/>
                <w:color w:val="000000"/>
                <w:sz w:val="24"/>
                <w:vertAlign w:val="superscript"/>
              </w:rPr>
              <w:t>3</w:t>
            </w:r>
            <w:r w:rsidRPr="00F97421">
              <w:rPr>
                <w:rFonts w:ascii="Times New Roman" w:hAnsi="Times New Roman"/>
                <w:b/>
                <w:i/>
                <w:color w:val="000000"/>
                <w:sz w:val="24"/>
              </w:rPr>
              <w:t>/год</w:t>
            </w:r>
          </w:p>
        </w:tc>
      </w:tr>
      <w:tr w:rsidR="00F97421" w:rsidRPr="00F97421" w:rsidTr="00F97421">
        <w:trPr>
          <w:trHeight w:val="542"/>
        </w:trPr>
        <w:tc>
          <w:tcPr>
            <w:tcW w:w="586" w:type="dxa"/>
            <w:shd w:val="clear" w:color="auto" w:fill="auto"/>
            <w:vAlign w:val="center"/>
            <w:hideMark/>
          </w:tcPr>
          <w:p w:rsidR="00F97421" w:rsidRPr="00F97421" w:rsidRDefault="00F97421" w:rsidP="00F97421">
            <w:pPr>
              <w:suppressAutoHyphens/>
              <w:jc w:val="center"/>
              <w:rPr>
                <w:rFonts w:ascii="Times New Roman" w:hAnsi="Times New Roman"/>
                <w:color w:val="000000"/>
                <w:sz w:val="24"/>
              </w:rPr>
            </w:pPr>
            <w:r w:rsidRPr="00F97421">
              <w:rPr>
                <w:rFonts w:ascii="Times New Roman" w:hAnsi="Times New Roman"/>
                <w:color w:val="000000"/>
                <w:sz w:val="24"/>
              </w:rPr>
              <w:t>1</w:t>
            </w:r>
          </w:p>
        </w:tc>
        <w:tc>
          <w:tcPr>
            <w:tcW w:w="3668" w:type="dxa"/>
            <w:shd w:val="clear" w:color="auto" w:fill="auto"/>
            <w:vAlign w:val="center"/>
            <w:hideMark/>
          </w:tcPr>
          <w:p w:rsidR="00F97421" w:rsidRPr="00F97421" w:rsidRDefault="00F97421" w:rsidP="00F97421">
            <w:pPr>
              <w:suppressAutoHyphens/>
              <w:jc w:val="center"/>
              <w:rPr>
                <w:rFonts w:ascii="Times New Roman" w:hAnsi="Times New Roman"/>
                <w:color w:val="000000"/>
                <w:sz w:val="24"/>
              </w:rPr>
            </w:pPr>
            <w:r w:rsidRPr="00F97421">
              <w:rPr>
                <w:rFonts w:ascii="Times New Roman" w:hAnsi="Times New Roman"/>
                <w:color w:val="000000"/>
                <w:sz w:val="24"/>
              </w:rPr>
              <w:t>Новоназимовский сельсовет</w:t>
            </w:r>
          </w:p>
        </w:tc>
        <w:tc>
          <w:tcPr>
            <w:tcW w:w="2268" w:type="dxa"/>
            <w:shd w:val="clear" w:color="auto" w:fill="auto"/>
            <w:vAlign w:val="center"/>
            <w:hideMark/>
          </w:tcPr>
          <w:p w:rsidR="00F97421" w:rsidRPr="00F97421" w:rsidRDefault="00F97421" w:rsidP="00F97421">
            <w:pPr>
              <w:jc w:val="center"/>
              <w:rPr>
                <w:rFonts w:ascii="Times New Roman" w:hAnsi="Times New Roman"/>
                <w:b/>
                <w:bCs/>
                <w:i/>
                <w:iCs/>
                <w:color w:val="000000"/>
                <w:sz w:val="24"/>
              </w:rPr>
            </w:pPr>
            <w:r w:rsidRPr="00F97421">
              <w:rPr>
                <w:rFonts w:ascii="Times New Roman" w:hAnsi="Times New Roman"/>
                <w:b/>
                <w:bCs/>
                <w:i/>
                <w:iCs/>
                <w:color w:val="000000"/>
                <w:sz w:val="24"/>
              </w:rPr>
              <w:t>239,84</w:t>
            </w:r>
          </w:p>
        </w:tc>
        <w:tc>
          <w:tcPr>
            <w:tcW w:w="1701" w:type="dxa"/>
            <w:shd w:val="clear" w:color="auto" w:fill="auto"/>
            <w:vAlign w:val="center"/>
            <w:hideMark/>
          </w:tcPr>
          <w:p w:rsidR="00F97421" w:rsidRPr="00F97421" w:rsidRDefault="00F97421" w:rsidP="00F97421">
            <w:pPr>
              <w:jc w:val="center"/>
              <w:rPr>
                <w:rFonts w:ascii="Times New Roman" w:hAnsi="Times New Roman"/>
                <w:color w:val="000000"/>
                <w:sz w:val="24"/>
              </w:rPr>
            </w:pPr>
            <w:r w:rsidRPr="00F97421">
              <w:rPr>
                <w:rFonts w:ascii="Times New Roman" w:hAnsi="Times New Roman"/>
                <w:color w:val="000000"/>
                <w:sz w:val="24"/>
              </w:rPr>
              <w:t>3</w:t>
            </w:r>
          </w:p>
        </w:tc>
        <w:tc>
          <w:tcPr>
            <w:tcW w:w="1985" w:type="dxa"/>
            <w:shd w:val="clear" w:color="auto" w:fill="auto"/>
            <w:vAlign w:val="center"/>
            <w:hideMark/>
          </w:tcPr>
          <w:p w:rsidR="00F97421" w:rsidRPr="00F97421" w:rsidRDefault="00F97421" w:rsidP="00F97421">
            <w:pPr>
              <w:jc w:val="center"/>
              <w:rPr>
                <w:rFonts w:ascii="Times New Roman" w:hAnsi="Times New Roman"/>
                <w:color w:val="000000"/>
                <w:sz w:val="24"/>
              </w:rPr>
            </w:pPr>
            <w:r w:rsidRPr="00F97421">
              <w:rPr>
                <w:rFonts w:ascii="Times New Roman" w:hAnsi="Times New Roman"/>
                <w:color w:val="000000"/>
                <w:sz w:val="24"/>
              </w:rPr>
              <w:t>7,20</w:t>
            </w:r>
          </w:p>
        </w:tc>
      </w:tr>
    </w:tbl>
    <w:p w:rsidR="00300E21" w:rsidRDefault="00F97421">
      <w:pPr>
        <w:jc w:val="left"/>
      </w:pPr>
      <w:r w:rsidRPr="00F97421">
        <w:rPr>
          <w:noProof/>
        </w:rPr>
        <w:drawing>
          <wp:inline distT="0" distB="0" distL="0" distR="0">
            <wp:extent cx="5943601" cy="4429125"/>
            <wp:effectExtent l="19050" t="0" r="0" b="0"/>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4F93" w:rsidRPr="00300E21" w:rsidRDefault="00300E21" w:rsidP="00300E21">
      <w:pPr>
        <w:jc w:val="right"/>
        <w:rPr>
          <w:rFonts w:ascii="Times New Roman" w:hAnsi="Times New Roman"/>
          <w:b/>
          <w:i/>
          <w:iCs/>
          <w:snapToGrid w:val="0"/>
          <w:sz w:val="24"/>
          <w:lang w:eastAsia="en-US"/>
        </w:rPr>
      </w:pPr>
      <w:r w:rsidRPr="00300E21">
        <w:rPr>
          <w:rFonts w:ascii="Times New Roman" w:hAnsi="Times New Roman"/>
          <w:b/>
          <w:i/>
          <w:sz w:val="24"/>
        </w:rPr>
        <w:t>Рис.1.3.5.3.1</w:t>
      </w:r>
    </w:p>
    <w:p w:rsidR="00C70E43" w:rsidRDefault="00C70E43" w:rsidP="0095146B">
      <w:pPr>
        <w:pStyle w:val="e"/>
        <w:numPr>
          <w:ilvl w:val="3"/>
          <w:numId w:val="44"/>
        </w:numPr>
        <w:ind w:left="1134" w:hanging="850"/>
        <w:outlineLvl w:val="3"/>
        <w:rPr>
          <w:b/>
        </w:rPr>
      </w:pPr>
      <w:bookmarkStart w:id="28" w:name="_Toc380486756"/>
      <w:bookmarkStart w:id="29" w:name="_Toc434910309"/>
      <w:r w:rsidRPr="00B73310">
        <w:rPr>
          <w:b/>
        </w:rPr>
        <w:lastRenderedPageBreak/>
        <w:t>Перспективные балансы водоснабжения и водоотведения</w:t>
      </w:r>
      <w:bookmarkEnd w:id="28"/>
      <w:bookmarkEnd w:id="29"/>
    </w:p>
    <w:p w:rsidR="00836A72" w:rsidRPr="00836A72" w:rsidRDefault="00836A72" w:rsidP="00836A72">
      <w:pPr>
        <w:jc w:val="center"/>
        <w:rPr>
          <w:rFonts w:ascii="Times New Roman" w:eastAsia="Calibri" w:hAnsi="Times New Roman"/>
          <w:bCs/>
          <w:sz w:val="24"/>
        </w:rPr>
      </w:pPr>
      <w:r w:rsidRPr="00836A72">
        <w:rPr>
          <w:rFonts w:ascii="Times New Roman" w:eastAsia="Calibri" w:hAnsi="Times New Roman"/>
          <w:bCs/>
          <w:sz w:val="24"/>
        </w:rPr>
        <w:t xml:space="preserve">Перспективный баланс на 2025г. для МО </w:t>
      </w:r>
      <w:r w:rsidR="00D82E0B">
        <w:rPr>
          <w:rFonts w:ascii="Times New Roman" w:eastAsia="Calibri" w:hAnsi="Times New Roman"/>
          <w:bCs/>
          <w:sz w:val="24"/>
        </w:rPr>
        <w:t>Новоназимовский</w:t>
      </w:r>
      <w:r w:rsidRPr="00836A72">
        <w:rPr>
          <w:rFonts w:ascii="Times New Roman" w:eastAsia="Calibri" w:hAnsi="Times New Roman"/>
          <w:bCs/>
          <w:sz w:val="24"/>
        </w:rPr>
        <w:t xml:space="preserve"> сельсовет.</w:t>
      </w:r>
    </w:p>
    <w:p w:rsidR="00836A72" w:rsidRPr="00836A72" w:rsidRDefault="00836A72" w:rsidP="00836A72">
      <w:pPr>
        <w:jc w:val="right"/>
        <w:rPr>
          <w:rFonts w:ascii="Times New Roman" w:hAnsi="Times New Roman"/>
          <w:b/>
          <w:i/>
          <w:sz w:val="24"/>
        </w:rPr>
      </w:pPr>
      <w:r w:rsidRPr="00836A72">
        <w:rPr>
          <w:rFonts w:ascii="Times New Roman" w:hAnsi="Times New Roman"/>
          <w:b/>
          <w:i/>
          <w:sz w:val="24"/>
        </w:rPr>
        <w:t>Таблица № 1.3.5.9</w:t>
      </w:r>
    </w:p>
    <w:tbl>
      <w:tblPr>
        <w:tblW w:w="10433" w:type="dxa"/>
        <w:tblInd w:w="-552" w:type="dxa"/>
        <w:tblCellMar>
          <w:left w:w="0" w:type="dxa"/>
          <w:right w:w="0" w:type="dxa"/>
        </w:tblCellMar>
        <w:tblLook w:val="04A0"/>
      </w:tblPr>
      <w:tblGrid>
        <w:gridCol w:w="567"/>
        <w:gridCol w:w="3544"/>
        <w:gridCol w:w="1676"/>
        <w:gridCol w:w="1559"/>
        <w:gridCol w:w="1076"/>
        <w:gridCol w:w="1051"/>
        <w:gridCol w:w="960"/>
      </w:tblGrid>
      <w:tr w:rsidR="00F97421" w:rsidRPr="00133BF9" w:rsidTr="00FA2F02">
        <w:trPr>
          <w:trHeight w:val="600"/>
        </w:trPr>
        <w:tc>
          <w:tcPr>
            <w:tcW w:w="567" w:type="dxa"/>
            <w:vMerge w:val="restart"/>
            <w:tcBorders>
              <w:top w:val="single" w:sz="12" w:space="0" w:color="auto"/>
              <w:left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3544" w:type="dxa"/>
            <w:vMerge w:val="restart"/>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Наименование расходов</w:t>
            </w:r>
          </w:p>
        </w:tc>
        <w:tc>
          <w:tcPr>
            <w:tcW w:w="5362" w:type="dxa"/>
            <w:gridSpan w:val="4"/>
            <w:tcBorders>
              <w:top w:val="single" w:sz="12" w:space="0" w:color="auto"/>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Расход воды, 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/сут</w:t>
            </w:r>
          </w:p>
        </w:tc>
        <w:tc>
          <w:tcPr>
            <w:tcW w:w="960" w:type="dxa"/>
            <w:vMerge w:val="restar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ИТОГО</w:t>
            </w:r>
          </w:p>
        </w:tc>
      </w:tr>
      <w:tr w:rsidR="00F97421" w:rsidRPr="00133BF9" w:rsidTr="00FA2F02">
        <w:trPr>
          <w:trHeight w:val="600"/>
        </w:trPr>
        <w:tc>
          <w:tcPr>
            <w:tcW w:w="567" w:type="dxa"/>
            <w:vMerge/>
            <w:tcBorders>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p>
        </w:tc>
        <w:tc>
          <w:tcPr>
            <w:tcW w:w="3544" w:type="dxa"/>
            <w:vMerge/>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hideMark/>
          </w:tcPr>
          <w:p w:rsidR="00F97421" w:rsidRPr="00133BF9" w:rsidRDefault="00F97421" w:rsidP="00FA2F02">
            <w:pPr>
              <w:rPr>
                <w:rFonts w:ascii="Times New Roman" w:hAnsi="Times New Roman"/>
                <w:b/>
                <w:bCs/>
                <w:i/>
                <w:iCs/>
                <w:color w:val="000000"/>
                <w:sz w:val="24"/>
              </w:rPr>
            </w:pP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п. Новоназимово</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д. Колмогорово</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д. Назимово</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b/>
                <w:bCs/>
                <w:i/>
                <w:iCs/>
                <w:color w:val="000000"/>
                <w:sz w:val="24"/>
              </w:rPr>
            </w:pPr>
            <w:r w:rsidRPr="00133BF9">
              <w:rPr>
                <w:rFonts w:ascii="Times New Roman" w:hAnsi="Times New Roman"/>
                <w:b/>
                <w:bCs/>
                <w:i/>
                <w:iCs/>
                <w:color w:val="000000"/>
                <w:sz w:val="24"/>
              </w:rPr>
              <w:t>п. Сергеево</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97421" w:rsidRPr="00133BF9" w:rsidRDefault="00F97421" w:rsidP="00FA2F02">
            <w:pPr>
              <w:rPr>
                <w:rFonts w:ascii="Times New Roman" w:hAnsi="Times New Roman"/>
                <w:b/>
                <w:bCs/>
                <w:i/>
                <w:iCs/>
                <w:color w:val="000000"/>
                <w:sz w:val="24"/>
              </w:rPr>
            </w:pPr>
          </w:p>
        </w:tc>
      </w:tr>
      <w:tr w:rsidR="00F97421" w:rsidRPr="00133BF9" w:rsidTr="00FA2F02">
        <w:trPr>
          <w:trHeight w:val="600"/>
        </w:trPr>
        <w:tc>
          <w:tcPr>
            <w:tcW w:w="567"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color w:val="000000"/>
                <w:sz w:val="24"/>
              </w:rPr>
            </w:pPr>
            <w:r w:rsidRPr="00133BF9">
              <w:rPr>
                <w:rFonts w:ascii="Times New Roman" w:hAnsi="Times New Roman"/>
                <w:color w:val="000000"/>
                <w:sz w:val="24"/>
              </w:rPr>
              <w:t>1</w:t>
            </w:r>
          </w:p>
        </w:tc>
        <w:tc>
          <w:tcPr>
            <w:tcW w:w="3544"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left"/>
              <w:rPr>
                <w:rFonts w:ascii="Times New Roman" w:hAnsi="Times New Roman"/>
                <w:color w:val="000000"/>
                <w:sz w:val="24"/>
              </w:rPr>
            </w:pPr>
            <w:r w:rsidRPr="00133BF9">
              <w:rPr>
                <w:rFonts w:ascii="Times New Roman" w:hAnsi="Times New Roman"/>
                <w:color w:val="000000"/>
                <w:sz w:val="24"/>
              </w:rPr>
              <w:t>Хозяйственно-питьевые расходы по жилой застройке и местной промышленности</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275,94</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22,51</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14,46</w:t>
            </w:r>
          </w:p>
        </w:tc>
        <w:tc>
          <w:tcPr>
            <w:tcW w:w="1051"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2,74</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315,65</w:t>
            </w:r>
          </w:p>
        </w:tc>
      </w:tr>
      <w:tr w:rsidR="00F97421" w:rsidRPr="00133BF9" w:rsidTr="00FA2F02">
        <w:trPr>
          <w:trHeight w:val="600"/>
        </w:trPr>
        <w:tc>
          <w:tcPr>
            <w:tcW w:w="567"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color w:val="000000"/>
                <w:sz w:val="24"/>
              </w:rPr>
            </w:pPr>
            <w:r w:rsidRPr="00133BF9">
              <w:rPr>
                <w:rFonts w:ascii="Times New Roman" w:hAnsi="Times New Roman"/>
                <w:color w:val="000000"/>
                <w:sz w:val="24"/>
              </w:rPr>
              <w:t>2</w:t>
            </w:r>
          </w:p>
        </w:tc>
        <w:tc>
          <w:tcPr>
            <w:tcW w:w="3544"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left"/>
              <w:rPr>
                <w:rFonts w:ascii="Times New Roman" w:hAnsi="Times New Roman"/>
                <w:color w:val="000000"/>
                <w:sz w:val="24"/>
              </w:rPr>
            </w:pPr>
            <w:r w:rsidRPr="00133BF9">
              <w:rPr>
                <w:rFonts w:ascii="Times New Roman" w:hAnsi="Times New Roman"/>
                <w:color w:val="000000"/>
                <w:sz w:val="24"/>
              </w:rPr>
              <w:t>Расход воды на полив зеленых насаждений, дорог и улиц</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52,70</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4,30</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12,15</w:t>
            </w:r>
          </w:p>
        </w:tc>
        <w:tc>
          <w:tcPr>
            <w:tcW w:w="1051"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2,30</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71,45</w:t>
            </w:r>
          </w:p>
        </w:tc>
      </w:tr>
      <w:tr w:rsidR="00F97421" w:rsidRPr="00133BF9" w:rsidTr="00FA2F02">
        <w:trPr>
          <w:trHeight w:val="600"/>
        </w:trPr>
        <w:tc>
          <w:tcPr>
            <w:tcW w:w="567" w:type="dxa"/>
            <w:tcBorders>
              <w:top w:val="nil"/>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center"/>
              <w:rPr>
                <w:rFonts w:ascii="Times New Roman" w:hAnsi="Times New Roman"/>
                <w:color w:val="000000"/>
                <w:sz w:val="24"/>
              </w:rPr>
            </w:pPr>
            <w:r w:rsidRPr="00133BF9">
              <w:rPr>
                <w:rFonts w:ascii="Times New Roman" w:hAnsi="Times New Roman"/>
                <w:color w:val="000000"/>
                <w:sz w:val="24"/>
              </w:rPr>
              <w:t>3</w:t>
            </w:r>
          </w:p>
        </w:tc>
        <w:tc>
          <w:tcPr>
            <w:tcW w:w="3544"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left"/>
              <w:rPr>
                <w:rFonts w:ascii="Times New Roman" w:hAnsi="Times New Roman"/>
                <w:color w:val="000000"/>
                <w:sz w:val="24"/>
              </w:rPr>
            </w:pPr>
            <w:r w:rsidRPr="00133BF9">
              <w:rPr>
                <w:rFonts w:ascii="Times New Roman" w:hAnsi="Times New Roman"/>
                <w:color w:val="000000"/>
                <w:sz w:val="24"/>
              </w:rPr>
              <w:t>Расход воды на пожаротушение</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108,00</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54,00</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54,00</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54,00</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color w:val="000000"/>
                <w:sz w:val="24"/>
              </w:rPr>
            </w:pPr>
            <w:r w:rsidRPr="00686FBA">
              <w:rPr>
                <w:rFonts w:ascii="Times New Roman" w:hAnsi="Times New Roman"/>
                <w:color w:val="000000"/>
                <w:sz w:val="24"/>
              </w:rPr>
              <w:t>270,00</w:t>
            </w:r>
          </w:p>
        </w:tc>
      </w:tr>
      <w:tr w:rsidR="00F97421" w:rsidRPr="00133BF9" w:rsidTr="00FA2F02">
        <w:trPr>
          <w:trHeight w:val="600"/>
        </w:trPr>
        <w:tc>
          <w:tcPr>
            <w:tcW w:w="4111"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133BF9" w:rsidRDefault="00F97421" w:rsidP="00FA2F02">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16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b/>
                <w:bCs/>
                <w:i/>
                <w:iCs/>
                <w:color w:val="000000"/>
                <w:sz w:val="24"/>
              </w:rPr>
            </w:pPr>
            <w:r w:rsidRPr="00686FBA">
              <w:rPr>
                <w:rFonts w:ascii="Times New Roman" w:hAnsi="Times New Roman"/>
                <w:b/>
                <w:bCs/>
                <w:i/>
                <w:iCs/>
                <w:color w:val="000000"/>
                <w:sz w:val="24"/>
              </w:rPr>
              <w:t>436,64</w:t>
            </w:r>
          </w:p>
        </w:tc>
        <w:tc>
          <w:tcPr>
            <w:tcW w:w="1559"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b/>
                <w:bCs/>
                <w:i/>
                <w:iCs/>
                <w:color w:val="000000"/>
                <w:sz w:val="24"/>
              </w:rPr>
            </w:pPr>
            <w:r w:rsidRPr="00686FBA">
              <w:rPr>
                <w:rFonts w:ascii="Times New Roman" w:hAnsi="Times New Roman"/>
                <w:b/>
                <w:bCs/>
                <w:i/>
                <w:iCs/>
                <w:color w:val="000000"/>
                <w:sz w:val="24"/>
              </w:rPr>
              <w:t>80,81</w:t>
            </w:r>
          </w:p>
        </w:tc>
        <w:tc>
          <w:tcPr>
            <w:tcW w:w="1076"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b/>
                <w:bCs/>
                <w:i/>
                <w:iCs/>
                <w:color w:val="000000"/>
                <w:sz w:val="24"/>
              </w:rPr>
            </w:pPr>
            <w:r w:rsidRPr="00686FBA">
              <w:rPr>
                <w:rFonts w:ascii="Times New Roman" w:hAnsi="Times New Roman"/>
                <w:b/>
                <w:bCs/>
                <w:i/>
                <w:iCs/>
                <w:color w:val="000000"/>
                <w:sz w:val="24"/>
              </w:rPr>
              <w:t>80,61</w:t>
            </w:r>
          </w:p>
        </w:tc>
        <w:tc>
          <w:tcPr>
            <w:tcW w:w="1051"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b/>
                <w:bCs/>
                <w:i/>
                <w:iCs/>
                <w:color w:val="000000"/>
                <w:sz w:val="24"/>
              </w:rPr>
            </w:pPr>
            <w:r w:rsidRPr="00686FBA">
              <w:rPr>
                <w:rFonts w:ascii="Times New Roman" w:hAnsi="Times New Roman"/>
                <w:b/>
                <w:bCs/>
                <w:i/>
                <w:iCs/>
                <w:color w:val="000000"/>
                <w:sz w:val="24"/>
              </w:rPr>
              <w:t>59,04</w:t>
            </w:r>
          </w:p>
        </w:tc>
        <w:tc>
          <w:tcPr>
            <w:tcW w:w="960"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7421" w:rsidRPr="00686FBA" w:rsidRDefault="00F97421" w:rsidP="00FA2F02">
            <w:pPr>
              <w:jc w:val="center"/>
              <w:rPr>
                <w:rFonts w:ascii="Times New Roman" w:hAnsi="Times New Roman"/>
                <w:b/>
                <w:bCs/>
                <w:i/>
                <w:iCs/>
                <w:color w:val="000000"/>
                <w:sz w:val="24"/>
              </w:rPr>
            </w:pPr>
            <w:r w:rsidRPr="00686FBA">
              <w:rPr>
                <w:rFonts w:ascii="Times New Roman" w:hAnsi="Times New Roman"/>
                <w:b/>
                <w:bCs/>
                <w:i/>
                <w:iCs/>
                <w:color w:val="000000"/>
                <w:sz w:val="24"/>
              </w:rPr>
              <w:t>657,10</w:t>
            </w:r>
          </w:p>
        </w:tc>
      </w:tr>
    </w:tbl>
    <w:p w:rsidR="00655497" w:rsidRDefault="00194349" w:rsidP="0095146B">
      <w:pPr>
        <w:pStyle w:val="e"/>
        <w:numPr>
          <w:ilvl w:val="2"/>
          <w:numId w:val="44"/>
        </w:numPr>
        <w:ind w:left="1134" w:hanging="850"/>
        <w:rPr>
          <w:b/>
        </w:rPr>
      </w:pPr>
      <w:r w:rsidRPr="00B73310">
        <w:rPr>
          <w:b/>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E5E35" w:rsidRDefault="006E5E35" w:rsidP="006E5E35">
      <w:pPr>
        <w:pStyle w:val="e"/>
      </w:pPr>
      <w:r>
        <w:t>Анализ современного технического состояния источников тепловой энергии в системах централизованного теплоснабжения привел к следующим выводам:</w:t>
      </w:r>
    </w:p>
    <w:p w:rsidR="006E5E35" w:rsidRDefault="006E5E35" w:rsidP="006E5E35">
      <w:pPr>
        <w:pStyle w:val="e"/>
        <w:numPr>
          <w:ilvl w:val="0"/>
          <w:numId w:val="15"/>
        </w:numPr>
        <w:ind w:left="1134" w:hanging="567"/>
      </w:pPr>
      <w:r>
        <w:t>Основное оборудование источников, как правило, имеет высокую степень износа.</w:t>
      </w:r>
    </w:p>
    <w:p w:rsidR="006E5E35" w:rsidRDefault="006E5E35" w:rsidP="006E5E35">
      <w:pPr>
        <w:pStyle w:val="e"/>
        <w:numPr>
          <w:ilvl w:val="0"/>
          <w:numId w:val="15"/>
        </w:numPr>
        <w:ind w:left="1134" w:hanging="567"/>
      </w:pPr>
      <w:r>
        <w:t>Фактический срок службы значительной части оборудования котельных больше предусмотренного технической документацией. Это оборудование физически и морально устарело и существенно уступает по экономичности современным образцам.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w:t>
      </w:r>
    </w:p>
    <w:p w:rsidR="006E5E35" w:rsidRDefault="006E5E35" w:rsidP="006E5E35">
      <w:pPr>
        <w:pStyle w:val="e"/>
        <w:numPr>
          <w:ilvl w:val="0"/>
          <w:numId w:val="15"/>
        </w:numPr>
        <w:ind w:left="1134" w:hanging="567"/>
      </w:pPr>
      <w:r>
        <w:t>Котельная не имеет приборов учета потребляемых ресурсов, произведенной и отпущенной тепловой энергии и теплоносителя, средствами автоматического управления технологическими процессами и режимом отпуска тепла. Это приводит к невысокой экономичности даже неизношенного оборудования, находящегося в хорошем техническом состоянии.</w:t>
      </w:r>
    </w:p>
    <w:p w:rsidR="006E5E35" w:rsidRDefault="006E5E35" w:rsidP="006E5E35">
      <w:pPr>
        <w:pStyle w:val="e"/>
        <w:numPr>
          <w:ilvl w:val="0"/>
          <w:numId w:val="15"/>
        </w:numPr>
        <w:ind w:left="1134" w:hanging="567"/>
      </w:pPr>
      <w:r>
        <w:t>Источники тепловой энергии в системах теплоснабжения могут быть в достаточной степени обеспечены топливом. Нехватка топлива в отдельных системах является следствием причин, лежащих в сфере организации взаимоотношений между участниками процессов теплоснабжения и теплопотребления, а так же в сфере управления этими процессами. Согласно предоставленных данных, проблема, заключающаяся в надежном и эффективном снабжении топливом, отсутствует. На источнике тепла используются местные природные ресурсы.</w:t>
      </w:r>
    </w:p>
    <w:p w:rsidR="006E5E35" w:rsidRDefault="006E5E35" w:rsidP="006E5E35">
      <w:pPr>
        <w:pStyle w:val="e"/>
        <w:numPr>
          <w:ilvl w:val="0"/>
          <w:numId w:val="15"/>
        </w:numPr>
        <w:ind w:left="1134" w:hanging="567"/>
      </w:pPr>
      <w:r>
        <w:t>Источник тепловой энергии в достаточной степени укомплектован специалистами.</w:t>
      </w:r>
    </w:p>
    <w:p w:rsidR="006E5E35" w:rsidRPr="00213A4A" w:rsidRDefault="006E5E35" w:rsidP="006E5E35">
      <w:pPr>
        <w:pStyle w:val="e"/>
        <w:numPr>
          <w:ilvl w:val="0"/>
          <w:numId w:val="15"/>
        </w:numPr>
        <w:ind w:left="1134" w:hanging="567"/>
        <w:rPr>
          <w:szCs w:val="20"/>
        </w:rPr>
      </w:pPr>
      <w:r>
        <w:t>Вопросы, связанные с техническим состоянием источников тепла, становятся объектом пристального внимания на всех уровнях управления только в период подготовки к очередному отопительному сезону.</w:t>
      </w:r>
    </w:p>
    <w:p w:rsidR="00194349" w:rsidRDefault="00194349" w:rsidP="0095146B">
      <w:pPr>
        <w:pStyle w:val="e"/>
        <w:numPr>
          <w:ilvl w:val="2"/>
          <w:numId w:val="44"/>
        </w:numPr>
        <w:ind w:left="1134" w:hanging="850"/>
        <w:outlineLvl w:val="2"/>
        <w:rPr>
          <w:b/>
        </w:rPr>
      </w:pPr>
      <w:bookmarkStart w:id="30" w:name="_Toc434910310"/>
      <w:r w:rsidRPr="00655497">
        <w:rPr>
          <w:b/>
        </w:rPr>
        <w:t>Наименование организации, которая наделена статусом гарантирующей организации</w:t>
      </w:r>
      <w:bookmarkEnd w:id="30"/>
    </w:p>
    <w:p w:rsidR="006E5E35" w:rsidRPr="00213A4A" w:rsidRDefault="006E5E35" w:rsidP="006E5E35">
      <w:pPr>
        <w:pStyle w:val="e"/>
      </w:pPr>
      <w:r w:rsidRPr="00974DD3">
        <w:t>Статусом гарантирующей организации наделена ООО «Енисейэнергоком»</w:t>
      </w:r>
      <w:r w:rsidRPr="00974DD3">
        <w:rPr>
          <w:i/>
        </w:rPr>
        <w:t>.</w:t>
      </w:r>
      <w:r w:rsidRPr="00213A4A">
        <w:t xml:space="preserve"> </w:t>
      </w:r>
    </w:p>
    <w:p w:rsidR="00194349" w:rsidRDefault="00194349" w:rsidP="0095146B">
      <w:pPr>
        <w:pStyle w:val="e"/>
        <w:numPr>
          <w:ilvl w:val="1"/>
          <w:numId w:val="44"/>
        </w:numPr>
        <w:ind w:left="1134" w:hanging="850"/>
        <w:outlineLvl w:val="1"/>
        <w:rPr>
          <w:b/>
          <w:bCs/>
        </w:rPr>
      </w:pPr>
      <w:bookmarkStart w:id="31" w:name="_Toc434910311"/>
      <w:r w:rsidRPr="00B73310">
        <w:rPr>
          <w:b/>
          <w:bCs/>
        </w:rPr>
        <w:lastRenderedPageBreak/>
        <w:t>Предложения по строительству, реконструкции и модернизации объектов централизованных систем водоснабжения</w:t>
      </w:r>
      <w:bookmarkEnd w:id="31"/>
    </w:p>
    <w:p w:rsidR="006E5E35" w:rsidRPr="006E5E35" w:rsidRDefault="006E5E35" w:rsidP="006E5E35">
      <w:pPr>
        <w:pStyle w:val="e"/>
      </w:pPr>
      <w:r w:rsidRPr="006E5E35">
        <w:t>В рамках разрабатываемой схемы рекомендовано строительство комплекса резервных водозаборных сооружений на случай чрезвычайной обстановки на территории муниципального образования.</w:t>
      </w:r>
    </w:p>
    <w:p w:rsidR="006E5E35" w:rsidRPr="006E5E35" w:rsidRDefault="006E5E35" w:rsidP="006E5E35">
      <w:pPr>
        <w:pStyle w:val="e"/>
        <w:rPr>
          <w:szCs w:val="23"/>
        </w:rPr>
      </w:pPr>
      <w:r w:rsidRPr="006E5E35">
        <w:rPr>
          <w:szCs w:val="23"/>
        </w:rPr>
        <w:t>Предусматривается перекладка ветхих сетей, прокладка новых сетей водоснабжения, ремонт запорной и регулирующей арматуры.</w:t>
      </w:r>
    </w:p>
    <w:p w:rsidR="006E5E35" w:rsidRPr="006E5E35" w:rsidRDefault="006E5E35" w:rsidP="006E5E35">
      <w:pPr>
        <w:pStyle w:val="e"/>
        <w:rPr>
          <w:szCs w:val="23"/>
        </w:rPr>
      </w:pPr>
      <w:r w:rsidRPr="006E5E35">
        <w:rPr>
          <w:szCs w:val="23"/>
        </w:rPr>
        <w:t>Предлагается замена водоразборных колонок.</w:t>
      </w:r>
    </w:p>
    <w:p w:rsidR="006E5E35" w:rsidRPr="006E5E35" w:rsidRDefault="006E5E35" w:rsidP="006E5E35">
      <w:pPr>
        <w:pStyle w:val="e"/>
        <w:rPr>
          <w:szCs w:val="23"/>
        </w:rPr>
      </w:pPr>
      <w:r w:rsidRPr="006E5E35">
        <w:rPr>
          <w:szCs w:val="23"/>
        </w:rPr>
        <w:t>Также предусмотрена установка пожарных гидрантов на сети водоснабжения в соответствии с действующими требованиями.</w:t>
      </w:r>
    </w:p>
    <w:p w:rsidR="006E5E35" w:rsidRPr="006E5E35" w:rsidRDefault="006E5E35" w:rsidP="006E5E35">
      <w:pPr>
        <w:pStyle w:val="e"/>
        <w:rPr>
          <w:szCs w:val="23"/>
        </w:rPr>
      </w:pPr>
      <w:r w:rsidRPr="006E5E35">
        <w:rPr>
          <w:szCs w:val="23"/>
        </w:rPr>
        <w:t xml:space="preserve">Выявлена необходимость оборудования зон санитарной охраны источников. </w:t>
      </w:r>
    </w:p>
    <w:p w:rsidR="006E5E35" w:rsidRPr="006E5E35" w:rsidRDefault="006E5E35" w:rsidP="006E5E35">
      <w:pPr>
        <w:pStyle w:val="e"/>
        <w:rPr>
          <w:szCs w:val="23"/>
        </w:rPr>
      </w:pPr>
      <w:r w:rsidRPr="006E5E35">
        <w:rPr>
          <w:szCs w:val="23"/>
        </w:rPr>
        <w:t xml:space="preserve">Так же выявлена необходимость в строительстве комплекса водозаборных сооружений в </w:t>
      </w:r>
      <w:r w:rsidR="00F92930" w:rsidRPr="00431C16">
        <w:rPr>
          <w:highlight w:val="yellow"/>
        </w:rPr>
        <w:t xml:space="preserve">д. </w:t>
      </w:r>
      <w:r w:rsidR="00431C16" w:rsidRPr="00431C16">
        <w:rPr>
          <w:highlight w:val="yellow"/>
        </w:rPr>
        <w:t>Колмогорово</w:t>
      </w:r>
      <w:r w:rsidR="00F97421">
        <w:t xml:space="preserve"> и</w:t>
      </w:r>
      <w:r w:rsidR="00F92930">
        <w:t xml:space="preserve"> </w:t>
      </w:r>
      <w:r w:rsidR="00D82E0B">
        <w:t>п. Сергеево</w:t>
      </w:r>
      <w:r w:rsidRPr="006E5E35">
        <w:rPr>
          <w:szCs w:val="23"/>
        </w:rPr>
        <w:t>, ввиду их отсутствия на сегодняшний момент, и строительство новых сетей водоснабжения.</w:t>
      </w:r>
    </w:p>
    <w:p w:rsidR="00194349" w:rsidRDefault="00194349" w:rsidP="0095146B">
      <w:pPr>
        <w:pStyle w:val="e"/>
        <w:numPr>
          <w:ilvl w:val="2"/>
          <w:numId w:val="44"/>
        </w:numPr>
        <w:ind w:left="1134" w:hanging="850"/>
        <w:outlineLvl w:val="2"/>
        <w:rPr>
          <w:b/>
        </w:rPr>
      </w:pPr>
      <w:bookmarkStart w:id="32" w:name="_Toc434910312"/>
      <w:r w:rsidRPr="00B73310">
        <w:rPr>
          <w:b/>
        </w:rPr>
        <w:t>Перечень основных мероприятий по реализации схем водоснабжения с разбивкой по годам</w:t>
      </w:r>
      <w:bookmarkEnd w:id="32"/>
    </w:p>
    <w:p w:rsidR="00B704B0" w:rsidRPr="00B704B0" w:rsidRDefault="00B704B0" w:rsidP="00B704B0">
      <w:pPr>
        <w:pStyle w:val="e"/>
      </w:pPr>
      <w:r w:rsidRPr="00B704B0">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не менее 50 м - при использовании недостаточно защищенных подземных вод.</w:t>
      </w:r>
    </w:p>
    <w:p w:rsidR="00B704B0" w:rsidRPr="00B704B0" w:rsidRDefault="00B704B0" w:rsidP="00B704B0">
      <w:pPr>
        <w:pStyle w:val="e"/>
      </w:pPr>
      <w:r w:rsidRPr="00B704B0">
        <w:t>Граница первого пояса ЗСО группы подземных водозаборов должна находиться на расстоянии не менее 50 м от крайних скважин.</w:t>
      </w:r>
    </w:p>
    <w:p w:rsidR="00B704B0" w:rsidRPr="00B704B0" w:rsidRDefault="00B704B0" w:rsidP="00B704B0">
      <w:pPr>
        <w:pStyle w:val="e"/>
      </w:pPr>
      <w:r w:rsidRPr="00B704B0">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и составит 400м.</w:t>
      </w:r>
    </w:p>
    <w:p w:rsidR="00B704B0" w:rsidRPr="00B704B0" w:rsidRDefault="00B704B0" w:rsidP="00B704B0">
      <w:pPr>
        <w:pStyle w:val="e"/>
      </w:pPr>
      <w:r w:rsidRPr="00B704B0">
        <w:rPr>
          <w:shd w:val="clear" w:color="auto" w:fill="FFFFFF"/>
        </w:rPr>
        <w:t xml:space="preserve">Границы третьего пояса ЗСО подземных источников водоснабжения совпадают с границами второго пояса. Боковые границы должны проходить по линии водоразделов в пределах 3-5 км, включая притоки. </w:t>
      </w:r>
    </w:p>
    <w:p w:rsidR="00B704B0" w:rsidRPr="00B704B0" w:rsidRDefault="00B704B0" w:rsidP="00B704B0">
      <w:pPr>
        <w:pStyle w:val="e"/>
      </w:pPr>
      <w:r w:rsidRPr="00B704B0">
        <w:t xml:space="preserve">Схема водоснабжения </w:t>
      </w:r>
      <w:r w:rsidR="005C4F93">
        <w:t>сельсовета</w:t>
      </w:r>
      <w:r w:rsidRPr="00B704B0">
        <w:t xml:space="preserve"> не изменяется. Водозабор из подземных источников будет подавать воду на проектируемые водопроводные очистные сооружения (ВОС). После очистки вода будет подаваться в сети </w:t>
      </w:r>
      <w:r w:rsidR="005C4F93">
        <w:t>сельсовета</w:t>
      </w:r>
      <w:r w:rsidRPr="00B704B0">
        <w:t>. В связи с тем, что подземный водозабор находится в непосредственной близости от населения, хлорирование воды перед подачей в сети недопустимо, в связи с этим рекомендовано строительство комплекса водоочистки с УФ-обеззараживанием.</w:t>
      </w:r>
    </w:p>
    <w:p w:rsidR="00B704B0" w:rsidRPr="00B704B0" w:rsidRDefault="00B704B0" w:rsidP="00B704B0">
      <w:pPr>
        <w:pStyle w:val="e"/>
      </w:pPr>
      <w:r w:rsidRPr="00B704B0">
        <w:t>Полностью изношенные трубопроводы предлагаются к замене новыми.</w:t>
      </w:r>
    </w:p>
    <w:p w:rsidR="00B704B0" w:rsidRPr="00B704B0" w:rsidRDefault="00B704B0" w:rsidP="00B704B0">
      <w:pPr>
        <w:pStyle w:val="e"/>
      </w:pPr>
      <w:r w:rsidRPr="00B704B0">
        <w:t>Существующее водоснабжение неблагоустроенного жилья производится от водоразборных колонок и подземных источников. Настоящей схемой предусматривается строительство кольцевых водопроводов с подключением всех зданий к централизованному водоснабжению и полным их благоустройством.</w:t>
      </w:r>
    </w:p>
    <w:p w:rsidR="00B704B0" w:rsidRPr="00B704B0" w:rsidRDefault="00B704B0" w:rsidP="00B704B0">
      <w:pPr>
        <w:pStyle w:val="e"/>
      </w:pPr>
      <w:r w:rsidRPr="00B704B0">
        <w:t xml:space="preserve">Водоводы запроектированы из полиэтиленовых труб по ГОСТ18599-2001. </w:t>
      </w:r>
    </w:p>
    <w:p w:rsidR="00B704B0" w:rsidRPr="00B704B0" w:rsidRDefault="00B704B0" w:rsidP="00B704B0">
      <w:pPr>
        <w:pStyle w:val="e"/>
      </w:pPr>
      <w:r w:rsidRPr="00B704B0">
        <w:t>Монтаж трубопроводов осуществляется согласно СНиП3.05.04-85* "Наружные сети и сооружения водоснабжения и канализации.</w:t>
      </w:r>
    </w:p>
    <w:p w:rsidR="00B704B0" w:rsidRPr="00B704B0" w:rsidRDefault="00B704B0" w:rsidP="00B704B0">
      <w:pPr>
        <w:pStyle w:val="e"/>
      </w:pPr>
      <w:r w:rsidRPr="00B704B0">
        <w:t>При переходе трубопроводов под автодорогой водоводы прокладываются в футляре.</w:t>
      </w:r>
    </w:p>
    <w:p w:rsidR="00B704B0" w:rsidRPr="00B704B0" w:rsidRDefault="00B704B0" w:rsidP="00B704B0">
      <w:pPr>
        <w:pStyle w:val="e"/>
      </w:pPr>
      <w:r w:rsidRPr="00B704B0">
        <w:t>Глубина заложения водоводов принята 3,5 м в соответствии с требованием СНиП 2.04.02-84 п.8.42.</w:t>
      </w:r>
    </w:p>
    <w:p w:rsidR="00B704B0" w:rsidRPr="00B704B0" w:rsidRDefault="00B704B0" w:rsidP="00B704B0">
      <w:pPr>
        <w:pStyle w:val="e"/>
      </w:pPr>
      <w:r w:rsidRPr="00B704B0">
        <w:lastRenderedPageBreak/>
        <w:t>Водоразбор из сети в районах с недостаточной степенью благоустройства (сохраняемой) предусматривается вводами в здания, а так же водопользованием из водоразборных колонок.</w:t>
      </w:r>
    </w:p>
    <w:p w:rsidR="00B704B0" w:rsidRPr="00B704B0" w:rsidRDefault="00B704B0" w:rsidP="00B704B0">
      <w:pPr>
        <w:pStyle w:val="e"/>
      </w:pPr>
      <w:r w:rsidRPr="00B704B0">
        <w:t xml:space="preserve">На сети установить пожарные гидранты, а также защищенную от замерзания арматуру в необходимых местах. Трубопроводы проектируются из труб полиэтиленовых по ГОСТ 15899 – 2001 марки «Т». Предусматривается капитальный ремонт аварийных и ветхих участков водопроводной сети. </w:t>
      </w:r>
    </w:p>
    <w:p w:rsidR="00B704B0" w:rsidRPr="00B704B0" w:rsidRDefault="00B704B0" w:rsidP="00B704B0">
      <w:pPr>
        <w:pStyle w:val="e"/>
      </w:pPr>
      <w:r w:rsidRPr="00B704B0">
        <w:t>Схема перспективных сетей водоснабжения представлена в приложении 1 (л.1,2</w:t>
      </w:r>
      <w:r w:rsidR="005C4F93">
        <w:t>,3</w:t>
      </w:r>
      <w:r w:rsidRPr="00B704B0">
        <w:t>)</w:t>
      </w:r>
    </w:p>
    <w:p w:rsidR="00032EBF" w:rsidRDefault="003A7BF6" w:rsidP="0095146B">
      <w:pPr>
        <w:pStyle w:val="e"/>
        <w:numPr>
          <w:ilvl w:val="2"/>
          <w:numId w:val="44"/>
        </w:numPr>
        <w:ind w:left="1134" w:hanging="850"/>
        <w:outlineLvl w:val="2"/>
        <w:rPr>
          <w:b/>
        </w:rPr>
      </w:pPr>
      <w:bookmarkStart w:id="33" w:name="_Toc434910313"/>
      <w:r w:rsidRPr="00B73310">
        <w:rPr>
          <w:b/>
        </w:rPr>
        <w:t>Разбивка по годам мероприятий по реализации схем</w:t>
      </w:r>
      <w:r w:rsidR="00ED5785" w:rsidRPr="00B73310">
        <w:rPr>
          <w:b/>
        </w:rPr>
        <w:t>ы</w:t>
      </w:r>
      <w:r w:rsidRPr="00B73310">
        <w:rPr>
          <w:b/>
        </w:rPr>
        <w:t xml:space="preserve"> водоснабжения</w:t>
      </w:r>
      <w:bookmarkEnd w:id="33"/>
    </w:p>
    <w:p w:rsidR="00D87749" w:rsidRPr="00B704B0" w:rsidRDefault="00D87749" w:rsidP="00D87749">
      <w:pPr>
        <w:pStyle w:val="e"/>
      </w:pPr>
      <w:r w:rsidRPr="00B704B0">
        <w:t>Разбивка по годам мероприятий по реализации схемы водоснабжения указана в таблице №1.4.1.1</w:t>
      </w:r>
    </w:p>
    <w:p w:rsidR="00D87749" w:rsidRPr="00300E21" w:rsidRDefault="00D87749" w:rsidP="00D87749">
      <w:pPr>
        <w:suppressAutoHyphens/>
        <w:jc w:val="right"/>
        <w:rPr>
          <w:rFonts w:ascii="Times New Roman" w:hAnsi="Times New Roman"/>
          <w:b/>
          <w:i/>
          <w:sz w:val="24"/>
        </w:rPr>
      </w:pPr>
      <w:r w:rsidRPr="00300E21">
        <w:rPr>
          <w:rFonts w:ascii="Times New Roman" w:hAnsi="Times New Roman"/>
          <w:b/>
          <w:i/>
          <w:sz w:val="24"/>
        </w:rPr>
        <w:t>Таблица№ 1.4.1.1</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645"/>
        <w:gridCol w:w="6060"/>
        <w:gridCol w:w="1362"/>
        <w:gridCol w:w="1900"/>
      </w:tblGrid>
      <w:tr w:rsidR="00D87749" w:rsidRPr="00E7082F" w:rsidTr="005C4F93">
        <w:trPr>
          <w:trHeight w:val="397"/>
          <w:tblHeader/>
          <w:jc w:val="center"/>
        </w:trPr>
        <w:tc>
          <w:tcPr>
            <w:tcW w:w="645" w:type="dxa"/>
            <w:shd w:val="clear" w:color="auto" w:fill="auto"/>
            <w:vAlign w:val="center"/>
          </w:tcPr>
          <w:p w:rsidR="00D87749" w:rsidRPr="00E7082F" w:rsidRDefault="00D87749" w:rsidP="00A85A55">
            <w:pPr>
              <w:jc w:val="center"/>
              <w:rPr>
                <w:rFonts w:ascii="Times New Roman" w:eastAsia="Calibri" w:hAnsi="Times New Roman"/>
                <w:b/>
                <w:i/>
                <w:sz w:val="24"/>
              </w:rPr>
            </w:pPr>
            <w:r w:rsidRPr="00E7082F">
              <w:rPr>
                <w:rFonts w:ascii="Times New Roman" w:eastAsia="Calibri" w:hAnsi="Times New Roman"/>
                <w:b/>
                <w:i/>
                <w:sz w:val="24"/>
              </w:rPr>
              <w:t>№</w:t>
            </w:r>
          </w:p>
          <w:p w:rsidR="00D87749" w:rsidRPr="00E7082F" w:rsidRDefault="00D87749" w:rsidP="00A85A55">
            <w:pPr>
              <w:jc w:val="center"/>
              <w:rPr>
                <w:rFonts w:ascii="Times New Roman" w:eastAsia="Calibri" w:hAnsi="Times New Roman"/>
                <w:b/>
                <w:i/>
                <w:sz w:val="24"/>
              </w:rPr>
            </w:pPr>
            <w:r w:rsidRPr="00E7082F">
              <w:rPr>
                <w:rFonts w:ascii="Times New Roman" w:eastAsia="Calibri" w:hAnsi="Times New Roman"/>
                <w:b/>
                <w:i/>
                <w:sz w:val="24"/>
              </w:rPr>
              <w:t>п/п</w:t>
            </w:r>
          </w:p>
        </w:tc>
        <w:tc>
          <w:tcPr>
            <w:tcW w:w="6060" w:type="dxa"/>
            <w:shd w:val="clear" w:color="auto" w:fill="auto"/>
            <w:vAlign w:val="center"/>
          </w:tcPr>
          <w:p w:rsidR="00D87749" w:rsidRPr="00E7082F" w:rsidRDefault="00D87749" w:rsidP="00A85A55">
            <w:pPr>
              <w:jc w:val="center"/>
              <w:rPr>
                <w:rFonts w:ascii="Times New Roman" w:eastAsia="Calibri" w:hAnsi="Times New Roman"/>
                <w:b/>
                <w:i/>
                <w:sz w:val="24"/>
              </w:rPr>
            </w:pPr>
            <w:r w:rsidRPr="00E7082F">
              <w:rPr>
                <w:rFonts w:ascii="Times New Roman" w:eastAsia="Calibri" w:hAnsi="Times New Roman"/>
                <w:b/>
                <w:i/>
                <w:sz w:val="24"/>
              </w:rPr>
              <w:t>Наименование работ</w:t>
            </w:r>
          </w:p>
        </w:tc>
        <w:tc>
          <w:tcPr>
            <w:tcW w:w="1362" w:type="dxa"/>
            <w:shd w:val="clear" w:color="auto" w:fill="auto"/>
            <w:vAlign w:val="center"/>
          </w:tcPr>
          <w:p w:rsidR="00D87749" w:rsidRPr="00E7082F" w:rsidRDefault="00D87749" w:rsidP="00A85A55">
            <w:pPr>
              <w:jc w:val="center"/>
              <w:rPr>
                <w:rFonts w:ascii="Times New Roman" w:eastAsia="Calibri" w:hAnsi="Times New Roman"/>
                <w:b/>
                <w:i/>
                <w:sz w:val="24"/>
              </w:rPr>
            </w:pPr>
            <w:r w:rsidRPr="00E7082F">
              <w:rPr>
                <w:rFonts w:ascii="Times New Roman" w:eastAsia="Calibri" w:hAnsi="Times New Roman"/>
                <w:b/>
                <w:i/>
                <w:sz w:val="24"/>
              </w:rPr>
              <w:t>Объем</w:t>
            </w:r>
          </w:p>
          <w:p w:rsidR="00D87749" w:rsidRPr="00E7082F" w:rsidRDefault="00D87749" w:rsidP="00A85A55">
            <w:pPr>
              <w:jc w:val="center"/>
              <w:rPr>
                <w:rFonts w:ascii="Times New Roman" w:eastAsia="Calibri" w:hAnsi="Times New Roman"/>
                <w:b/>
                <w:i/>
                <w:sz w:val="24"/>
              </w:rPr>
            </w:pPr>
            <w:r w:rsidRPr="00E7082F">
              <w:rPr>
                <w:rFonts w:ascii="Times New Roman" w:eastAsia="Calibri" w:hAnsi="Times New Roman"/>
                <w:b/>
                <w:i/>
                <w:sz w:val="24"/>
              </w:rPr>
              <w:t xml:space="preserve"> работ</w:t>
            </w:r>
          </w:p>
        </w:tc>
        <w:tc>
          <w:tcPr>
            <w:tcW w:w="1900" w:type="dxa"/>
            <w:shd w:val="clear" w:color="auto" w:fill="auto"/>
            <w:vAlign w:val="center"/>
          </w:tcPr>
          <w:p w:rsidR="00D87749" w:rsidRPr="00E7082F" w:rsidRDefault="00D87749" w:rsidP="00A85A55">
            <w:pPr>
              <w:ind w:right="-30"/>
              <w:jc w:val="center"/>
              <w:rPr>
                <w:rFonts w:ascii="Times New Roman" w:eastAsia="Calibri" w:hAnsi="Times New Roman"/>
                <w:b/>
                <w:i/>
                <w:sz w:val="24"/>
              </w:rPr>
            </w:pPr>
            <w:r w:rsidRPr="00E7082F">
              <w:rPr>
                <w:rFonts w:ascii="Times New Roman" w:eastAsia="Calibri" w:hAnsi="Times New Roman"/>
                <w:b/>
                <w:i/>
                <w:sz w:val="24"/>
              </w:rPr>
              <w:t>Срок строительства</w:t>
            </w:r>
          </w:p>
        </w:tc>
      </w:tr>
      <w:tr w:rsidR="00D87749" w:rsidRPr="00E7082F" w:rsidTr="005C4F93">
        <w:trPr>
          <w:trHeight w:val="397"/>
          <w:jc w:val="center"/>
        </w:trPr>
        <w:tc>
          <w:tcPr>
            <w:tcW w:w="9967" w:type="dxa"/>
            <w:gridSpan w:val="4"/>
            <w:shd w:val="clear" w:color="auto" w:fill="auto"/>
            <w:vAlign w:val="center"/>
          </w:tcPr>
          <w:p w:rsidR="00D87749" w:rsidRPr="00457658" w:rsidRDefault="00D87749" w:rsidP="00A85A55">
            <w:pPr>
              <w:jc w:val="center"/>
              <w:rPr>
                <w:rFonts w:ascii="Times New Roman" w:eastAsia="Calibri" w:hAnsi="Times New Roman"/>
                <w:b/>
                <w:i/>
                <w:sz w:val="24"/>
              </w:rPr>
            </w:pPr>
            <w:r w:rsidRPr="00457658">
              <w:rPr>
                <w:rFonts w:ascii="Times New Roman" w:eastAsia="Calibri" w:hAnsi="Times New Roman"/>
                <w:b/>
                <w:i/>
                <w:sz w:val="24"/>
              </w:rPr>
              <w:t xml:space="preserve">Водопроводные сети и сооружения МО </w:t>
            </w:r>
            <w:r w:rsidR="00D82E0B">
              <w:rPr>
                <w:rFonts w:ascii="Times New Roman" w:eastAsia="Calibri" w:hAnsi="Times New Roman"/>
                <w:b/>
                <w:i/>
                <w:sz w:val="24"/>
              </w:rPr>
              <w:t>Новоназимовский</w:t>
            </w:r>
            <w:r w:rsidRPr="00457658">
              <w:rPr>
                <w:rFonts w:ascii="Times New Roman" w:eastAsia="Calibri" w:hAnsi="Times New Roman"/>
                <w:b/>
                <w:i/>
                <w:sz w:val="24"/>
              </w:rPr>
              <w:t xml:space="preserve"> сельсовет </w:t>
            </w:r>
            <w:r w:rsidR="00D82E0B">
              <w:rPr>
                <w:rFonts w:ascii="Times New Roman" w:eastAsia="Calibri" w:hAnsi="Times New Roman"/>
                <w:b/>
                <w:i/>
                <w:sz w:val="24"/>
              </w:rPr>
              <w:t>п. Новоназимово</w:t>
            </w:r>
          </w:p>
        </w:tc>
      </w:tr>
      <w:tr w:rsidR="00D87749" w:rsidRPr="00E7082F" w:rsidTr="005C4F93">
        <w:trPr>
          <w:trHeight w:val="397"/>
          <w:jc w:val="center"/>
        </w:trPr>
        <w:tc>
          <w:tcPr>
            <w:tcW w:w="645" w:type="dxa"/>
            <w:shd w:val="clear" w:color="auto" w:fill="auto"/>
            <w:vAlign w:val="center"/>
          </w:tcPr>
          <w:p w:rsidR="00D87749" w:rsidRPr="00E7082F" w:rsidRDefault="00457658" w:rsidP="00A85A55">
            <w:pPr>
              <w:jc w:val="center"/>
              <w:rPr>
                <w:rFonts w:ascii="Times New Roman" w:eastAsia="Calibri" w:hAnsi="Times New Roman"/>
                <w:sz w:val="24"/>
              </w:rPr>
            </w:pPr>
            <w:r>
              <w:rPr>
                <w:rFonts w:ascii="Times New Roman" w:eastAsia="Calibri" w:hAnsi="Times New Roman"/>
                <w:sz w:val="24"/>
              </w:rPr>
              <w:t>1</w:t>
            </w:r>
          </w:p>
        </w:tc>
        <w:tc>
          <w:tcPr>
            <w:tcW w:w="6060" w:type="dxa"/>
            <w:shd w:val="clear" w:color="auto" w:fill="auto"/>
            <w:vAlign w:val="center"/>
          </w:tcPr>
          <w:p w:rsidR="00D87749" w:rsidRPr="00E7082F" w:rsidRDefault="00D87749" w:rsidP="00A85A55">
            <w:pPr>
              <w:jc w:val="left"/>
              <w:rPr>
                <w:rFonts w:ascii="Times New Roman" w:eastAsia="Calibri" w:hAnsi="Times New Roman"/>
                <w:sz w:val="24"/>
              </w:rPr>
            </w:pPr>
            <w:r w:rsidRPr="00E7082F">
              <w:rPr>
                <w:rFonts w:ascii="Times New Roman" w:eastAsia="Calibri" w:hAnsi="Times New Roman"/>
                <w:sz w:val="24"/>
              </w:rPr>
              <w:t>Промывка существующих скважин</w:t>
            </w:r>
          </w:p>
        </w:tc>
        <w:tc>
          <w:tcPr>
            <w:tcW w:w="1362" w:type="dxa"/>
            <w:shd w:val="clear" w:color="auto" w:fill="auto"/>
            <w:vAlign w:val="center"/>
          </w:tcPr>
          <w:p w:rsidR="00D87749" w:rsidRPr="00431C16" w:rsidRDefault="00F97421" w:rsidP="00A85A55">
            <w:pPr>
              <w:jc w:val="center"/>
              <w:rPr>
                <w:rFonts w:ascii="Times New Roman" w:eastAsia="Calibri" w:hAnsi="Times New Roman"/>
                <w:sz w:val="24"/>
                <w:highlight w:val="yellow"/>
              </w:rPr>
            </w:pPr>
            <w:r w:rsidRPr="00431C16">
              <w:rPr>
                <w:rFonts w:ascii="Times New Roman" w:eastAsia="Calibri" w:hAnsi="Times New Roman"/>
                <w:sz w:val="24"/>
                <w:highlight w:val="yellow"/>
              </w:rPr>
              <w:t>4</w:t>
            </w:r>
            <w:r w:rsidR="00431C16" w:rsidRPr="00431C16">
              <w:rPr>
                <w:rFonts w:ascii="Times New Roman" w:eastAsia="Calibri" w:hAnsi="Times New Roman"/>
                <w:sz w:val="24"/>
                <w:highlight w:val="yellow"/>
              </w:rPr>
              <w:t xml:space="preserve"> (3!!!)</w:t>
            </w:r>
            <w:r w:rsidR="00D87749" w:rsidRPr="00431C16">
              <w:rPr>
                <w:rFonts w:ascii="Times New Roman" w:eastAsia="Calibri" w:hAnsi="Times New Roman"/>
                <w:sz w:val="24"/>
                <w:highlight w:val="yellow"/>
              </w:rPr>
              <w:t xml:space="preserve"> шт.</w:t>
            </w:r>
          </w:p>
        </w:tc>
        <w:tc>
          <w:tcPr>
            <w:tcW w:w="1900" w:type="dxa"/>
            <w:shd w:val="clear" w:color="auto" w:fill="auto"/>
            <w:vAlign w:val="center"/>
          </w:tcPr>
          <w:p w:rsidR="00D87749" w:rsidRPr="00E7082F" w:rsidRDefault="00D87749" w:rsidP="00A85A55">
            <w:pPr>
              <w:jc w:val="center"/>
              <w:rPr>
                <w:rFonts w:ascii="Times New Roman" w:eastAsia="Calibri" w:hAnsi="Times New Roman"/>
                <w:sz w:val="24"/>
              </w:rPr>
            </w:pPr>
            <w:r w:rsidRPr="00E7082F">
              <w:rPr>
                <w:rFonts w:ascii="Times New Roman" w:eastAsia="Calibri" w:hAnsi="Times New Roman"/>
                <w:sz w:val="24"/>
              </w:rPr>
              <w:t>2015-2016 гг.</w:t>
            </w:r>
          </w:p>
        </w:tc>
      </w:tr>
      <w:tr w:rsidR="00D87749" w:rsidRPr="00E7082F" w:rsidTr="005C4F93">
        <w:trPr>
          <w:trHeight w:val="397"/>
          <w:jc w:val="center"/>
        </w:trPr>
        <w:tc>
          <w:tcPr>
            <w:tcW w:w="645" w:type="dxa"/>
            <w:shd w:val="clear" w:color="auto" w:fill="auto"/>
            <w:vAlign w:val="center"/>
          </w:tcPr>
          <w:p w:rsidR="00D87749" w:rsidRPr="00E7082F" w:rsidRDefault="00457658" w:rsidP="00A85A55">
            <w:pPr>
              <w:jc w:val="center"/>
              <w:rPr>
                <w:rFonts w:ascii="Times New Roman" w:eastAsia="Calibri" w:hAnsi="Times New Roman"/>
                <w:sz w:val="24"/>
              </w:rPr>
            </w:pPr>
            <w:r>
              <w:rPr>
                <w:rFonts w:ascii="Times New Roman" w:eastAsia="Calibri" w:hAnsi="Times New Roman"/>
                <w:sz w:val="24"/>
              </w:rPr>
              <w:t>2</w:t>
            </w:r>
          </w:p>
        </w:tc>
        <w:tc>
          <w:tcPr>
            <w:tcW w:w="6060" w:type="dxa"/>
            <w:shd w:val="clear" w:color="auto" w:fill="auto"/>
            <w:vAlign w:val="center"/>
          </w:tcPr>
          <w:p w:rsidR="00D87749" w:rsidRPr="00E7082F" w:rsidRDefault="00D87749" w:rsidP="00A85A55">
            <w:pPr>
              <w:jc w:val="left"/>
              <w:rPr>
                <w:rFonts w:ascii="Times New Roman" w:eastAsia="Calibri" w:hAnsi="Times New Roman"/>
                <w:sz w:val="24"/>
              </w:rPr>
            </w:pPr>
            <w:r w:rsidRPr="00E7082F">
              <w:rPr>
                <w:rFonts w:ascii="Times New Roman" w:eastAsia="Calibri" w:hAnsi="Times New Roman"/>
                <w:sz w:val="24"/>
              </w:rPr>
              <w:t>Строительство комплекса водоподготовки и УФ-обеззараживания на существующих арт. скважинах</w:t>
            </w:r>
          </w:p>
        </w:tc>
        <w:tc>
          <w:tcPr>
            <w:tcW w:w="1362" w:type="dxa"/>
            <w:shd w:val="clear" w:color="auto" w:fill="auto"/>
            <w:vAlign w:val="center"/>
          </w:tcPr>
          <w:p w:rsidR="00D87749" w:rsidRPr="00431C16" w:rsidRDefault="00431C16" w:rsidP="00A85A55">
            <w:pPr>
              <w:jc w:val="center"/>
              <w:rPr>
                <w:rFonts w:ascii="Times New Roman" w:eastAsia="Calibri" w:hAnsi="Times New Roman"/>
                <w:sz w:val="24"/>
                <w:highlight w:val="yellow"/>
              </w:rPr>
            </w:pPr>
            <w:r w:rsidRPr="00431C16">
              <w:rPr>
                <w:rFonts w:ascii="Times New Roman" w:eastAsia="Calibri" w:hAnsi="Times New Roman"/>
                <w:sz w:val="24"/>
                <w:highlight w:val="yellow"/>
              </w:rPr>
              <w:t>4 (3!!!) шт.</w:t>
            </w:r>
          </w:p>
        </w:tc>
        <w:tc>
          <w:tcPr>
            <w:tcW w:w="1900" w:type="dxa"/>
            <w:shd w:val="clear" w:color="auto" w:fill="auto"/>
            <w:vAlign w:val="center"/>
          </w:tcPr>
          <w:p w:rsidR="00D87749" w:rsidRPr="00E7082F" w:rsidRDefault="00D87749" w:rsidP="00A85A55">
            <w:pPr>
              <w:jc w:val="center"/>
              <w:rPr>
                <w:rFonts w:ascii="Times New Roman" w:eastAsia="Calibri" w:hAnsi="Times New Roman"/>
                <w:sz w:val="24"/>
              </w:rPr>
            </w:pPr>
            <w:r w:rsidRPr="00E7082F">
              <w:rPr>
                <w:rFonts w:ascii="Times New Roman" w:eastAsia="Calibri" w:hAnsi="Times New Roman"/>
                <w:sz w:val="24"/>
              </w:rPr>
              <w:t>2017-2018 гг.</w:t>
            </w:r>
          </w:p>
        </w:tc>
      </w:tr>
      <w:tr w:rsidR="00D87749" w:rsidRPr="00E7082F" w:rsidTr="005C4F93">
        <w:trPr>
          <w:trHeight w:val="397"/>
          <w:jc w:val="center"/>
        </w:trPr>
        <w:tc>
          <w:tcPr>
            <w:tcW w:w="645" w:type="dxa"/>
            <w:shd w:val="clear" w:color="auto" w:fill="auto"/>
            <w:vAlign w:val="center"/>
          </w:tcPr>
          <w:p w:rsidR="00D87749" w:rsidRPr="00E7082F" w:rsidRDefault="00457658" w:rsidP="00A85A55">
            <w:pPr>
              <w:jc w:val="center"/>
              <w:rPr>
                <w:rFonts w:ascii="Times New Roman" w:eastAsia="Calibri" w:hAnsi="Times New Roman"/>
                <w:sz w:val="24"/>
              </w:rPr>
            </w:pPr>
            <w:r>
              <w:rPr>
                <w:rFonts w:ascii="Times New Roman" w:eastAsia="Calibri" w:hAnsi="Times New Roman"/>
                <w:sz w:val="24"/>
              </w:rPr>
              <w:t>3</w:t>
            </w:r>
          </w:p>
        </w:tc>
        <w:tc>
          <w:tcPr>
            <w:tcW w:w="6060" w:type="dxa"/>
            <w:shd w:val="clear" w:color="auto" w:fill="auto"/>
            <w:vAlign w:val="center"/>
          </w:tcPr>
          <w:p w:rsidR="00D87749" w:rsidRPr="00E7082F" w:rsidRDefault="00D87749" w:rsidP="00A85A55">
            <w:pPr>
              <w:jc w:val="left"/>
              <w:rPr>
                <w:rFonts w:ascii="Times New Roman" w:eastAsia="Calibri" w:hAnsi="Times New Roman"/>
                <w:sz w:val="24"/>
              </w:rPr>
            </w:pPr>
            <w:r w:rsidRPr="00E7082F">
              <w:rPr>
                <w:rFonts w:ascii="Times New Roman" w:eastAsia="Calibri" w:hAnsi="Times New Roman"/>
                <w:sz w:val="24"/>
              </w:rPr>
              <w:t xml:space="preserve">Разработка ПСД по </w:t>
            </w:r>
            <w:r>
              <w:rPr>
                <w:rFonts w:ascii="Times New Roman" w:eastAsia="Calibri" w:hAnsi="Times New Roman"/>
                <w:sz w:val="24"/>
              </w:rPr>
              <w:t xml:space="preserve">организации ЗСО источников водоснабжения. </w:t>
            </w:r>
          </w:p>
        </w:tc>
        <w:tc>
          <w:tcPr>
            <w:tcW w:w="1362" w:type="dxa"/>
            <w:shd w:val="clear" w:color="auto" w:fill="auto"/>
            <w:vAlign w:val="center"/>
          </w:tcPr>
          <w:p w:rsidR="00D87749" w:rsidRPr="00E7082F" w:rsidRDefault="00D87749" w:rsidP="00A85A55">
            <w:pPr>
              <w:jc w:val="center"/>
              <w:rPr>
                <w:rFonts w:ascii="Times New Roman" w:eastAsia="Calibri" w:hAnsi="Times New Roman"/>
                <w:sz w:val="24"/>
              </w:rPr>
            </w:pPr>
          </w:p>
        </w:tc>
        <w:tc>
          <w:tcPr>
            <w:tcW w:w="1900" w:type="dxa"/>
            <w:shd w:val="clear" w:color="auto" w:fill="auto"/>
            <w:vAlign w:val="center"/>
          </w:tcPr>
          <w:p w:rsidR="00D87749" w:rsidRPr="00E7082F" w:rsidRDefault="00D87749" w:rsidP="00A85A55">
            <w:pPr>
              <w:jc w:val="center"/>
              <w:rPr>
                <w:rFonts w:ascii="Times New Roman" w:eastAsia="Calibri" w:hAnsi="Times New Roman"/>
                <w:sz w:val="24"/>
              </w:rPr>
            </w:pPr>
            <w:r w:rsidRPr="00E7082F">
              <w:rPr>
                <w:rFonts w:ascii="Times New Roman" w:eastAsia="Calibri" w:hAnsi="Times New Roman"/>
                <w:sz w:val="24"/>
              </w:rPr>
              <w:t>2015-2017 гг</w:t>
            </w:r>
          </w:p>
        </w:tc>
      </w:tr>
      <w:tr w:rsidR="00D87749" w:rsidRPr="00E7082F" w:rsidTr="005C4F93">
        <w:trPr>
          <w:trHeight w:val="397"/>
          <w:jc w:val="center"/>
        </w:trPr>
        <w:tc>
          <w:tcPr>
            <w:tcW w:w="645" w:type="dxa"/>
            <w:shd w:val="clear" w:color="auto" w:fill="auto"/>
            <w:vAlign w:val="center"/>
          </w:tcPr>
          <w:p w:rsidR="00D87749" w:rsidRPr="00E7082F" w:rsidRDefault="00457658" w:rsidP="00A85A55">
            <w:pPr>
              <w:jc w:val="center"/>
              <w:rPr>
                <w:rFonts w:ascii="Times New Roman" w:eastAsia="Calibri" w:hAnsi="Times New Roman"/>
                <w:sz w:val="24"/>
              </w:rPr>
            </w:pPr>
            <w:r>
              <w:rPr>
                <w:rFonts w:ascii="Times New Roman" w:eastAsia="Calibri" w:hAnsi="Times New Roman"/>
                <w:sz w:val="24"/>
              </w:rPr>
              <w:t>4</w:t>
            </w:r>
          </w:p>
        </w:tc>
        <w:tc>
          <w:tcPr>
            <w:tcW w:w="6060" w:type="dxa"/>
            <w:shd w:val="clear" w:color="auto" w:fill="auto"/>
            <w:vAlign w:val="center"/>
          </w:tcPr>
          <w:p w:rsidR="00D87749" w:rsidRPr="00E7082F" w:rsidRDefault="00D87749" w:rsidP="00A85A55">
            <w:pPr>
              <w:jc w:val="left"/>
              <w:rPr>
                <w:rFonts w:ascii="Times New Roman" w:eastAsia="Calibri" w:hAnsi="Times New Roman"/>
                <w:sz w:val="24"/>
              </w:rPr>
            </w:pPr>
            <w:r>
              <w:rPr>
                <w:rFonts w:ascii="Times New Roman" w:eastAsia="Calibri" w:hAnsi="Times New Roman"/>
                <w:sz w:val="24"/>
              </w:rPr>
              <w:t>Организация ЗСО источников водоснабжения.</w:t>
            </w:r>
          </w:p>
        </w:tc>
        <w:tc>
          <w:tcPr>
            <w:tcW w:w="1362" w:type="dxa"/>
            <w:shd w:val="clear" w:color="auto" w:fill="auto"/>
            <w:vAlign w:val="center"/>
          </w:tcPr>
          <w:p w:rsidR="00D87749" w:rsidRPr="00E7082F" w:rsidRDefault="00D87749" w:rsidP="00A85A55">
            <w:pPr>
              <w:jc w:val="center"/>
              <w:rPr>
                <w:rFonts w:ascii="Times New Roman" w:eastAsia="Calibri" w:hAnsi="Times New Roman"/>
                <w:sz w:val="24"/>
              </w:rPr>
            </w:pPr>
          </w:p>
        </w:tc>
        <w:tc>
          <w:tcPr>
            <w:tcW w:w="1900" w:type="dxa"/>
            <w:shd w:val="clear" w:color="auto" w:fill="auto"/>
            <w:vAlign w:val="center"/>
          </w:tcPr>
          <w:p w:rsidR="00D87749" w:rsidRPr="00E7082F" w:rsidRDefault="00D87749" w:rsidP="00A85A55">
            <w:pPr>
              <w:jc w:val="center"/>
              <w:rPr>
                <w:rFonts w:ascii="Times New Roman" w:eastAsia="Calibri" w:hAnsi="Times New Roman"/>
                <w:sz w:val="24"/>
              </w:rPr>
            </w:pPr>
            <w:r w:rsidRPr="00E7082F">
              <w:rPr>
                <w:rFonts w:ascii="Times New Roman" w:eastAsia="Calibri" w:hAnsi="Times New Roman"/>
                <w:sz w:val="24"/>
              </w:rPr>
              <w:t>2017-2020 гг</w:t>
            </w:r>
          </w:p>
        </w:tc>
      </w:tr>
      <w:tr w:rsidR="00D87749" w:rsidRPr="00E7082F" w:rsidTr="005C4F93">
        <w:trPr>
          <w:trHeight w:val="397"/>
          <w:jc w:val="center"/>
        </w:trPr>
        <w:tc>
          <w:tcPr>
            <w:tcW w:w="645" w:type="dxa"/>
            <w:shd w:val="clear" w:color="auto" w:fill="auto"/>
            <w:vAlign w:val="center"/>
          </w:tcPr>
          <w:p w:rsidR="00D87749" w:rsidRPr="00E7082F" w:rsidRDefault="00457658" w:rsidP="00A85A55">
            <w:pPr>
              <w:jc w:val="center"/>
              <w:rPr>
                <w:rFonts w:ascii="Times New Roman" w:eastAsia="Calibri" w:hAnsi="Times New Roman"/>
                <w:sz w:val="24"/>
              </w:rPr>
            </w:pPr>
            <w:r>
              <w:rPr>
                <w:rFonts w:ascii="Times New Roman" w:eastAsia="Calibri" w:hAnsi="Times New Roman"/>
                <w:sz w:val="24"/>
              </w:rPr>
              <w:t>5</w:t>
            </w:r>
          </w:p>
        </w:tc>
        <w:tc>
          <w:tcPr>
            <w:tcW w:w="6060" w:type="dxa"/>
            <w:shd w:val="clear" w:color="auto" w:fill="auto"/>
            <w:vAlign w:val="center"/>
          </w:tcPr>
          <w:p w:rsidR="00D87749" w:rsidRPr="00E7082F" w:rsidRDefault="00D87749" w:rsidP="00A85A55">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9</w:t>
            </w:r>
            <w:r w:rsidRPr="00E7082F">
              <w:rPr>
                <w:rFonts w:ascii="Times New Roman" w:eastAsia="Calibri" w:hAnsi="Times New Roman"/>
                <w:sz w:val="24"/>
              </w:rPr>
              <w:t>0мм</w:t>
            </w:r>
          </w:p>
        </w:tc>
        <w:tc>
          <w:tcPr>
            <w:tcW w:w="1362" w:type="dxa"/>
            <w:shd w:val="clear" w:color="auto" w:fill="auto"/>
            <w:vAlign w:val="center"/>
          </w:tcPr>
          <w:p w:rsidR="00D87749" w:rsidRPr="00E7082F" w:rsidRDefault="00F97421" w:rsidP="00A85A55">
            <w:pPr>
              <w:jc w:val="center"/>
              <w:rPr>
                <w:rFonts w:ascii="Times New Roman" w:eastAsia="Calibri" w:hAnsi="Times New Roman"/>
                <w:sz w:val="24"/>
              </w:rPr>
            </w:pPr>
            <w:r>
              <w:rPr>
                <w:rFonts w:ascii="Times New Roman" w:eastAsia="Calibri" w:hAnsi="Times New Roman"/>
                <w:sz w:val="24"/>
              </w:rPr>
              <w:t>1</w:t>
            </w:r>
            <w:r w:rsidR="00D87749">
              <w:rPr>
                <w:rFonts w:ascii="Times New Roman" w:eastAsia="Calibri" w:hAnsi="Times New Roman"/>
                <w:sz w:val="24"/>
              </w:rPr>
              <w:t>500</w:t>
            </w:r>
            <w:r w:rsidR="00D87749" w:rsidRPr="00E7082F">
              <w:rPr>
                <w:rFonts w:ascii="Times New Roman" w:eastAsia="Calibri" w:hAnsi="Times New Roman"/>
                <w:sz w:val="24"/>
              </w:rPr>
              <w:t xml:space="preserve"> м</w:t>
            </w:r>
          </w:p>
        </w:tc>
        <w:tc>
          <w:tcPr>
            <w:tcW w:w="1900" w:type="dxa"/>
            <w:shd w:val="clear" w:color="auto" w:fill="auto"/>
            <w:vAlign w:val="center"/>
          </w:tcPr>
          <w:p w:rsidR="00D87749" w:rsidRPr="00E7082F" w:rsidRDefault="00D87749" w:rsidP="00A85A55">
            <w:pPr>
              <w:jc w:val="center"/>
              <w:rPr>
                <w:rFonts w:ascii="Times New Roman" w:eastAsia="Calibri" w:hAnsi="Times New Roman"/>
                <w:sz w:val="24"/>
              </w:rPr>
            </w:pPr>
            <w:r w:rsidRPr="00E7082F">
              <w:rPr>
                <w:rFonts w:ascii="Times New Roman" w:eastAsia="Calibri" w:hAnsi="Times New Roman"/>
                <w:sz w:val="24"/>
              </w:rPr>
              <w:t>2016-2021 гг</w:t>
            </w:r>
          </w:p>
        </w:tc>
      </w:tr>
      <w:tr w:rsidR="00D87749" w:rsidRPr="00E7082F" w:rsidTr="005C4F93">
        <w:trPr>
          <w:trHeight w:val="397"/>
          <w:jc w:val="center"/>
        </w:trPr>
        <w:tc>
          <w:tcPr>
            <w:tcW w:w="645" w:type="dxa"/>
            <w:shd w:val="clear" w:color="auto" w:fill="auto"/>
            <w:vAlign w:val="center"/>
          </w:tcPr>
          <w:p w:rsidR="00D87749" w:rsidRPr="00E7082F" w:rsidRDefault="00457658" w:rsidP="00A85A55">
            <w:pPr>
              <w:jc w:val="center"/>
              <w:rPr>
                <w:rFonts w:ascii="Times New Roman" w:eastAsia="Calibri" w:hAnsi="Times New Roman"/>
                <w:sz w:val="24"/>
              </w:rPr>
            </w:pPr>
            <w:r>
              <w:rPr>
                <w:rFonts w:ascii="Times New Roman" w:eastAsia="Calibri" w:hAnsi="Times New Roman"/>
                <w:sz w:val="24"/>
              </w:rPr>
              <w:t>6</w:t>
            </w:r>
          </w:p>
        </w:tc>
        <w:tc>
          <w:tcPr>
            <w:tcW w:w="6060" w:type="dxa"/>
            <w:shd w:val="clear" w:color="auto" w:fill="auto"/>
            <w:vAlign w:val="center"/>
          </w:tcPr>
          <w:p w:rsidR="00D87749" w:rsidRPr="00E7082F" w:rsidRDefault="00D87749" w:rsidP="00A85A55">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32</w:t>
            </w:r>
            <w:r w:rsidRPr="00E7082F">
              <w:rPr>
                <w:rFonts w:ascii="Times New Roman" w:eastAsia="Calibri" w:hAnsi="Times New Roman"/>
                <w:sz w:val="24"/>
              </w:rPr>
              <w:t>мм</w:t>
            </w:r>
          </w:p>
        </w:tc>
        <w:tc>
          <w:tcPr>
            <w:tcW w:w="1362" w:type="dxa"/>
            <w:shd w:val="clear" w:color="auto" w:fill="auto"/>
            <w:vAlign w:val="center"/>
          </w:tcPr>
          <w:p w:rsidR="00D87749" w:rsidRPr="00E7082F" w:rsidRDefault="00F97421" w:rsidP="00A85A55">
            <w:pPr>
              <w:jc w:val="center"/>
              <w:rPr>
                <w:rFonts w:ascii="Times New Roman" w:eastAsia="Calibri" w:hAnsi="Times New Roman"/>
                <w:sz w:val="24"/>
              </w:rPr>
            </w:pPr>
            <w:r>
              <w:rPr>
                <w:rFonts w:ascii="Times New Roman" w:eastAsia="Calibri" w:hAnsi="Times New Roman"/>
                <w:sz w:val="24"/>
              </w:rPr>
              <w:t>2</w:t>
            </w:r>
            <w:r w:rsidR="00300E21">
              <w:rPr>
                <w:rFonts w:ascii="Times New Roman" w:eastAsia="Calibri" w:hAnsi="Times New Roman"/>
                <w:sz w:val="24"/>
              </w:rPr>
              <w:t>0</w:t>
            </w:r>
            <w:r w:rsidR="00D87749" w:rsidRPr="00E7082F">
              <w:rPr>
                <w:rFonts w:ascii="Times New Roman" w:eastAsia="Calibri" w:hAnsi="Times New Roman"/>
                <w:sz w:val="24"/>
              </w:rPr>
              <w:t>00 м</w:t>
            </w:r>
          </w:p>
        </w:tc>
        <w:tc>
          <w:tcPr>
            <w:tcW w:w="1900" w:type="dxa"/>
            <w:shd w:val="clear" w:color="auto" w:fill="auto"/>
            <w:vAlign w:val="center"/>
          </w:tcPr>
          <w:p w:rsidR="00D87749" w:rsidRPr="00E7082F" w:rsidRDefault="00D87749" w:rsidP="00A85A55">
            <w:pPr>
              <w:jc w:val="center"/>
              <w:rPr>
                <w:rFonts w:ascii="Times New Roman" w:eastAsia="Calibri" w:hAnsi="Times New Roman"/>
                <w:sz w:val="24"/>
              </w:rPr>
            </w:pPr>
            <w:r w:rsidRPr="00E7082F">
              <w:rPr>
                <w:rFonts w:ascii="Times New Roman" w:eastAsia="Calibri" w:hAnsi="Times New Roman"/>
                <w:sz w:val="24"/>
              </w:rPr>
              <w:t>2019-2021 гг</w:t>
            </w:r>
          </w:p>
        </w:tc>
      </w:tr>
      <w:tr w:rsidR="00D87749" w:rsidRPr="00E7082F" w:rsidTr="005C4F93">
        <w:trPr>
          <w:trHeight w:val="397"/>
          <w:jc w:val="center"/>
        </w:trPr>
        <w:tc>
          <w:tcPr>
            <w:tcW w:w="645" w:type="dxa"/>
            <w:shd w:val="clear" w:color="auto" w:fill="auto"/>
            <w:vAlign w:val="center"/>
          </w:tcPr>
          <w:p w:rsidR="00D87749" w:rsidRPr="00E7082F" w:rsidRDefault="00457658" w:rsidP="00A85A55">
            <w:pPr>
              <w:jc w:val="center"/>
              <w:rPr>
                <w:rFonts w:ascii="Times New Roman" w:eastAsia="Calibri" w:hAnsi="Times New Roman"/>
                <w:sz w:val="24"/>
              </w:rPr>
            </w:pPr>
            <w:r>
              <w:rPr>
                <w:rFonts w:ascii="Times New Roman" w:eastAsia="Calibri" w:hAnsi="Times New Roman"/>
                <w:sz w:val="24"/>
              </w:rPr>
              <w:t>7</w:t>
            </w:r>
          </w:p>
        </w:tc>
        <w:tc>
          <w:tcPr>
            <w:tcW w:w="6060" w:type="dxa"/>
            <w:shd w:val="clear" w:color="auto" w:fill="auto"/>
          </w:tcPr>
          <w:p w:rsidR="00D87749" w:rsidRPr="00E7082F" w:rsidRDefault="00D87749" w:rsidP="00F92930">
            <w:pPr>
              <w:pStyle w:val="e"/>
              <w:ind w:firstLine="0"/>
            </w:pPr>
            <w:r w:rsidRPr="00E7082F">
              <w:t>Замена трубопровода Ø</w:t>
            </w:r>
            <w:r>
              <w:t>20-</w:t>
            </w:r>
            <w:r w:rsidR="00F92930">
              <w:t>200</w:t>
            </w:r>
            <w:r w:rsidRPr="00E7082F">
              <w:t>мм на полиэтиленовые трубы по ГОСТ 18599-2001, средняя глубина заложения 3,0 м, Ø</w:t>
            </w:r>
            <w:r w:rsidR="00300E21">
              <w:t>40-76</w:t>
            </w:r>
            <w:r w:rsidRPr="00E7082F">
              <w:t>мм</w:t>
            </w:r>
          </w:p>
        </w:tc>
        <w:tc>
          <w:tcPr>
            <w:tcW w:w="1362" w:type="dxa"/>
            <w:shd w:val="clear" w:color="auto" w:fill="auto"/>
            <w:vAlign w:val="center"/>
          </w:tcPr>
          <w:p w:rsidR="00D87749" w:rsidRPr="00E7082F" w:rsidRDefault="00F97421" w:rsidP="00792426">
            <w:pPr>
              <w:jc w:val="center"/>
              <w:rPr>
                <w:rFonts w:ascii="Times New Roman" w:eastAsia="Calibri" w:hAnsi="Times New Roman"/>
                <w:sz w:val="24"/>
              </w:rPr>
            </w:pPr>
            <w:r>
              <w:rPr>
                <w:rFonts w:ascii="Times New Roman" w:hAnsi="Times New Roman"/>
                <w:sz w:val="24"/>
              </w:rPr>
              <w:t>65</w:t>
            </w:r>
            <w:r w:rsidR="00300E21">
              <w:rPr>
                <w:rFonts w:ascii="Times New Roman" w:hAnsi="Times New Roman"/>
                <w:sz w:val="24"/>
              </w:rPr>
              <w:t>00</w:t>
            </w:r>
            <w:r w:rsidR="00D87749">
              <w:rPr>
                <w:rFonts w:ascii="Times New Roman" w:hAnsi="Times New Roman"/>
                <w:sz w:val="24"/>
              </w:rPr>
              <w:t xml:space="preserve"> </w:t>
            </w:r>
            <w:r w:rsidR="00D87749" w:rsidRPr="00E7082F">
              <w:rPr>
                <w:rFonts w:ascii="Times New Roman" w:hAnsi="Times New Roman"/>
                <w:sz w:val="24"/>
              </w:rPr>
              <w:t>м</w:t>
            </w:r>
          </w:p>
        </w:tc>
        <w:tc>
          <w:tcPr>
            <w:tcW w:w="1900" w:type="dxa"/>
            <w:shd w:val="clear" w:color="auto" w:fill="auto"/>
            <w:vAlign w:val="center"/>
          </w:tcPr>
          <w:p w:rsidR="00D87749" w:rsidRPr="00E7082F" w:rsidRDefault="00D87749" w:rsidP="00A85A55">
            <w:pPr>
              <w:jc w:val="center"/>
              <w:rPr>
                <w:rFonts w:ascii="Times New Roman" w:eastAsia="Calibri" w:hAnsi="Times New Roman"/>
                <w:sz w:val="24"/>
              </w:rPr>
            </w:pPr>
            <w:r w:rsidRPr="00E7082F">
              <w:rPr>
                <w:rFonts w:ascii="Times New Roman" w:eastAsia="Calibri" w:hAnsi="Times New Roman"/>
                <w:sz w:val="24"/>
              </w:rPr>
              <w:t>2015-2017 гг</w:t>
            </w:r>
          </w:p>
        </w:tc>
      </w:tr>
      <w:tr w:rsidR="005C4F93" w:rsidRPr="00E7082F" w:rsidTr="00CC107B">
        <w:trPr>
          <w:trHeight w:val="397"/>
          <w:jc w:val="center"/>
        </w:trPr>
        <w:tc>
          <w:tcPr>
            <w:tcW w:w="9967" w:type="dxa"/>
            <w:gridSpan w:val="4"/>
            <w:shd w:val="clear" w:color="auto" w:fill="auto"/>
            <w:vAlign w:val="center"/>
          </w:tcPr>
          <w:p w:rsidR="005C4F93" w:rsidRPr="00457658" w:rsidRDefault="005C4F93" w:rsidP="00F97421">
            <w:pPr>
              <w:jc w:val="center"/>
              <w:rPr>
                <w:rFonts w:ascii="Times New Roman" w:eastAsia="Calibri" w:hAnsi="Times New Roman"/>
                <w:b/>
                <w:i/>
                <w:sz w:val="24"/>
              </w:rPr>
            </w:pPr>
            <w:r w:rsidRPr="00457658">
              <w:rPr>
                <w:rFonts w:ascii="Times New Roman" w:eastAsia="Calibri" w:hAnsi="Times New Roman"/>
                <w:b/>
                <w:i/>
                <w:sz w:val="24"/>
              </w:rPr>
              <w:t xml:space="preserve">Водопроводные сети и сооружения МО </w:t>
            </w:r>
            <w:r w:rsidR="00D82E0B">
              <w:rPr>
                <w:rFonts w:ascii="Times New Roman" w:eastAsia="Calibri" w:hAnsi="Times New Roman"/>
                <w:b/>
                <w:i/>
                <w:sz w:val="24"/>
              </w:rPr>
              <w:t>Новоназимовский</w:t>
            </w:r>
            <w:r w:rsidRPr="00457658">
              <w:rPr>
                <w:rFonts w:ascii="Times New Roman" w:eastAsia="Calibri" w:hAnsi="Times New Roman"/>
                <w:b/>
                <w:i/>
                <w:sz w:val="24"/>
              </w:rPr>
              <w:t xml:space="preserve"> сельсовет </w:t>
            </w:r>
            <w:r w:rsidR="00D82E0B" w:rsidRPr="00431C16">
              <w:rPr>
                <w:rFonts w:ascii="Times New Roman" w:eastAsia="Calibri" w:hAnsi="Times New Roman"/>
                <w:b/>
                <w:i/>
                <w:sz w:val="24"/>
                <w:highlight w:val="yellow"/>
              </w:rPr>
              <w:t xml:space="preserve">д. </w:t>
            </w:r>
            <w:r w:rsidR="00F97421" w:rsidRPr="00431C16">
              <w:rPr>
                <w:rFonts w:ascii="Times New Roman" w:eastAsia="Calibri" w:hAnsi="Times New Roman"/>
                <w:b/>
                <w:i/>
                <w:sz w:val="24"/>
                <w:highlight w:val="yellow"/>
              </w:rPr>
              <w:t>Колмогорово</w:t>
            </w:r>
            <w:r w:rsidR="00431C16" w:rsidRPr="00431C16">
              <w:rPr>
                <w:rFonts w:ascii="Times New Roman" w:eastAsia="Calibri" w:hAnsi="Times New Roman"/>
                <w:b/>
                <w:i/>
                <w:sz w:val="24"/>
                <w:highlight w:val="yellow"/>
              </w:rPr>
              <w:t>(д. Назимово!!!!)</w:t>
            </w:r>
          </w:p>
        </w:tc>
      </w:tr>
      <w:tr w:rsidR="005C4F93" w:rsidRPr="00E7082F" w:rsidTr="00CC107B">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1</w:t>
            </w:r>
          </w:p>
        </w:tc>
        <w:tc>
          <w:tcPr>
            <w:tcW w:w="6060" w:type="dxa"/>
            <w:shd w:val="clear" w:color="auto" w:fill="auto"/>
            <w:vAlign w:val="center"/>
          </w:tcPr>
          <w:p w:rsidR="005C4F93" w:rsidRPr="00E7082F" w:rsidRDefault="005C4F93" w:rsidP="00CC107B">
            <w:pPr>
              <w:jc w:val="left"/>
              <w:rPr>
                <w:rFonts w:ascii="Times New Roman" w:eastAsia="Calibri" w:hAnsi="Times New Roman"/>
                <w:sz w:val="24"/>
              </w:rPr>
            </w:pPr>
            <w:r w:rsidRPr="00E7082F">
              <w:rPr>
                <w:rFonts w:ascii="Times New Roman" w:eastAsia="Calibri" w:hAnsi="Times New Roman"/>
                <w:sz w:val="24"/>
              </w:rPr>
              <w:t>Промывка существующих скважин</w:t>
            </w:r>
          </w:p>
        </w:tc>
        <w:tc>
          <w:tcPr>
            <w:tcW w:w="1362" w:type="dxa"/>
            <w:shd w:val="clear" w:color="auto" w:fill="auto"/>
            <w:vAlign w:val="center"/>
          </w:tcPr>
          <w:p w:rsidR="005C4F93" w:rsidRPr="00E7082F" w:rsidRDefault="00F92930" w:rsidP="00CC107B">
            <w:pPr>
              <w:jc w:val="center"/>
              <w:rPr>
                <w:rFonts w:ascii="Times New Roman" w:eastAsia="Calibri" w:hAnsi="Times New Roman"/>
                <w:sz w:val="24"/>
              </w:rPr>
            </w:pPr>
            <w:r>
              <w:rPr>
                <w:rFonts w:ascii="Times New Roman" w:eastAsia="Calibri" w:hAnsi="Times New Roman"/>
                <w:sz w:val="24"/>
              </w:rPr>
              <w:t>1</w:t>
            </w:r>
            <w:r w:rsidR="00431C16">
              <w:rPr>
                <w:rFonts w:ascii="Times New Roman" w:eastAsia="Calibri" w:hAnsi="Times New Roman"/>
                <w:sz w:val="24"/>
              </w:rPr>
              <w:t xml:space="preserve"> (2 ш!!!)</w:t>
            </w:r>
            <w:r w:rsidR="005C4F93" w:rsidRPr="00E7082F">
              <w:rPr>
                <w:rFonts w:ascii="Times New Roman" w:eastAsia="Calibri" w:hAnsi="Times New Roman"/>
                <w:sz w:val="24"/>
              </w:rPr>
              <w:t xml:space="preserve"> шт.</w:t>
            </w: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2015-2016 гг.</w:t>
            </w:r>
          </w:p>
        </w:tc>
      </w:tr>
      <w:tr w:rsidR="005C4F93" w:rsidRPr="00E7082F" w:rsidTr="00CC107B">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2</w:t>
            </w:r>
          </w:p>
        </w:tc>
        <w:tc>
          <w:tcPr>
            <w:tcW w:w="6060" w:type="dxa"/>
            <w:shd w:val="clear" w:color="auto" w:fill="auto"/>
            <w:vAlign w:val="center"/>
          </w:tcPr>
          <w:p w:rsidR="005C4F93" w:rsidRPr="00E7082F" w:rsidRDefault="005C4F93" w:rsidP="00CC107B">
            <w:pPr>
              <w:jc w:val="left"/>
              <w:rPr>
                <w:rFonts w:ascii="Times New Roman" w:eastAsia="Calibri" w:hAnsi="Times New Roman"/>
                <w:sz w:val="24"/>
              </w:rPr>
            </w:pPr>
            <w:r w:rsidRPr="00E7082F">
              <w:rPr>
                <w:rFonts w:ascii="Times New Roman" w:eastAsia="Calibri" w:hAnsi="Times New Roman"/>
                <w:sz w:val="24"/>
              </w:rPr>
              <w:t>Строительство комплекса водоподготовки и УФ-обеззараживания на существующих арт. скважинах</w:t>
            </w:r>
          </w:p>
        </w:tc>
        <w:tc>
          <w:tcPr>
            <w:tcW w:w="1362" w:type="dxa"/>
            <w:shd w:val="clear" w:color="auto" w:fill="auto"/>
            <w:vAlign w:val="center"/>
          </w:tcPr>
          <w:p w:rsidR="005C4F93" w:rsidRPr="00E7082F" w:rsidRDefault="00431C16" w:rsidP="00CC107B">
            <w:pPr>
              <w:jc w:val="center"/>
              <w:rPr>
                <w:rFonts w:ascii="Times New Roman" w:eastAsia="Calibri" w:hAnsi="Times New Roman"/>
                <w:sz w:val="24"/>
              </w:rPr>
            </w:pPr>
            <w:r>
              <w:rPr>
                <w:rFonts w:ascii="Times New Roman" w:eastAsia="Calibri" w:hAnsi="Times New Roman"/>
                <w:sz w:val="24"/>
              </w:rPr>
              <w:t>1 (2 ш!!!)</w:t>
            </w:r>
            <w:r w:rsidRPr="00E7082F">
              <w:rPr>
                <w:rFonts w:ascii="Times New Roman" w:eastAsia="Calibri" w:hAnsi="Times New Roman"/>
                <w:sz w:val="24"/>
              </w:rPr>
              <w:t xml:space="preserve"> шт.</w:t>
            </w: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2017-2018 гг.</w:t>
            </w:r>
          </w:p>
        </w:tc>
      </w:tr>
      <w:tr w:rsidR="005C4F93" w:rsidRPr="00E7082F" w:rsidTr="00CC107B">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3</w:t>
            </w:r>
          </w:p>
        </w:tc>
        <w:tc>
          <w:tcPr>
            <w:tcW w:w="6060" w:type="dxa"/>
            <w:shd w:val="clear" w:color="auto" w:fill="auto"/>
            <w:vAlign w:val="center"/>
          </w:tcPr>
          <w:p w:rsidR="005C4F93" w:rsidRPr="00E7082F" w:rsidRDefault="005C4F93" w:rsidP="00CC107B">
            <w:pPr>
              <w:jc w:val="left"/>
              <w:rPr>
                <w:rFonts w:ascii="Times New Roman" w:eastAsia="Calibri" w:hAnsi="Times New Roman"/>
                <w:sz w:val="24"/>
              </w:rPr>
            </w:pPr>
            <w:r w:rsidRPr="00E7082F">
              <w:rPr>
                <w:rFonts w:ascii="Times New Roman" w:eastAsia="Calibri" w:hAnsi="Times New Roman"/>
                <w:sz w:val="24"/>
              </w:rPr>
              <w:t xml:space="preserve">Разработка ПСД по </w:t>
            </w:r>
            <w:r>
              <w:rPr>
                <w:rFonts w:ascii="Times New Roman" w:eastAsia="Calibri" w:hAnsi="Times New Roman"/>
                <w:sz w:val="24"/>
              </w:rPr>
              <w:t xml:space="preserve">организации ЗСО источников водоснабжения. </w:t>
            </w:r>
          </w:p>
        </w:tc>
        <w:tc>
          <w:tcPr>
            <w:tcW w:w="1362" w:type="dxa"/>
            <w:shd w:val="clear" w:color="auto" w:fill="auto"/>
            <w:vAlign w:val="center"/>
          </w:tcPr>
          <w:p w:rsidR="005C4F93" w:rsidRPr="00E7082F" w:rsidRDefault="005C4F93" w:rsidP="00CC107B">
            <w:pPr>
              <w:jc w:val="center"/>
              <w:rPr>
                <w:rFonts w:ascii="Times New Roman" w:eastAsia="Calibri" w:hAnsi="Times New Roman"/>
                <w:sz w:val="24"/>
              </w:rPr>
            </w:pP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2015-2017 гг</w:t>
            </w:r>
          </w:p>
        </w:tc>
      </w:tr>
      <w:tr w:rsidR="005C4F93" w:rsidRPr="00E7082F" w:rsidTr="00CC107B">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4</w:t>
            </w:r>
          </w:p>
        </w:tc>
        <w:tc>
          <w:tcPr>
            <w:tcW w:w="6060" w:type="dxa"/>
            <w:shd w:val="clear" w:color="auto" w:fill="auto"/>
            <w:vAlign w:val="center"/>
          </w:tcPr>
          <w:p w:rsidR="005C4F93" w:rsidRPr="00E7082F" w:rsidRDefault="005C4F93" w:rsidP="00CC107B">
            <w:pPr>
              <w:jc w:val="left"/>
              <w:rPr>
                <w:rFonts w:ascii="Times New Roman" w:eastAsia="Calibri" w:hAnsi="Times New Roman"/>
                <w:sz w:val="24"/>
              </w:rPr>
            </w:pPr>
            <w:r>
              <w:rPr>
                <w:rFonts w:ascii="Times New Roman" w:eastAsia="Calibri" w:hAnsi="Times New Roman"/>
                <w:sz w:val="24"/>
              </w:rPr>
              <w:t>Организация ЗСО источников водоснабжения.</w:t>
            </w:r>
          </w:p>
        </w:tc>
        <w:tc>
          <w:tcPr>
            <w:tcW w:w="1362" w:type="dxa"/>
            <w:shd w:val="clear" w:color="auto" w:fill="auto"/>
            <w:vAlign w:val="center"/>
          </w:tcPr>
          <w:p w:rsidR="005C4F93" w:rsidRPr="00E7082F" w:rsidRDefault="005C4F93" w:rsidP="00CC107B">
            <w:pPr>
              <w:jc w:val="center"/>
              <w:rPr>
                <w:rFonts w:ascii="Times New Roman" w:eastAsia="Calibri" w:hAnsi="Times New Roman"/>
                <w:sz w:val="24"/>
              </w:rPr>
            </w:pP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2017-2020 гг</w:t>
            </w:r>
          </w:p>
        </w:tc>
      </w:tr>
      <w:tr w:rsidR="005C4F93" w:rsidRPr="00E7082F" w:rsidTr="00CC107B">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5</w:t>
            </w:r>
          </w:p>
        </w:tc>
        <w:tc>
          <w:tcPr>
            <w:tcW w:w="6060" w:type="dxa"/>
            <w:shd w:val="clear" w:color="auto" w:fill="auto"/>
            <w:vAlign w:val="center"/>
          </w:tcPr>
          <w:p w:rsidR="005C4F93" w:rsidRPr="00E7082F" w:rsidRDefault="005C4F93" w:rsidP="00CC107B">
            <w:pPr>
              <w:pStyle w:val="e"/>
              <w:ind w:firstLine="0"/>
            </w:pPr>
            <w:r w:rsidRPr="00E7082F">
              <w:t>Строительство резервных</w:t>
            </w:r>
            <w:r>
              <w:t xml:space="preserve"> дополнительных </w:t>
            </w:r>
            <w:r w:rsidRPr="00E7082F">
              <w:t xml:space="preserve"> скважин </w:t>
            </w:r>
          </w:p>
        </w:tc>
        <w:tc>
          <w:tcPr>
            <w:tcW w:w="1362" w:type="dxa"/>
            <w:shd w:val="clear" w:color="auto" w:fill="auto"/>
            <w:vAlign w:val="center"/>
          </w:tcPr>
          <w:p w:rsidR="005C4F93" w:rsidRPr="00E7082F" w:rsidRDefault="005C4F93" w:rsidP="00CC107B">
            <w:pPr>
              <w:jc w:val="center"/>
              <w:rPr>
                <w:rFonts w:ascii="Times New Roman" w:eastAsia="Calibri" w:hAnsi="Times New Roman"/>
                <w:sz w:val="24"/>
              </w:rPr>
            </w:pPr>
            <w:r>
              <w:rPr>
                <w:rFonts w:ascii="Times New Roman" w:eastAsia="Calibri" w:hAnsi="Times New Roman"/>
                <w:sz w:val="24"/>
              </w:rPr>
              <w:t xml:space="preserve">1 </w:t>
            </w:r>
            <w:r w:rsidRPr="00E7082F">
              <w:rPr>
                <w:rFonts w:ascii="Times New Roman" w:eastAsia="Calibri" w:hAnsi="Times New Roman"/>
                <w:sz w:val="24"/>
              </w:rPr>
              <w:t>шт</w:t>
            </w: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2015-2017 гг</w:t>
            </w:r>
          </w:p>
        </w:tc>
      </w:tr>
      <w:tr w:rsidR="005C4F93" w:rsidRPr="00E7082F" w:rsidTr="00CC107B">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6</w:t>
            </w:r>
          </w:p>
        </w:tc>
        <w:tc>
          <w:tcPr>
            <w:tcW w:w="6060" w:type="dxa"/>
            <w:shd w:val="clear" w:color="auto" w:fill="auto"/>
            <w:vAlign w:val="center"/>
          </w:tcPr>
          <w:p w:rsidR="005C4F93" w:rsidRPr="00E7082F" w:rsidRDefault="005C4F93" w:rsidP="00300E21">
            <w:pPr>
              <w:pStyle w:val="e"/>
              <w:ind w:firstLine="0"/>
            </w:pPr>
            <w:r w:rsidRPr="00E7082F">
              <w:t xml:space="preserve">Строительство </w:t>
            </w:r>
            <w:r>
              <w:t>водонапорных башен</w:t>
            </w:r>
            <w:r w:rsidRPr="00E7082F">
              <w:t xml:space="preserve"> </w:t>
            </w:r>
            <w:r w:rsidRPr="00E7082F">
              <w:rPr>
                <w:lang w:val="en-US"/>
              </w:rPr>
              <w:t>W</w:t>
            </w:r>
            <w:r w:rsidRPr="00E7082F">
              <w:t>=</w:t>
            </w:r>
            <w:r w:rsidR="00300E21">
              <w:t>25</w:t>
            </w:r>
            <w:r>
              <w:t xml:space="preserve">,0 </w:t>
            </w:r>
            <w:r w:rsidRPr="00E7082F">
              <w:t>м</w:t>
            </w:r>
            <w:r w:rsidRPr="00E7082F">
              <w:rPr>
                <w:vertAlign w:val="superscript"/>
              </w:rPr>
              <w:t>3</w:t>
            </w:r>
          </w:p>
        </w:tc>
        <w:tc>
          <w:tcPr>
            <w:tcW w:w="1362" w:type="dxa"/>
            <w:shd w:val="clear" w:color="auto" w:fill="auto"/>
            <w:vAlign w:val="center"/>
          </w:tcPr>
          <w:p w:rsidR="005C4F93" w:rsidRPr="00E7082F" w:rsidRDefault="005C4F93" w:rsidP="00CC107B">
            <w:pPr>
              <w:jc w:val="center"/>
              <w:rPr>
                <w:rFonts w:ascii="Times New Roman" w:eastAsia="Calibri" w:hAnsi="Times New Roman"/>
                <w:sz w:val="24"/>
              </w:rPr>
            </w:pPr>
            <w:r>
              <w:rPr>
                <w:rFonts w:ascii="Times New Roman" w:eastAsia="Calibri" w:hAnsi="Times New Roman"/>
                <w:sz w:val="24"/>
              </w:rPr>
              <w:t>1</w:t>
            </w:r>
            <w:r w:rsidRPr="00E7082F">
              <w:rPr>
                <w:rFonts w:ascii="Times New Roman" w:eastAsia="Calibri" w:hAnsi="Times New Roman"/>
                <w:sz w:val="24"/>
              </w:rPr>
              <w:t>шт</w:t>
            </w: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2015-2017 гг</w:t>
            </w:r>
          </w:p>
        </w:tc>
      </w:tr>
      <w:tr w:rsidR="005C4F93" w:rsidRPr="00E7082F" w:rsidTr="00CC107B">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7</w:t>
            </w:r>
          </w:p>
        </w:tc>
        <w:tc>
          <w:tcPr>
            <w:tcW w:w="6060" w:type="dxa"/>
            <w:shd w:val="clear" w:color="auto" w:fill="auto"/>
            <w:vAlign w:val="center"/>
          </w:tcPr>
          <w:p w:rsidR="005C4F93" w:rsidRPr="00E7082F" w:rsidRDefault="005C4F93" w:rsidP="00CC107B">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9</w:t>
            </w:r>
            <w:r w:rsidRPr="00E7082F">
              <w:rPr>
                <w:rFonts w:ascii="Times New Roman" w:eastAsia="Calibri" w:hAnsi="Times New Roman"/>
                <w:sz w:val="24"/>
              </w:rPr>
              <w:t>0мм</w:t>
            </w:r>
          </w:p>
        </w:tc>
        <w:tc>
          <w:tcPr>
            <w:tcW w:w="1362" w:type="dxa"/>
            <w:shd w:val="clear" w:color="auto" w:fill="auto"/>
            <w:vAlign w:val="center"/>
          </w:tcPr>
          <w:p w:rsidR="005C4F93" w:rsidRPr="00E7082F" w:rsidRDefault="005C4F93" w:rsidP="00CC107B">
            <w:pPr>
              <w:jc w:val="center"/>
              <w:rPr>
                <w:rFonts w:ascii="Times New Roman" w:eastAsia="Calibri" w:hAnsi="Times New Roman"/>
                <w:sz w:val="24"/>
              </w:rPr>
            </w:pPr>
            <w:r>
              <w:rPr>
                <w:rFonts w:ascii="Times New Roman" w:eastAsia="Calibri" w:hAnsi="Times New Roman"/>
                <w:sz w:val="24"/>
              </w:rPr>
              <w:t>1500</w:t>
            </w:r>
            <w:r w:rsidRPr="00E7082F">
              <w:rPr>
                <w:rFonts w:ascii="Times New Roman" w:eastAsia="Calibri" w:hAnsi="Times New Roman"/>
                <w:sz w:val="24"/>
              </w:rPr>
              <w:t xml:space="preserve"> м</w:t>
            </w: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2016-2021 гг</w:t>
            </w:r>
          </w:p>
        </w:tc>
      </w:tr>
      <w:tr w:rsidR="005C4F93" w:rsidRPr="00E7082F" w:rsidTr="00CC107B">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8</w:t>
            </w:r>
          </w:p>
        </w:tc>
        <w:tc>
          <w:tcPr>
            <w:tcW w:w="6060" w:type="dxa"/>
            <w:shd w:val="clear" w:color="auto" w:fill="auto"/>
            <w:vAlign w:val="center"/>
          </w:tcPr>
          <w:p w:rsidR="005C4F93" w:rsidRPr="00E7082F" w:rsidRDefault="005C4F93" w:rsidP="00CC107B">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32</w:t>
            </w:r>
            <w:r w:rsidRPr="00E7082F">
              <w:rPr>
                <w:rFonts w:ascii="Times New Roman" w:eastAsia="Calibri" w:hAnsi="Times New Roman"/>
                <w:sz w:val="24"/>
              </w:rPr>
              <w:t>мм</w:t>
            </w:r>
          </w:p>
        </w:tc>
        <w:tc>
          <w:tcPr>
            <w:tcW w:w="1362" w:type="dxa"/>
            <w:shd w:val="clear" w:color="auto" w:fill="auto"/>
            <w:vAlign w:val="center"/>
          </w:tcPr>
          <w:p w:rsidR="005C4F93" w:rsidRPr="00E7082F" w:rsidRDefault="00300E21" w:rsidP="00CC107B">
            <w:pPr>
              <w:jc w:val="center"/>
              <w:rPr>
                <w:rFonts w:ascii="Times New Roman" w:eastAsia="Calibri" w:hAnsi="Times New Roman"/>
                <w:sz w:val="24"/>
              </w:rPr>
            </w:pPr>
            <w:r>
              <w:rPr>
                <w:rFonts w:ascii="Times New Roman" w:eastAsia="Calibri" w:hAnsi="Times New Roman"/>
                <w:sz w:val="24"/>
              </w:rPr>
              <w:t>1</w:t>
            </w:r>
            <w:r w:rsidR="005C4F93">
              <w:rPr>
                <w:rFonts w:ascii="Times New Roman" w:eastAsia="Calibri" w:hAnsi="Times New Roman"/>
                <w:sz w:val="24"/>
              </w:rPr>
              <w:t>8</w:t>
            </w:r>
            <w:r w:rsidR="005C4F93" w:rsidRPr="00E7082F">
              <w:rPr>
                <w:rFonts w:ascii="Times New Roman" w:eastAsia="Calibri" w:hAnsi="Times New Roman"/>
                <w:sz w:val="24"/>
              </w:rPr>
              <w:t>00 м</w:t>
            </w: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2019-2021 гг</w:t>
            </w:r>
          </w:p>
        </w:tc>
      </w:tr>
      <w:tr w:rsidR="005C4F93" w:rsidRPr="00E7082F" w:rsidTr="005C4F93">
        <w:trPr>
          <w:trHeight w:val="397"/>
          <w:jc w:val="center"/>
        </w:trPr>
        <w:tc>
          <w:tcPr>
            <w:tcW w:w="645" w:type="dxa"/>
            <w:shd w:val="clear" w:color="auto" w:fill="auto"/>
            <w:vAlign w:val="center"/>
          </w:tcPr>
          <w:p w:rsidR="005C4F93" w:rsidRPr="00E7082F" w:rsidRDefault="00457658" w:rsidP="00CC107B">
            <w:pPr>
              <w:jc w:val="center"/>
              <w:rPr>
                <w:rFonts w:ascii="Times New Roman" w:eastAsia="Calibri" w:hAnsi="Times New Roman"/>
                <w:sz w:val="24"/>
              </w:rPr>
            </w:pPr>
            <w:r>
              <w:rPr>
                <w:rFonts w:ascii="Times New Roman" w:eastAsia="Calibri" w:hAnsi="Times New Roman"/>
                <w:sz w:val="24"/>
              </w:rPr>
              <w:t>9</w:t>
            </w:r>
          </w:p>
        </w:tc>
        <w:tc>
          <w:tcPr>
            <w:tcW w:w="6060" w:type="dxa"/>
            <w:shd w:val="clear" w:color="auto" w:fill="auto"/>
          </w:tcPr>
          <w:p w:rsidR="005C4F93" w:rsidRPr="00E7082F" w:rsidRDefault="005C4F93" w:rsidP="00300E21">
            <w:pPr>
              <w:pStyle w:val="e"/>
              <w:ind w:firstLine="0"/>
            </w:pPr>
            <w:r w:rsidRPr="00E7082F">
              <w:t>Замена трубопровода Ø</w:t>
            </w:r>
            <w:r>
              <w:t>20-100</w:t>
            </w:r>
            <w:r w:rsidRPr="00E7082F">
              <w:t xml:space="preserve">мм на полиэтиленовые </w:t>
            </w:r>
            <w:r w:rsidRPr="00E7082F">
              <w:lastRenderedPageBreak/>
              <w:t>трубы по ГОСТ 18599-2001, средняя глубина заложения 3,0 м, Ø</w:t>
            </w:r>
            <w:r w:rsidR="00300E21">
              <w:t>4</w:t>
            </w:r>
            <w:r>
              <w:t>0-</w:t>
            </w:r>
            <w:r w:rsidR="00300E21">
              <w:t>76</w:t>
            </w:r>
            <w:r w:rsidRPr="00E7082F">
              <w:t>мм</w:t>
            </w:r>
          </w:p>
        </w:tc>
        <w:tc>
          <w:tcPr>
            <w:tcW w:w="1362" w:type="dxa"/>
            <w:shd w:val="clear" w:color="auto" w:fill="auto"/>
            <w:vAlign w:val="center"/>
          </w:tcPr>
          <w:p w:rsidR="005C4F93" w:rsidRPr="00E7082F" w:rsidRDefault="00F97421" w:rsidP="00F92930">
            <w:pPr>
              <w:jc w:val="center"/>
              <w:rPr>
                <w:rFonts w:ascii="Times New Roman" w:eastAsia="Calibri" w:hAnsi="Times New Roman"/>
                <w:sz w:val="24"/>
              </w:rPr>
            </w:pPr>
            <w:r>
              <w:rPr>
                <w:rFonts w:ascii="Times New Roman" w:hAnsi="Times New Roman"/>
                <w:sz w:val="24"/>
              </w:rPr>
              <w:lastRenderedPageBreak/>
              <w:t>20</w:t>
            </w:r>
            <w:r w:rsidR="00792426">
              <w:rPr>
                <w:rFonts w:ascii="Times New Roman" w:hAnsi="Times New Roman"/>
                <w:sz w:val="24"/>
              </w:rPr>
              <w:t>00</w:t>
            </w:r>
            <w:r w:rsidR="005C4F93">
              <w:rPr>
                <w:rFonts w:ascii="Times New Roman" w:hAnsi="Times New Roman"/>
                <w:sz w:val="24"/>
              </w:rPr>
              <w:t xml:space="preserve"> </w:t>
            </w:r>
            <w:r w:rsidR="005C4F93" w:rsidRPr="00E7082F">
              <w:rPr>
                <w:rFonts w:ascii="Times New Roman" w:hAnsi="Times New Roman"/>
                <w:sz w:val="24"/>
              </w:rPr>
              <w:t>м</w:t>
            </w:r>
          </w:p>
        </w:tc>
        <w:tc>
          <w:tcPr>
            <w:tcW w:w="1900" w:type="dxa"/>
            <w:shd w:val="clear" w:color="auto" w:fill="auto"/>
            <w:vAlign w:val="center"/>
          </w:tcPr>
          <w:p w:rsidR="005C4F93" w:rsidRPr="00E7082F" w:rsidRDefault="005C4F93" w:rsidP="00CC107B">
            <w:pPr>
              <w:jc w:val="center"/>
              <w:rPr>
                <w:rFonts w:ascii="Times New Roman" w:eastAsia="Calibri" w:hAnsi="Times New Roman"/>
                <w:sz w:val="24"/>
              </w:rPr>
            </w:pPr>
            <w:r w:rsidRPr="00E7082F">
              <w:rPr>
                <w:rFonts w:ascii="Times New Roman" w:eastAsia="Calibri" w:hAnsi="Times New Roman"/>
                <w:sz w:val="24"/>
              </w:rPr>
              <w:t>2015-2017 гг</w:t>
            </w:r>
          </w:p>
        </w:tc>
      </w:tr>
      <w:tr w:rsidR="005C4F93" w:rsidRPr="00E7082F" w:rsidTr="005C4F93">
        <w:trPr>
          <w:trHeight w:val="397"/>
          <w:jc w:val="center"/>
        </w:trPr>
        <w:tc>
          <w:tcPr>
            <w:tcW w:w="9967" w:type="dxa"/>
            <w:gridSpan w:val="4"/>
            <w:shd w:val="clear" w:color="auto" w:fill="auto"/>
            <w:vAlign w:val="center"/>
          </w:tcPr>
          <w:p w:rsidR="005C4F93" w:rsidRPr="00457658" w:rsidRDefault="005C4F93" w:rsidP="00F97421">
            <w:pPr>
              <w:jc w:val="center"/>
              <w:rPr>
                <w:rFonts w:ascii="Times New Roman" w:eastAsia="Calibri" w:hAnsi="Times New Roman"/>
                <w:b/>
                <w:i/>
                <w:sz w:val="24"/>
              </w:rPr>
            </w:pPr>
            <w:r w:rsidRPr="00457658">
              <w:rPr>
                <w:rFonts w:ascii="Times New Roman" w:eastAsia="Calibri" w:hAnsi="Times New Roman"/>
                <w:b/>
                <w:i/>
                <w:sz w:val="24"/>
              </w:rPr>
              <w:lastRenderedPageBreak/>
              <w:t xml:space="preserve">Водопроводные сети и сооружения МО </w:t>
            </w:r>
            <w:r w:rsidR="00D82E0B">
              <w:rPr>
                <w:rFonts w:ascii="Times New Roman" w:eastAsia="Calibri" w:hAnsi="Times New Roman"/>
                <w:b/>
                <w:i/>
                <w:sz w:val="24"/>
              </w:rPr>
              <w:t>Новоназимовский</w:t>
            </w:r>
            <w:r w:rsidRPr="00457658">
              <w:rPr>
                <w:rFonts w:ascii="Times New Roman" w:eastAsia="Calibri" w:hAnsi="Times New Roman"/>
                <w:b/>
                <w:i/>
                <w:sz w:val="24"/>
              </w:rPr>
              <w:t xml:space="preserve"> сельсовет </w:t>
            </w:r>
            <w:r w:rsidR="00951E39">
              <w:rPr>
                <w:rFonts w:ascii="Times New Roman" w:eastAsia="Calibri" w:hAnsi="Times New Roman"/>
                <w:b/>
                <w:i/>
                <w:sz w:val="24"/>
              </w:rPr>
              <w:t xml:space="preserve">д. </w:t>
            </w:r>
            <w:r w:rsidR="00F97421" w:rsidRPr="00431C16">
              <w:rPr>
                <w:rFonts w:ascii="Times New Roman" w:eastAsia="Calibri" w:hAnsi="Times New Roman"/>
                <w:b/>
                <w:i/>
                <w:sz w:val="24"/>
                <w:highlight w:val="yellow"/>
              </w:rPr>
              <w:t>Назимово</w:t>
            </w:r>
            <w:r w:rsidR="00431C16" w:rsidRPr="00431C16">
              <w:rPr>
                <w:rFonts w:ascii="Times New Roman" w:eastAsia="Calibri" w:hAnsi="Times New Roman"/>
                <w:b/>
                <w:i/>
                <w:sz w:val="24"/>
                <w:highlight w:val="yellow"/>
              </w:rPr>
              <w:t>(Колмогорово</w:t>
            </w:r>
            <w:r w:rsidR="00431C16">
              <w:rPr>
                <w:rFonts w:ascii="Times New Roman" w:eastAsia="Calibri" w:hAnsi="Times New Roman"/>
                <w:b/>
                <w:i/>
                <w:sz w:val="24"/>
                <w:highlight w:val="yellow"/>
              </w:rPr>
              <w:t>!!!</w:t>
            </w:r>
            <w:r w:rsidR="00431C16" w:rsidRPr="00431C16">
              <w:rPr>
                <w:rFonts w:ascii="Times New Roman" w:eastAsia="Calibri" w:hAnsi="Times New Roman"/>
                <w:b/>
                <w:i/>
                <w:sz w:val="24"/>
                <w:highlight w:val="yellow"/>
              </w:rPr>
              <w:t>)</w:t>
            </w:r>
          </w:p>
        </w:tc>
      </w:tr>
      <w:tr w:rsidR="005C4F93" w:rsidRPr="00E7082F" w:rsidTr="005C4F93">
        <w:trPr>
          <w:trHeight w:val="397"/>
          <w:jc w:val="center"/>
        </w:trPr>
        <w:tc>
          <w:tcPr>
            <w:tcW w:w="645" w:type="dxa"/>
            <w:shd w:val="clear" w:color="auto" w:fill="auto"/>
            <w:vAlign w:val="center"/>
          </w:tcPr>
          <w:p w:rsidR="005C4F93" w:rsidRPr="00E7082F" w:rsidRDefault="005C4F93" w:rsidP="00A85A55">
            <w:pPr>
              <w:jc w:val="center"/>
              <w:rPr>
                <w:rFonts w:ascii="Times New Roman" w:eastAsia="Calibri" w:hAnsi="Times New Roman"/>
                <w:sz w:val="24"/>
              </w:rPr>
            </w:pPr>
            <w:r>
              <w:rPr>
                <w:rFonts w:ascii="Times New Roman" w:eastAsia="Calibri" w:hAnsi="Times New Roman"/>
                <w:sz w:val="24"/>
              </w:rPr>
              <w:t>1</w:t>
            </w:r>
          </w:p>
        </w:tc>
        <w:tc>
          <w:tcPr>
            <w:tcW w:w="6060" w:type="dxa"/>
            <w:shd w:val="clear" w:color="auto" w:fill="auto"/>
            <w:vAlign w:val="center"/>
          </w:tcPr>
          <w:p w:rsidR="005C4F93" w:rsidRPr="00E7082F" w:rsidRDefault="005C4F93" w:rsidP="00A85A55">
            <w:pPr>
              <w:pStyle w:val="e"/>
              <w:ind w:firstLine="0"/>
            </w:pPr>
            <w:r w:rsidRPr="00E7082F">
              <w:t xml:space="preserve">Строительство </w:t>
            </w:r>
            <w:r>
              <w:t>новых</w:t>
            </w:r>
            <w:r w:rsidRPr="00E7082F">
              <w:t xml:space="preserve"> скважин </w:t>
            </w:r>
          </w:p>
        </w:tc>
        <w:tc>
          <w:tcPr>
            <w:tcW w:w="1362" w:type="dxa"/>
            <w:shd w:val="clear" w:color="auto" w:fill="auto"/>
            <w:vAlign w:val="center"/>
          </w:tcPr>
          <w:p w:rsidR="005C4F93" w:rsidRPr="00E7082F" w:rsidRDefault="005C4F93" w:rsidP="00A85A55">
            <w:pPr>
              <w:jc w:val="center"/>
              <w:rPr>
                <w:rFonts w:ascii="Times New Roman" w:eastAsia="Calibri" w:hAnsi="Times New Roman"/>
                <w:sz w:val="24"/>
              </w:rPr>
            </w:pPr>
            <w:r>
              <w:rPr>
                <w:rFonts w:ascii="Times New Roman" w:eastAsia="Calibri" w:hAnsi="Times New Roman"/>
                <w:sz w:val="24"/>
              </w:rPr>
              <w:t xml:space="preserve">2 </w:t>
            </w:r>
            <w:r w:rsidRPr="00E7082F">
              <w:rPr>
                <w:rFonts w:ascii="Times New Roman" w:eastAsia="Calibri" w:hAnsi="Times New Roman"/>
                <w:sz w:val="24"/>
              </w:rPr>
              <w:t>шт</w:t>
            </w:r>
            <w:r w:rsidR="00431C16">
              <w:rPr>
                <w:rFonts w:ascii="Times New Roman" w:eastAsia="Calibri" w:hAnsi="Times New Roman"/>
                <w:sz w:val="24"/>
              </w:rPr>
              <w:t xml:space="preserve"> </w:t>
            </w:r>
            <w:r w:rsidR="00431C16" w:rsidRPr="00431C16">
              <w:rPr>
                <w:rFonts w:ascii="Times New Roman" w:eastAsia="Calibri" w:hAnsi="Times New Roman"/>
                <w:sz w:val="24"/>
                <w:highlight w:val="yellow"/>
              </w:rPr>
              <w:t>(1 шт!!!)</w:t>
            </w:r>
          </w:p>
        </w:tc>
        <w:tc>
          <w:tcPr>
            <w:tcW w:w="1900" w:type="dxa"/>
            <w:shd w:val="clear" w:color="auto" w:fill="auto"/>
            <w:vAlign w:val="center"/>
          </w:tcPr>
          <w:p w:rsidR="005C4F93" w:rsidRPr="00E7082F" w:rsidRDefault="005C4F93" w:rsidP="00A85A55">
            <w:pPr>
              <w:jc w:val="center"/>
              <w:rPr>
                <w:rFonts w:ascii="Times New Roman" w:eastAsia="Calibri" w:hAnsi="Times New Roman"/>
                <w:sz w:val="24"/>
              </w:rPr>
            </w:pPr>
            <w:r w:rsidRPr="00E7082F">
              <w:rPr>
                <w:rFonts w:ascii="Times New Roman" w:eastAsia="Calibri" w:hAnsi="Times New Roman"/>
                <w:sz w:val="24"/>
              </w:rPr>
              <w:t>2015-2017 гг</w:t>
            </w:r>
          </w:p>
        </w:tc>
      </w:tr>
      <w:tr w:rsidR="005C4F93" w:rsidRPr="00E7082F" w:rsidTr="005C4F93">
        <w:trPr>
          <w:trHeight w:val="397"/>
          <w:jc w:val="center"/>
        </w:trPr>
        <w:tc>
          <w:tcPr>
            <w:tcW w:w="645" w:type="dxa"/>
            <w:shd w:val="clear" w:color="auto" w:fill="auto"/>
            <w:vAlign w:val="center"/>
          </w:tcPr>
          <w:p w:rsidR="005C4F93" w:rsidRPr="00E7082F" w:rsidRDefault="005C4F93" w:rsidP="00A85A55">
            <w:pPr>
              <w:jc w:val="center"/>
              <w:rPr>
                <w:rFonts w:ascii="Times New Roman" w:eastAsia="Calibri" w:hAnsi="Times New Roman"/>
                <w:sz w:val="24"/>
              </w:rPr>
            </w:pPr>
            <w:r>
              <w:rPr>
                <w:rFonts w:ascii="Times New Roman" w:eastAsia="Calibri" w:hAnsi="Times New Roman"/>
                <w:sz w:val="24"/>
              </w:rPr>
              <w:t>2</w:t>
            </w:r>
          </w:p>
        </w:tc>
        <w:tc>
          <w:tcPr>
            <w:tcW w:w="6060" w:type="dxa"/>
            <w:shd w:val="clear" w:color="auto" w:fill="auto"/>
            <w:vAlign w:val="center"/>
          </w:tcPr>
          <w:p w:rsidR="005C4F93" w:rsidRPr="00E7082F" w:rsidRDefault="005C4F93" w:rsidP="00792426">
            <w:pPr>
              <w:pStyle w:val="e"/>
              <w:ind w:firstLine="0"/>
            </w:pPr>
            <w:r w:rsidRPr="00E7082F">
              <w:t xml:space="preserve">Строительство </w:t>
            </w:r>
            <w:r>
              <w:t>водонапорных башен</w:t>
            </w:r>
            <w:r w:rsidRPr="00E7082F">
              <w:t xml:space="preserve"> </w:t>
            </w:r>
            <w:r w:rsidRPr="00E7082F">
              <w:rPr>
                <w:lang w:val="en-US"/>
              </w:rPr>
              <w:t>W</w:t>
            </w:r>
            <w:r w:rsidRPr="00E7082F">
              <w:t>=</w:t>
            </w:r>
            <w:r w:rsidR="00792426">
              <w:t>25</w:t>
            </w:r>
            <w:r>
              <w:t xml:space="preserve">,0 </w:t>
            </w:r>
            <w:r w:rsidRPr="00E7082F">
              <w:t>м</w:t>
            </w:r>
            <w:r w:rsidRPr="00E7082F">
              <w:rPr>
                <w:vertAlign w:val="superscript"/>
              </w:rPr>
              <w:t>3</w:t>
            </w:r>
          </w:p>
        </w:tc>
        <w:tc>
          <w:tcPr>
            <w:tcW w:w="1362" w:type="dxa"/>
            <w:shd w:val="clear" w:color="auto" w:fill="auto"/>
            <w:vAlign w:val="center"/>
          </w:tcPr>
          <w:p w:rsidR="005C4F93" w:rsidRPr="00E7082F" w:rsidRDefault="005C4F93" w:rsidP="00A85A55">
            <w:pPr>
              <w:jc w:val="center"/>
              <w:rPr>
                <w:rFonts w:ascii="Times New Roman" w:eastAsia="Calibri" w:hAnsi="Times New Roman"/>
                <w:sz w:val="24"/>
              </w:rPr>
            </w:pPr>
            <w:r>
              <w:rPr>
                <w:rFonts w:ascii="Times New Roman" w:eastAsia="Calibri" w:hAnsi="Times New Roman"/>
                <w:sz w:val="24"/>
              </w:rPr>
              <w:t>1</w:t>
            </w:r>
            <w:r w:rsidRPr="00E7082F">
              <w:rPr>
                <w:rFonts w:ascii="Times New Roman" w:eastAsia="Calibri" w:hAnsi="Times New Roman"/>
                <w:sz w:val="24"/>
              </w:rPr>
              <w:t xml:space="preserve"> шт</w:t>
            </w:r>
          </w:p>
        </w:tc>
        <w:tc>
          <w:tcPr>
            <w:tcW w:w="1900" w:type="dxa"/>
            <w:shd w:val="clear" w:color="auto" w:fill="auto"/>
            <w:vAlign w:val="center"/>
          </w:tcPr>
          <w:p w:rsidR="005C4F93" w:rsidRPr="00E7082F" w:rsidRDefault="005C4F93" w:rsidP="00A85A55">
            <w:pPr>
              <w:jc w:val="center"/>
              <w:rPr>
                <w:rFonts w:ascii="Times New Roman" w:eastAsia="Calibri" w:hAnsi="Times New Roman"/>
                <w:sz w:val="24"/>
              </w:rPr>
            </w:pPr>
            <w:r w:rsidRPr="00E7082F">
              <w:rPr>
                <w:rFonts w:ascii="Times New Roman" w:eastAsia="Calibri" w:hAnsi="Times New Roman"/>
                <w:sz w:val="24"/>
              </w:rPr>
              <w:t>2015-2017 гг</w:t>
            </w:r>
          </w:p>
        </w:tc>
      </w:tr>
      <w:tr w:rsidR="005C4F93" w:rsidRPr="00E7082F" w:rsidTr="005C4F93">
        <w:trPr>
          <w:trHeight w:val="397"/>
          <w:jc w:val="center"/>
        </w:trPr>
        <w:tc>
          <w:tcPr>
            <w:tcW w:w="645" w:type="dxa"/>
            <w:shd w:val="clear" w:color="auto" w:fill="auto"/>
            <w:vAlign w:val="center"/>
          </w:tcPr>
          <w:p w:rsidR="005C4F93" w:rsidRPr="00E7082F" w:rsidRDefault="005C4F93" w:rsidP="00A85A55">
            <w:pPr>
              <w:jc w:val="center"/>
              <w:rPr>
                <w:rFonts w:ascii="Times New Roman" w:eastAsia="Calibri" w:hAnsi="Times New Roman"/>
                <w:sz w:val="24"/>
              </w:rPr>
            </w:pPr>
            <w:r>
              <w:rPr>
                <w:rFonts w:ascii="Times New Roman" w:eastAsia="Calibri" w:hAnsi="Times New Roman"/>
                <w:sz w:val="24"/>
              </w:rPr>
              <w:t>3</w:t>
            </w:r>
          </w:p>
        </w:tc>
        <w:tc>
          <w:tcPr>
            <w:tcW w:w="6060" w:type="dxa"/>
            <w:shd w:val="clear" w:color="auto" w:fill="auto"/>
            <w:vAlign w:val="center"/>
          </w:tcPr>
          <w:p w:rsidR="005C4F93" w:rsidRPr="00E7082F" w:rsidRDefault="005C4F93" w:rsidP="00A85A55">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9</w:t>
            </w:r>
            <w:r w:rsidRPr="00E7082F">
              <w:rPr>
                <w:rFonts w:ascii="Times New Roman" w:eastAsia="Calibri" w:hAnsi="Times New Roman"/>
                <w:sz w:val="24"/>
              </w:rPr>
              <w:t>0мм</w:t>
            </w:r>
          </w:p>
        </w:tc>
        <w:tc>
          <w:tcPr>
            <w:tcW w:w="1362" w:type="dxa"/>
            <w:shd w:val="clear" w:color="auto" w:fill="auto"/>
            <w:vAlign w:val="center"/>
          </w:tcPr>
          <w:p w:rsidR="005C4F93" w:rsidRPr="00E7082F" w:rsidRDefault="00F92930" w:rsidP="00A85A55">
            <w:pPr>
              <w:jc w:val="center"/>
              <w:rPr>
                <w:rFonts w:ascii="Times New Roman" w:eastAsia="Calibri" w:hAnsi="Times New Roman"/>
                <w:sz w:val="24"/>
              </w:rPr>
            </w:pPr>
            <w:r>
              <w:rPr>
                <w:rFonts w:ascii="Times New Roman" w:eastAsia="Calibri" w:hAnsi="Times New Roman"/>
                <w:sz w:val="24"/>
              </w:rPr>
              <w:t>5</w:t>
            </w:r>
            <w:r w:rsidR="005C4F93">
              <w:rPr>
                <w:rFonts w:ascii="Times New Roman" w:eastAsia="Calibri" w:hAnsi="Times New Roman"/>
                <w:sz w:val="24"/>
              </w:rPr>
              <w:t>00</w:t>
            </w:r>
            <w:r w:rsidR="005C4F93" w:rsidRPr="00E7082F">
              <w:rPr>
                <w:rFonts w:ascii="Times New Roman" w:eastAsia="Calibri" w:hAnsi="Times New Roman"/>
                <w:sz w:val="24"/>
              </w:rPr>
              <w:t xml:space="preserve"> м</w:t>
            </w:r>
          </w:p>
        </w:tc>
        <w:tc>
          <w:tcPr>
            <w:tcW w:w="1900" w:type="dxa"/>
            <w:shd w:val="clear" w:color="auto" w:fill="auto"/>
            <w:vAlign w:val="center"/>
          </w:tcPr>
          <w:p w:rsidR="005C4F93" w:rsidRPr="00E7082F" w:rsidRDefault="005C4F93" w:rsidP="00A85A55">
            <w:pPr>
              <w:jc w:val="center"/>
              <w:rPr>
                <w:rFonts w:ascii="Times New Roman" w:eastAsia="Calibri" w:hAnsi="Times New Roman"/>
                <w:sz w:val="24"/>
              </w:rPr>
            </w:pPr>
            <w:r w:rsidRPr="00E7082F">
              <w:rPr>
                <w:rFonts w:ascii="Times New Roman" w:eastAsia="Calibri" w:hAnsi="Times New Roman"/>
                <w:sz w:val="24"/>
              </w:rPr>
              <w:t>2016-2021 гг</w:t>
            </w:r>
          </w:p>
        </w:tc>
      </w:tr>
      <w:tr w:rsidR="005C4F93" w:rsidRPr="00E7082F" w:rsidTr="005C4F93">
        <w:trPr>
          <w:trHeight w:val="397"/>
          <w:jc w:val="center"/>
        </w:trPr>
        <w:tc>
          <w:tcPr>
            <w:tcW w:w="645" w:type="dxa"/>
            <w:shd w:val="clear" w:color="auto" w:fill="auto"/>
            <w:vAlign w:val="center"/>
          </w:tcPr>
          <w:p w:rsidR="005C4F93" w:rsidRPr="00E7082F" w:rsidRDefault="005C4F93" w:rsidP="00A85A55">
            <w:pPr>
              <w:jc w:val="center"/>
              <w:rPr>
                <w:rFonts w:ascii="Times New Roman" w:eastAsia="Calibri" w:hAnsi="Times New Roman"/>
                <w:sz w:val="24"/>
              </w:rPr>
            </w:pPr>
            <w:r>
              <w:rPr>
                <w:rFonts w:ascii="Times New Roman" w:eastAsia="Calibri" w:hAnsi="Times New Roman"/>
                <w:sz w:val="24"/>
              </w:rPr>
              <w:t>4</w:t>
            </w:r>
          </w:p>
        </w:tc>
        <w:tc>
          <w:tcPr>
            <w:tcW w:w="6060" w:type="dxa"/>
            <w:shd w:val="clear" w:color="auto" w:fill="auto"/>
            <w:vAlign w:val="center"/>
          </w:tcPr>
          <w:p w:rsidR="005C4F93" w:rsidRPr="00E7082F" w:rsidRDefault="005C4F93" w:rsidP="00A85A55">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32</w:t>
            </w:r>
            <w:r w:rsidRPr="00E7082F">
              <w:rPr>
                <w:rFonts w:ascii="Times New Roman" w:eastAsia="Calibri" w:hAnsi="Times New Roman"/>
                <w:sz w:val="24"/>
              </w:rPr>
              <w:t>мм</w:t>
            </w:r>
          </w:p>
        </w:tc>
        <w:tc>
          <w:tcPr>
            <w:tcW w:w="1362" w:type="dxa"/>
            <w:shd w:val="clear" w:color="auto" w:fill="auto"/>
            <w:vAlign w:val="center"/>
          </w:tcPr>
          <w:p w:rsidR="005C4F93" w:rsidRPr="00E7082F" w:rsidRDefault="00457658" w:rsidP="00A85A55">
            <w:pPr>
              <w:jc w:val="center"/>
              <w:rPr>
                <w:rFonts w:ascii="Times New Roman" w:eastAsia="Calibri" w:hAnsi="Times New Roman"/>
                <w:sz w:val="24"/>
              </w:rPr>
            </w:pPr>
            <w:r>
              <w:rPr>
                <w:rFonts w:ascii="Times New Roman" w:eastAsia="Calibri" w:hAnsi="Times New Roman"/>
                <w:sz w:val="24"/>
              </w:rPr>
              <w:t>35</w:t>
            </w:r>
            <w:r w:rsidR="005C4F93" w:rsidRPr="00E7082F">
              <w:rPr>
                <w:rFonts w:ascii="Times New Roman" w:eastAsia="Calibri" w:hAnsi="Times New Roman"/>
                <w:sz w:val="24"/>
              </w:rPr>
              <w:t>0 м</w:t>
            </w:r>
          </w:p>
        </w:tc>
        <w:tc>
          <w:tcPr>
            <w:tcW w:w="1900" w:type="dxa"/>
            <w:shd w:val="clear" w:color="auto" w:fill="auto"/>
            <w:vAlign w:val="center"/>
          </w:tcPr>
          <w:p w:rsidR="005C4F93" w:rsidRPr="00E7082F" w:rsidRDefault="005C4F93" w:rsidP="00A85A55">
            <w:pPr>
              <w:jc w:val="center"/>
              <w:rPr>
                <w:rFonts w:ascii="Times New Roman" w:eastAsia="Calibri" w:hAnsi="Times New Roman"/>
                <w:sz w:val="24"/>
              </w:rPr>
            </w:pPr>
            <w:r w:rsidRPr="00E7082F">
              <w:rPr>
                <w:rFonts w:ascii="Times New Roman" w:eastAsia="Calibri" w:hAnsi="Times New Roman"/>
                <w:sz w:val="24"/>
              </w:rPr>
              <w:t>2019-2021 гг</w:t>
            </w:r>
          </w:p>
        </w:tc>
      </w:tr>
      <w:tr w:rsidR="00300E21" w:rsidRPr="00E7082F" w:rsidTr="00457658">
        <w:trPr>
          <w:trHeight w:val="397"/>
          <w:jc w:val="center"/>
        </w:trPr>
        <w:tc>
          <w:tcPr>
            <w:tcW w:w="9967" w:type="dxa"/>
            <w:gridSpan w:val="4"/>
            <w:shd w:val="clear" w:color="auto" w:fill="auto"/>
            <w:vAlign w:val="center"/>
          </w:tcPr>
          <w:p w:rsidR="00300E21" w:rsidRPr="00457658" w:rsidRDefault="00300E21" w:rsidP="00300E21">
            <w:pPr>
              <w:jc w:val="center"/>
              <w:rPr>
                <w:rFonts w:ascii="Times New Roman" w:eastAsia="Calibri" w:hAnsi="Times New Roman"/>
                <w:b/>
                <w:i/>
                <w:sz w:val="24"/>
              </w:rPr>
            </w:pPr>
            <w:r w:rsidRPr="00457658">
              <w:rPr>
                <w:rFonts w:ascii="Times New Roman" w:eastAsia="Calibri" w:hAnsi="Times New Roman"/>
                <w:b/>
                <w:i/>
                <w:sz w:val="24"/>
              </w:rPr>
              <w:t xml:space="preserve">Водопроводные сети и сооружения МО </w:t>
            </w:r>
            <w:r w:rsidR="00D82E0B">
              <w:rPr>
                <w:rFonts w:ascii="Times New Roman" w:eastAsia="Calibri" w:hAnsi="Times New Roman"/>
                <w:b/>
                <w:i/>
                <w:sz w:val="24"/>
              </w:rPr>
              <w:t>Новоназимовский</w:t>
            </w:r>
            <w:r w:rsidRPr="00457658">
              <w:rPr>
                <w:rFonts w:ascii="Times New Roman" w:eastAsia="Calibri" w:hAnsi="Times New Roman"/>
                <w:b/>
                <w:i/>
                <w:sz w:val="24"/>
              </w:rPr>
              <w:t xml:space="preserve"> сельсовет </w:t>
            </w:r>
            <w:r w:rsidR="00D82E0B">
              <w:rPr>
                <w:rFonts w:ascii="Times New Roman" w:eastAsia="Calibri" w:hAnsi="Times New Roman"/>
                <w:b/>
                <w:i/>
                <w:sz w:val="24"/>
              </w:rPr>
              <w:t>п. Сергеево</w:t>
            </w:r>
          </w:p>
        </w:tc>
      </w:tr>
      <w:tr w:rsidR="00300E21" w:rsidRPr="00E7082F" w:rsidTr="00457658">
        <w:trPr>
          <w:trHeight w:val="397"/>
          <w:jc w:val="center"/>
        </w:trPr>
        <w:tc>
          <w:tcPr>
            <w:tcW w:w="645" w:type="dxa"/>
            <w:shd w:val="clear" w:color="auto" w:fill="auto"/>
            <w:vAlign w:val="center"/>
          </w:tcPr>
          <w:p w:rsidR="00300E21" w:rsidRPr="00E7082F" w:rsidRDefault="00300E21" w:rsidP="00457658">
            <w:pPr>
              <w:jc w:val="center"/>
              <w:rPr>
                <w:rFonts w:ascii="Times New Roman" w:eastAsia="Calibri" w:hAnsi="Times New Roman"/>
                <w:sz w:val="24"/>
              </w:rPr>
            </w:pPr>
            <w:r>
              <w:rPr>
                <w:rFonts w:ascii="Times New Roman" w:eastAsia="Calibri" w:hAnsi="Times New Roman"/>
                <w:sz w:val="24"/>
              </w:rPr>
              <w:t>1</w:t>
            </w:r>
          </w:p>
        </w:tc>
        <w:tc>
          <w:tcPr>
            <w:tcW w:w="6060" w:type="dxa"/>
            <w:shd w:val="clear" w:color="auto" w:fill="auto"/>
            <w:vAlign w:val="center"/>
          </w:tcPr>
          <w:p w:rsidR="00300E21" w:rsidRPr="00E7082F" w:rsidRDefault="00300E21" w:rsidP="00457658">
            <w:pPr>
              <w:pStyle w:val="e"/>
              <w:ind w:firstLine="0"/>
            </w:pPr>
            <w:r w:rsidRPr="00E7082F">
              <w:t xml:space="preserve">Строительство </w:t>
            </w:r>
            <w:r>
              <w:t>новых</w:t>
            </w:r>
            <w:r w:rsidRPr="00E7082F">
              <w:t xml:space="preserve"> скважин </w:t>
            </w:r>
          </w:p>
        </w:tc>
        <w:tc>
          <w:tcPr>
            <w:tcW w:w="1362" w:type="dxa"/>
            <w:shd w:val="clear" w:color="auto" w:fill="auto"/>
            <w:vAlign w:val="center"/>
          </w:tcPr>
          <w:p w:rsidR="00300E21" w:rsidRPr="00E7082F" w:rsidRDefault="00300E21" w:rsidP="00457658">
            <w:pPr>
              <w:jc w:val="center"/>
              <w:rPr>
                <w:rFonts w:ascii="Times New Roman" w:eastAsia="Calibri" w:hAnsi="Times New Roman"/>
                <w:sz w:val="24"/>
              </w:rPr>
            </w:pPr>
            <w:r>
              <w:rPr>
                <w:rFonts w:ascii="Times New Roman" w:eastAsia="Calibri" w:hAnsi="Times New Roman"/>
                <w:sz w:val="24"/>
              </w:rPr>
              <w:t xml:space="preserve">2 </w:t>
            </w:r>
            <w:r w:rsidRPr="00E7082F">
              <w:rPr>
                <w:rFonts w:ascii="Times New Roman" w:eastAsia="Calibri" w:hAnsi="Times New Roman"/>
                <w:sz w:val="24"/>
              </w:rPr>
              <w:t>шт</w:t>
            </w:r>
            <w:r w:rsidR="00431C16">
              <w:rPr>
                <w:rFonts w:ascii="Times New Roman" w:eastAsia="Calibri" w:hAnsi="Times New Roman"/>
                <w:sz w:val="24"/>
              </w:rPr>
              <w:t xml:space="preserve"> </w:t>
            </w:r>
            <w:r w:rsidR="00431C16" w:rsidRPr="00431C16">
              <w:rPr>
                <w:rFonts w:ascii="Times New Roman" w:eastAsia="Calibri" w:hAnsi="Times New Roman"/>
                <w:sz w:val="24"/>
                <w:highlight w:val="yellow"/>
              </w:rPr>
              <w:t>(1 ШТ)</w:t>
            </w:r>
          </w:p>
        </w:tc>
        <w:tc>
          <w:tcPr>
            <w:tcW w:w="1900" w:type="dxa"/>
            <w:shd w:val="clear" w:color="auto" w:fill="auto"/>
            <w:vAlign w:val="center"/>
          </w:tcPr>
          <w:p w:rsidR="00300E21" w:rsidRPr="00E7082F" w:rsidRDefault="00300E21" w:rsidP="00457658">
            <w:pPr>
              <w:jc w:val="center"/>
              <w:rPr>
                <w:rFonts w:ascii="Times New Roman" w:eastAsia="Calibri" w:hAnsi="Times New Roman"/>
                <w:sz w:val="24"/>
              </w:rPr>
            </w:pPr>
            <w:r w:rsidRPr="00E7082F">
              <w:rPr>
                <w:rFonts w:ascii="Times New Roman" w:eastAsia="Calibri" w:hAnsi="Times New Roman"/>
                <w:sz w:val="24"/>
              </w:rPr>
              <w:t>2015-2017 гг</w:t>
            </w:r>
          </w:p>
        </w:tc>
      </w:tr>
      <w:tr w:rsidR="00300E21" w:rsidRPr="00E7082F" w:rsidTr="00457658">
        <w:trPr>
          <w:trHeight w:val="397"/>
          <w:jc w:val="center"/>
        </w:trPr>
        <w:tc>
          <w:tcPr>
            <w:tcW w:w="645" w:type="dxa"/>
            <w:shd w:val="clear" w:color="auto" w:fill="auto"/>
            <w:vAlign w:val="center"/>
          </w:tcPr>
          <w:p w:rsidR="00300E21" w:rsidRPr="00E7082F" w:rsidRDefault="00300E21" w:rsidP="00457658">
            <w:pPr>
              <w:jc w:val="center"/>
              <w:rPr>
                <w:rFonts w:ascii="Times New Roman" w:eastAsia="Calibri" w:hAnsi="Times New Roman"/>
                <w:sz w:val="24"/>
              </w:rPr>
            </w:pPr>
            <w:r>
              <w:rPr>
                <w:rFonts w:ascii="Times New Roman" w:eastAsia="Calibri" w:hAnsi="Times New Roman"/>
                <w:sz w:val="24"/>
              </w:rPr>
              <w:t>2</w:t>
            </w:r>
          </w:p>
        </w:tc>
        <w:tc>
          <w:tcPr>
            <w:tcW w:w="6060" w:type="dxa"/>
            <w:shd w:val="clear" w:color="auto" w:fill="auto"/>
            <w:vAlign w:val="center"/>
          </w:tcPr>
          <w:p w:rsidR="00300E21" w:rsidRPr="00E7082F" w:rsidRDefault="00300E21" w:rsidP="00457658">
            <w:pPr>
              <w:pStyle w:val="e"/>
              <w:ind w:firstLine="0"/>
            </w:pPr>
            <w:r w:rsidRPr="00E7082F">
              <w:t xml:space="preserve">Строительство </w:t>
            </w:r>
            <w:r>
              <w:t>водонапорных башен</w:t>
            </w:r>
            <w:r w:rsidRPr="00E7082F">
              <w:t xml:space="preserve"> </w:t>
            </w:r>
            <w:r w:rsidRPr="00E7082F">
              <w:rPr>
                <w:lang w:val="en-US"/>
              </w:rPr>
              <w:t>W</w:t>
            </w:r>
            <w:r w:rsidRPr="00E7082F">
              <w:t>=</w:t>
            </w:r>
            <w:r>
              <w:t xml:space="preserve">25,0 </w:t>
            </w:r>
            <w:r w:rsidRPr="00E7082F">
              <w:t>м</w:t>
            </w:r>
            <w:r w:rsidRPr="00E7082F">
              <w:rPr>
                <w:vertAlign w:val="superscript"/>
              </w:rPr>
              <w:t>3</w:t>
            </w:r>
          </w:p>
        </w:tc>
        <w:tc>
          <w:tcPr>
            <w:tcW w:w="1362" w:type="dxa"/>
            <w:shd w:val="clear" w:color="auto" w:fill="auto"/>
            <w:vAlign w:val="center"/>
          </w:tcPr>
          <w:p w:rsidR="00300E21" w:rsidRPr="00E7082F" w:rsidRDefault="00300E21" w:rsidP="00457658">
            <w:pPr>
              <w:jc w:val="center"/>
              <w:rPr>
                <w:rFonts w:ascii="Times New Roman" w:eastAsia="Calibri" w:hAnsi="Times New Roman"/>
                <w:sz w:val="24"/>
              </w:rPr>
            </w:pPr>
            <w:r>
              <w:rPr>
                <w:rFonts w:ascii="Times New Roman" w:eastAsia="Calibri" w:hAnsi="Times New Roman"/>
                <w:sz w:val="24"/>
              </w:rPr>
              <w:t>1</w:t>
            </w:r>
            <w:r w:rsidRPr="00E7082F">
              <w:rPr>
                <w:rFonts w:ascii="Times New Roman" w:eastAsia="Calibri" w:hAnsi="Times New Roman"/>
                <w:sz w:val="24"/>
              </w:rPr>
              <w:t xml:space="preserve"> шт</w:t>
            </w:r>
          </w:p>
        </w:tc>
        <w:tc>
          <w:tcPr>
            <w:tcW w:w="1900" w:type="dxa"/>
            <w:shd w:val="clear" w:color="auto" w:fill="auto"/>
            <w:vAlign w:val="center"/>
          </w:tcPr>
          <w:p w:rsidR="00300E21" w:rsidRPr="00E7082F" w:rsidRDefault="00300E21" w:rsidP="00457658">
            <w:pPr>
              <w:jc w:val="center"/>
              <w:rPr>
                <w:rFonts w:ascii="Times New Roman" w:eastAsia="Calibri" w:hAnsi="Times New Roman"/>
                <w:sz w:val="24"/>
              </w:rPr>
            </w:pPr>
            <w:r w:rsidRPr="00E7082F">
              <w:rPr>
                <w:rFonts w:ascii="Times New Roman" w:eastAsia="Calibri" w:hAnsi="Times New Roman"/>
                <w:sz w:val="24"/>
              </w:rPr>
              <w:t>2015-2017 гг</w:t>
            </w:r>
          </w:p>
        </w:tc>
      </w:tr>
      <w:tr w:rsidR="00300E21" w:rsidRPr="00E7082F" w:rsidTr="00457658">
        <w:trPr>
          <w:trHeight w:val="397"/>
          <w:jc w:val="center"/>
        </w:trPr>
        <w:tc>
          <w:tcPr>
            <w:tcW w:w="645" w:type="dxa"/>
            <w:shd w:val="clear" w:color="auto" w:fill="auto"/>
            <w:vAlign w:val="center"/>
          </w:tcPr>
          <w:p w:rsidR="00300E21" w:rsidRPr="00E7082F" w:rsidRDefault="00300E21" w:rsidP="00457658">
            <w:pPr>
              <w:jc w:val="center"/>
              <w:rPr>
                <w:rFonts w:ascii="Times New Roman" w:eastAsia="Calibri" w:hAnsi="Times New Roman"/>
                <w:sz w:val="24"/>
              </w:rPr>
            </w:pPr>
            <w:r>
              <w:rPr>
                <w:rFonts w:ascii="Times New Roman" w:eastAsia="Calibri" w:hAnsi="Times New Roman"/>
                <w:sz w:val="24"/>
              </w:rPr>
              <w:t>3</w:t>
            </w:r>
          </w:p>
        </w:tc>
        <w:tc>
          <w:tcPr>
            <w:tcW w:w="6060" w:type="dxa"/>
            <w:shd w:val="clear" w:color="auto" w:fill="auto"/>
            <w:vAlign w:val="center"/>
          </w:tcPr>
          <w:p w:rsidR="00300E21" w:rsidRPr="00E7082F" w:rsidRDefault="00300E21"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9</w:t>
            </w:r>
            <w:r w:rsidRPr="00E7082F">
              <w:rPr>
                <w:rFonts w:ascii="Times New Roman" w:eastAsia="Calibri" w:hAnsi="Times New Roman"/>
                <w:sz w:val="24"/>
              </w:rPr>
              <w:t>0мм</w:t>
            </w:r>
          </w:p>
        </w:tc>
        <w:tc>
          <w:tcPr>
            <w:tcW w:w="1362" w:type="dxa"/>
            <w:shd w:val="clear" w:color="auto" w:fill="auto"/>
            <w:vAlign w:val="center"/>
          </w:tcPr>
          <w:p w:rsidR="00300E21" w:rsidRPr="00E7082F" w:rsidRDefault="00F92930" w:rsidP="00457658">
            <w:pPr>
              <w:jc w:val="center"/>
              <w:rPr>
                <w:rFonts w:ascii="Times New Roman" w:eastAsia="Calibri" w:hAnsi="Times New Roman"/>
                <w:sz w:val="24"/>
              </w:rPr>
            </w:pPr>
            <w:r>
              <w:rPr>
                <w:rFonts w:ascii="Times New Roman" w:eastAsia="Calibri" w:hAnsi="Times New Roman"/>
                <w:sz w:val="24"/>
              </w:rPr>
              <w:t>4</w:t>
            </w:r>
            <w:r w:rsidR="00300E21">
              <w:rPr>
                <w:rFonts w:ascii="Times New Roman" w:eastAsia="Calibri" w:hAnsi="Times New Roman"/>
                <w:sz w:val="24"/>
              </w:rPr>
              <w:t>00</w:t>
            </w:r>
            <w:r w:rsidR="00300E21" w:rsidRPr="00E7082F">
              <w:rPr>
                <w:rFonts w:ascii="Times New Roman" w:eastAsia="Calibri" w:hAnsi="Times New Roman"/>
                <w:sz w:val="24"/>
              </w:rPr>
              <w:t xml:space="preserve"> м</w:t>
            </w:r>
          </w:p>
        </w:tc>
        <w:tc>
          <w:tcPr>
            <w:tcW w:w="1900" w:type="dxa"/>
            <w:shd w:val="clear" w:color="auto" w:fill="auto"/>
            <w:vAlign w:val="center"/>
          </w:tcPr>
          <w:p w:rsidR="00300E21" w:rsidRPr="00E7082F" w:rsidRDefault="00300E21" w:rsidP="00457658">
            <w:pPr>
              <w:jc w:val="center"/>
              <w:rPr>
                <w:rFonts w:ascii="Times New Roman" w:eastAsia="Calibri" w:hAnsi="Times New Roman"/>
                <w:sz w:val="24"/>
              </w:rPr>
            </w:pPr>
            <w:r w:rsidRPr="00E7082F">
              <w:rPr>
                <w:rFonts w:ascii="Times New Roman" w:eastAsia="Calibri" w:hAnsi="Times New Roman"/>
                <w:sz w:val="24"/>
              </w:rPr>
              <w:t>2016-2021 гг</w:t>
            </w:r>
          </w:p>
        </w:tc>
      </w:tr>
      <w:tr w:rsidR="00300E21" w:rsidRPr="00E7082F" w:rsidTr="00457658">
        <w:trPr>
          <w:trHeight w:val="397"/>
          <w:jc w:val="center"/>
        </w:trPr>
        <w:tc>
          <w:tcPr>
            <w:tcW w:w="645" w:type="dxa"/>
            <w:shd w:val="clear" w:color="auto" w:fill="auto"/>
            <w:vAlign w:val="center"/>
          </w:tcPr>
          <w:p w:rsidR="00300E21" w:rsidRPr="00E7082F" w:rsidRDefault="00300E21" w:rsidP="00457658">
            <w:pPr>
              <w:jc w:val="center"/>
              <w:rPr>
                <w:rFonts w:ascii="Times New Roman" w:eastAsia="Calibri" w:hAnsi="Times New Roman"/>
                <w:sz w:val="24"/>
              </w:rPr>
            </w:pPr>
            <w:r>
              <w:rPr>
                <w:rFonts w:ascii="Times New Roman" w:eastAsia="Calibri" w:hAnsi="Times New Roman"/>
                <w:sz w:val="24"/>
              </w:rPr>
              <w:t>4</w:t>
            </w:r>
          </w:p>
        </w:tc>
        <w:tc>
          <w:tcPr>
            <w:tcW w:w="6060" w:type="dxa"/>
            <w:shd w:val="clear" w:color="auto" w:fill="auto"/>
            <w:vAlign w:val="center"/>
          </w:tcPr>
          <w:p w:rsidR="00300E21" w:rsidRPr="00E7082F" w:rsidRDefault="00300E21"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32</w:t>
            </w:r>
            <w:r w:rsidRPr="00E7082F">
              <w:rPr>
                <w:rFonts w:ascii="Times New Roman" w:eastAsia="Calibri" w:hAnsi="Times New Roman"/>
                <w:sz w:val="24"/>
              </w:rPr>
              <w:t>мм</w:t>
            </w:r>
          </w:p>
        </w:tc>
        <w:tc>
          <w:tcPr>
            <w:tcW w:w="1362" w:type="dxa"/>
            <w:shd w:val="clear" w:color="auto" w:fill="auto"/>
            <w:vAlign w:val="center"/>
          </w:tcPr>
          <w:p w:rsidR="00300E21" w:rsidRPr="00E7082F" w:rsidRDefault="00F92930" w:rsidP="00457658">
            <w:pPr>
              <w:jc w:val="center"/>
              <w:rPr>
                <w:rFonts w:ascii="Times New Roman" w:eastAsia="Calibri" w:hAnsi="Times New Roman"/>
                <w:sz w:val="24"/>
              </w:rPr>
            </w:pPr>
            <w:r>
              <w:rPr>
                <w:rFonts w:ascii="Times New Roman" w:eastAsia="Calibri" w:hAnsi="Times New Roman"/>
                <w:sz w:val="24"/>
              </w:rPr>
              <w:t>3</w:t>
            </w:r>
            <w:r w:rsidR="00300E21" w:rsidRPr="00E7082F">
              <w:rPr>
                <w:rFonts w:ascii="Times New Roman" w:eastAsia="Calibri" w:hAnsi="Times New Roman"/>
                <w:sz w:val="24"/>
              </w:rPr>
              <w:t>00 м</w:t>
            </w:r>
          </w:p>
        </w:tc>
        <w:tc>
          <w:tcPr>
            <w:tcW w:w="1900" w:type="dxa"/>
            <w:shd w:val="clear" w:color="auto" w:fill="auto"/>
            <w:vAlign w:val="center"/>
          </w:tcPr>
          <w:p w:rsidR="00300E21" w:rsidRPr="00E7082F" w:rsidRDefault="00300E21" w:rsidP="00457658">
            <w:pPr>
              <w:jc w:val="center"/>
              <w:rPr>
                <w:rFonts w:ascii="Times New Roman" w:eastAsia="Calibri" w:hAnsi="Times New Roman"/>
                <w:sz w:val="24"/>
              </w:rPr>
            </w:pPr>
            <w:r w:rsidRPr="00E7082F">
              <w:rPr>
                <w:rFonts w:ascii="Times New Roman" w:eastAsia="Calibri" w:hAnsi="Times New Roman"/>
                <w:sz w:val="24"/>
              </w:rPr>
              <w:t>2019-2021 гг</w:t>
            </w:r>
          </w:p>
        </w:tc>
      </w:tr>
    </w:tbl>
    <w:p w:rsidR="00D87749" w:rsidRPr="00300E21" w:rsidRDefault="00D87749" w:rsidP="00D87749">
      <w:pPr>
        <w:pStyle w:val="e"/>
        <w:ind w:left="1134" w:firstLine="0"/>
        <w:outlineLvl w:val="2"/>
      </w:pPr>
    </w:p>
    <w:p w:rsidR="00194349" w:rsidRDefault="00194349" w:rsidP="0095146B">
      <w:pPr>
        <w:pStyle w:val="e"/>
        <w:numPr>
          <w:ilvl w:val="2"/>
          <w:numId w:val="44"/>
        </w:numPr>
        <w:ind w:left="1134" w:hanging="850"/>
        <w:outlineLvl w:val="2"/>
        <w:rPr>
          <w:b/>
        </w:rPr>
      </w:pPr>
      <w:bookmarkStart w:id="34" w:name="_Toc434910314"/>
      <w:r w:rsidRPr="00B73310">
        <w:rPr>
          <w:b/>
        </w:rPr>
        <w:t>Сведения о вновь строящихся, реконструируемых и предлагаемых к выводу из эксплуатации объектах системы водоснабжения</w:t>
      </w:r>
      <w:bookmarkEnd w:id="34"/>
    </w:p>
    <w:p w:rsidR="00D87749" w:rsidRPr="00D87749" w:rsidRDefault="00D87749" w:rsidP="00D87749">
      <w:pPr>
        <w:pStyle w:val="e"/>
      </w:pPr>
      <w:r w:rsidRPr="00D87749">
        <w:t xml:space="preserve">Проектом рекомендуется выполнить проект реконструкции системы водоснабжения МО </w:t>
      </w:r>
      <w:r w:rsidR="00D82E0B">
        <w:t>Новоназимовский</w:t>
      </w:r>
      <w:r w:rsidRPr="00D87749">
        <w:t xml:space="preserve"> сельсовет </w:t>
      </w:r>
      <w:r w:rsidR="00D82E0B">
        <w:t>п. Новоназимово</w:t>
      </w:r>
      <w:r w:rsidR="00457658">
        <w:t xml:space="preserve"> и </w:t>
      </w:r>
      <w:r w:rsidR="00D82E0B">
        <w:t xml:space="preserve">д. </w:t>
      </w:r>
      <w:r w:rsidR="00F97421">
        <w:t>Колмогорово</w:t>
      </w:r>
      <w:r w:rsidRPr="00D87749">
        <w:t xml:space="preserve">, с учетом выявившихся в последнее время потребностей в обеспечении жилых районов и общественных центров водой питьевого качества. </w:t>
      </w:r>
    </w:p>
    <w:p w:rsidR="00D87749" w:rsidRPr="00D87749" w:rsidRDefault="00D87749" w:rsidP="00D87749">
      <w:pPr>
        <w:pStyle w:val="e"/>
      </w:pPr>
      <w:r w:rsidRPr="00D87749">
        <w:t>Предлагается строительство нового (резервного) водозабора</w:t>
      </w:r>
      <w:r w:rsidR="00457658">
        <w:t xml:space="preserve"> (в </w:t>
      </w:r>
      <w:r w:rsidR="00D82E0B">
        <w:t xml:space="preserve">д. </w:t>
      </w:r>
      <w:r w:rsidR="00F97421">
        <w:t>Колмогорово</w:t>
      </w:r>
      <w:r w:rsidR="00457658">
        <w:t>)</w:t>
      </w:r>
      <w:r w:rsidRPr="00D87749">
        <w:t>.</w:t>
      </w:r>
    </w:p>
    <w:p w:rsidR="00D87749" w:rsidRPr="00D87749" w:rsidRDefault="00D87749" w:rsidP="00D87749">
      <w:pPr>
        <w:pStyle w:val="e"/>
      </w:pPr>
      <w:r w:rsidRPr="00D87749">
        <w:t>Предлагаются к замене все трубопроводы водоснабжения на трубопроводы из современных материалов со сроком службы не менее 50 лет.</w:t>
      </w:r>
    </w:p>
    <w:p w:rsidR="00D87749" w:rsidRPr="00D87749" w:rsidRDefault="00D87749" w:rsidP="00D87749">
      <w:pPr>
        <w:pStyle w:val="e"/>
      </w:pPr>
      <w:r w:rsidRPr="00D87749">
        <w:t xml:space="preserve">Проектом рекомендуется выполнить проект строительства системы водоснабжения МО </w:t>
      </w:r>
      <w:r w:rsidR="00D82E0B">
        <w:t>Новоназимовский</w:t>
      </w:r>
      <w:r w:rsidRPr="00D87749">
        <w:t xml:space="preserve"> сельсовет </w:t>
      </w:r>
      <w:r w:rsidR="00951E39" w:rsidRPr="00431C16">
        <w:rPr>
          <w:highlight w:val="yellow"/>
        </w:rPr>
        <w:t xml:space="preserve">д. </w:t>
      </w:r>
      <w:r w:rsidR="00F97421" w:rsidRPr="00431C16">
        <w:rPr>
          <w:highlight w:val="yellow"/>
        </w:rPr>
        <w:t>Назимово</w:t>
      </w:r>
      <w:r w:rsidR="00431C16">
        <w:t xml:space="preserve"> </w:t>
      </w:r>
      <w:r w:rsidR="00431C16" w:rsidRPr="00431C16">
        <w:rPr>
          <w:highlight w:val="yellow"/>
        </w:rPr>
        <w:t>(д Колмогорово !!!!</w:t>
      </w:r>
      <w:r w:rsidR="00431C16">
        <w:t>)</w:t>
      </w:r>
      <w:r w:rsidR="00457658">
        <w:t xml:space="preserve">, </w:t>
      </w:r>
      <w:r w:rsidR="00D82E0B">
        <w:t>п. Сергеево</w:t>
      </w:r>
      <w:r w:rsidRPr="00D87749">
        <w:t xml:space="preserve">. </w:t>
      </w:r>
    </w:p>
    <w:p w:rsidR="00D87749" w:rsidRPr="00D87749" w:rsidRDefault="00D87749" w:rsidP="00D87749">
      <w:pPr>
        <w:pStyle w:val="e"/>
      </w:pPr>
      <w:r w:rsidRPr="00D87749">
        <w:t>Все объекты нового строительства представлены в приложении 1.</w:t>
      </w:r>
    </w:p>
    <w:p w:rsidR="00194349" w:rsidRDefault="00194349" w:rsidP="0095146B">
      <w:pPr>
        <w:pStyle w:val="e"/>
        <w:numPr>
          <w:ilvl w:val="1"/>
          <w:numId w:val="44"/>
        </w:numPr>
        <w:ind w:left="1134" w:hanging="850"/>
        <w:outlineLvl w:val="1"/>
        <w:rPr>
          <w:b/>
          <w:bCs/>
        </w:rPr>
      </w:pPr>
      <w:bookmarkStart w:id="35" w:name="_Toc434910315"/>
      <w:r w:rsidRPr="00B73310">
        <w:rPr>
          <w:b/>
          <w:bCs/>
        </w:rPr>
        <w:t>Экологические аспекты мероприятий по строительству, реконструкции и модернизации объектов централизованных систем водоснабжения</w:t>
      </w:r>
      <w:bookmarkEnd w:id="35"/>
    </w:p>
    <w:p w:rsidR="00032EBF" w:rsidRDefault="00E7082F" w:rsidP="0095146B">
      <w:pPr>
        <w:pStyle w:val="e"/>
        <w:numPr>
          <w:ilvl w:val="2"/>
          <w:numId w:val="44"/>
        </w:numPr>
        <w:ind w:left="1134" w:hanging="850"/>
        <w:outlineLvl w:val="2"/>
        <w:rPr>
          <w:b/>
        </w:rPr>
      </w:pPr>
      <w:bookmarkStart w:id="36" w:name="_Toc380486770"/>
      <w:bookmarkStart w:id="37" w:name="_Toc434910316"/>
      <w:r w:rsidRPr="00B73310">
        <w:rPr>
          <w:b/>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36"/>
      <w:r w:rsidRPr="00B73310">
        <w:rPr>
          <w:b/>
        </w:rPr>
        <w:t>.</w:t>
      </w:r>
      <w:bookmarkStart w:id="38" w:name="_Toc380486771"/>
      <w:bookmarkEnd w:id="37"/>
    </w:p>
    <w:p w:rsidR="00D87749" w:rsidRPr="00D87749" w:rsidRDefault="00D87749" w:rsidP="00D87749">
      <w:pPr>
        <w:pStyle w:val="e"/>
      </w:pPr>
      <w:r w:rsidRPr="00D87749">
        <w:t xml:space="preserve">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из полимерных материалов. </w:t>
      </w:r>
    </w:p>
    <w:p w:rsidR="00D87749" w:rsidRPr="00D87749" w:rsidRDefault="00D87749" w:rsidP="00D87749">
      <w:pPr>
        <w:pStyle w:val="e"/>
      </w:pPr>
      <w:r w:rsidRPr="00D87749">
        <w:lastRenderedPageBreak/>
        <w:t xml:space="preserve">Строительство сетей и сооружений водоснабжения позволит обеспечить большую производительность данной системы. А выполнение данных сетей из полимерных материалов, позволит обеспечить наиболее долговечную эксплуатацию данных сетей, а также сократить количество аварийных ситуаций на водоводах. Кроме того, магистральные сети оборудуются системой автоматизации, которая сократит время на устранение аварийных ситуаций. </w:t>
      </w:r>
    </w:p>
    <w:p w:rsidR="00D87749" w:rsidRPr="00D87749" w:rsidRDefault="00D87749" w:rsidP="00D87749">
      <w:pPr>
        <w:pStyle w:val="e"/>
      </w:pPr>
      <w:r w:rsidRPr="00D87749">
        <w:t>Модернизация объектов систем водоснабжения позволит соблюдать нормы природоохранного законодательства:</w:t>
      </w:r>
    </w:p>
    <w:p w:rsidR="00D87749" w:rsidRPr="00D87749" w:rsidRDefault="00D87749" w:rsidP="00D87749">
      <w:pPr>
        <w:pStyle w:val="e"/>
      </w:pPr>
      <w:r w:rsidRPr="00D87749">
        <w:t>- водопроводные сети будут спроектированы с учетом санитарно-защитных зон;</w:t>
      </w:r>
    </w:p>
    <w:p w:rsidR="00D87749" w:rsidRPr="00D87749" w:rsidRDefault="00D87749" w:rsidP="00D87749">
      <w:pPr>
        <w:pStyle w:val="e"/>
      </w:pPr>
      <w:r w:rsidRPr="00D87749">
        <w:t>- прокладка водопроводов будет осуществляется на территориях свободных от свалок, полей ассенизации, полей фильтрации, полей орошения, кладбищ, скотомогильников, в соответствии с с.3.4.2 СанПин 2.1.4.1110-02.</w:t>
      </w:r>
    </w:p>
    <w:p w:rsidR="00D87749" w:rsidRPr="00D87749" w:rsidRDefault="00D87749" w:rsidP="00D87749">
      <w:pPr>
        <w:pStyle w:val="e"/>
      </w:pPr>
      <w:r w:rsidRPr="00D87749">
        <w:t>- водопроводные сети не будут проходить по территориям дошкольных, школьных и лечебно-профилактических учреждений, в соответствии с п.2.3. СанПин 2.4.1.-2660-10, п.2.2. СанПин 2.4.2.2821-10, п 2.5 СанПин 2.1.3.2630-10.</w:t>
      </w:r>
    </w:p>
    <w:p w:rsidR="00D87749" w:rsidRPr="00D87749" w:rsidRDefault="00D87749" w:rsidP="00D87749">
      <w:pPr>
        <w:pStyle w:val="e"/>
      </w:pPr>
      <w:r w:rsidRPr="00D87749">
        <w:t>-запуск в эксплуатацию водопроводных очистных сооружений и станций обеззараживания позволит обеспечить потребителей качественной питьевой водой.</w:t>
      </w:r>
    </w:p>
    <w:p w:rsidR="00D87749" w:rsidRPr="00D87749" w:rsidRDefault="00D87749" w:rsidP="00D87749">
      <w:pPr>
        <w:pStyle w:val="e"/>
      </w:pPr>
      <w:r w:rsidRPr="00D87749">
        <w:t xml:space="preserve">-устройство зон санитарной охраны источников водоснабжения (скважин) позволит обеспечить потребителей качественной питьевой водой, и, избежать заражения подземных вод. </w:t>
      </w:r>
    </w:p>
    <w:p w:rsidR="00D87749" w:rsidRPr="00D87749" w:rsidRDefault="00D87749" w:rsidP="00D87749">
      <w:pPr>
        <w:pStyle w:val="e"/>
      </w:pPr>
      <w:r w:rsidRPr="00D87749">
        <w:t xml:space="preserve">- строительство нового (резервного) водозабора позволит обеспечить водой питьевого качества всех потребителей </w:t>
      </w:r>
      <w:r w:rsidR="007B1CC0">
        <w:t>сельсовета</w:t>
      </w:r>
      <w:r w:rsidRPr="00D87749">
        <w:t xml:space="preserve"> на случай возникновения чрезвычайной ситуации.</w:t>
      </w:r>
    </w:p>
    <w:p w:rsidR="00D87749" w:rsidRPr="00D87749" w:rsidRDefault="00D87749" w:rsidP="00D87749">
      <w:pPr>
        <w:pStyle w:val="e"/>
      </w:pPr>
      <w:r w:rsidRPr="00D87749">
        <w:t xml:space="preserve">- строительство нового водозабора в </w:t>
      </w:r>
      <w:r w:rsidR="007B1CC0" w:rsidRPr="004446AC">
        <w:rPr>
          <w:highlight w:val="yellow"/>
        </w:rPr>
        <w:t xml:space="preserve">д. </w:t>
      </w:r>
      <w:r w:rsidR="00D82E0B" w:rsidRPr="004446AC">
        <w:rPr>
          <w:highlight w:val="yellow"/>
        </w:rPr>
        <w:t>Колмогорово</w:t>
      </w:r>
      <w:r w:rsidR="004446AC" w:rsidRPr="004446AC">
        <w:rPr>
          <w:highlight w:val="yellow"/>
        </w:rPr>
        <w:t xml:space="preserve"> </w:t>
      </w:r>
      <w:r w:rsidR="004446AC">
        <w:rPr>
          <w:highlight w:val="yellow"/>
        </w:rPr>
        <w:t>(</w:t>
      </w:r>
      <w:r w:rsidR="004446AC" w:rsidRPr="004446AC">
        <w:rPr>
          <w:highlight w:val="yellow"/>
        </w:rPr>
        <w:t>д. Назимово</w:t>
      </w:r>
      <w:r w:rsidR="004446AC">
        <w:t>)</w:t>
      </w:r>
      <w:r w:rsidR="007B1CC0">
        <w:t xml:space="preserve">, </w:t>
      </w:r>
      <w:r w:rsidR="00D82E0B">
        <w:t>п. Сергеево</w:t>
      </w:r>
      <w:r w:rsidR="007B1CC0">
        <w:t xml:space="preserve"> и д. </w:t>
      </w:r>
      <w:r w:rsidR="007B1CC0" w:rsidRPr="004446AC">
        <w:rPr>
          <w:highlight w:val="yellow"/>
        </w:rPr>
        <w:t>Южаково</w:t>
      </w:r>
      <w:r w:rsidR="004446AC">
        <w:t xml:space="preserve"> </w:t>
      </w:r>
      <w:r w:rsidR="004446AC" w:rsidRPr="004446AC">
        <w:rPr>
          <w:highlight w:val="yellow"/>
        </w:rPr>
        <w:t>(НЕТ ЕЕ)</w:t>
      </w:r>
      <w:r w:rsidR="007B1CC0" w:rsidRPr="00AF7C11">
        <w:t xml:space="preserve"> </w:t>
      </w:r>
      <w:r w:rsidRPr="00D87749">
        <w:t xml:space="preserve">позволит обеспечить водой питьевого качества всех потребителей </w:t>
      </w:r>
      <w:r w:rsidR="007B1CC0">
        <w:t>сельсовета</w:t>
      </w:r>
      <w:r w:rsidRPr="00D87749">
        <w:t>.</w:t>
      </w:r>
    </w:p>
    <w:p w:rsidR="00D87749" w:rsidRPr="00B73310" w:rsidRDefault="00D87749" w:rsidP="00D87749">
      <w:pPr>
        <w:pStyle w:val="e"/>
        <w:ind w:left="1134" w:firstLine="0"/>
        <w:rPr>
          <w:b/>
        </w:rPr>
      </w:pPr>
    </w:p>
    <w:p w:rsidR="00032EBF" w:rsidRDefault="00E7082F" w:rsidP="0095146B">
      <w:pPr>
        <w:pStyle w:val="e"/>
        <w:numPr>
          <w:ilvl w:val="2"/>
          <w:numId w:val="44"/>
        </w:numPr>
        <w:ind w:left="1134" w:hanging="850"/>
        <w:outlineLvl w:val="2"/>
        <w:rPr>
          <w:b/>
        </w:rPr>
      </w:pPr>
      <w:bookmarkStart w:id="39" w:name="_Toc434910317"/>
      <w:r w:rsidRPr="00B73310">
        <w:rPr>
          <w:b/>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38"/>
      <w:bookmarkEnd w:id="39"/>
    </w:p>
    <w:p w:rsidR="00D87749" w:rsidRPr="00D87749" w:rsidRDefault="00D87749" w:rsidP="00D87749">
      <w:pPr>
        <w:pStyle w:val="e"/>
      </w:pPr>
      <w:r w:rsidRPr="00D87749">
        <w:t>При подготовке питьевой воды хорошей альтернативой гипохлориту натрия является ультрафиолетовое облучение. Данный метод значительно безопаснее в эксплуатации, имеет сильное дезинфицирующее действие, но оказывает менее пагубное влияние на воду.</w:t>
      </w:r>
    </w:p>
    <w:p w:rsidR="00D87749" w:rsidRPr="00D87749" w:rsidRDefault="00D87749" w:rsidP="00D87749">
      <w:pPr>
        <w:pStyle w:val="e"/>
      </w:pPr>
      <w:r w:rsidRPr="00D87749">
        <w:t>Все работы по водоподготовке будут осуществляется на одной промышленной территории, что позволит осуществлять более качественный контроль за качеством воды, поступающей к абонентам водопроводной сети. Граница зоны санитарной охраны станции водоподготовки с резервуарами составит 50м, в соответствии с п.2.4.2 СанПин 2.1.4.1110-02.</w:t>
      </w:r>
    </w:p>
    <w:p w:rsidR="00D87749" w:rsidRPr="00B73310" w:rsidRDefault="00D87749" w:rsidP="00D87749">
      <w:pPr>
        <w:pStyle w:val="e"/>
        <w:ind w:left="1134" w:firstLine="0"/>
        <w:rPr>
          <w:b/>
        </w:rPr>
      </w:pPr>
    </w:p>
    <w:p w:rsidR="00032EBF" w:rsidRDefault="00265BEF" w:rsidP="0095146B">
      <w:pPr>
        <w:pStyle w:val="e"/>
        <w:numPr>
          <w:ilvl w:val="2"/>
          <w:numId w:val="44"/>
        </w:numPr>
        <w:ind w:left="1134" w:hanging="850"/>
        <w:outlineLvl w:val="2"/>
        <w:rPr>
          <w:b/>
        </w:rPr>
      </w:pPr>
      <w:bookmarkStart w:id="40" w:name="_Toc434910318"/>
      <w:r w:rsidRPr="00B73310">
        <w:rPr>
          <w:b/>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bookmarkEnd w:id="40"/>
    </w:p>
    <w:p w:rsidR="00D87749" w:rsidRPr="00D87749" w:rsidRDefault="00D87749" w:rsidP="00D87749">
      <w:pPr>
        <w:pStyle w:val="e"/>
      </w:pPr>
      <w:r w:rsidRPr="00D87749">
        <w:t>Основными объектами водопотребления являются жилая и общественная застройка, местная промышленность.</w:t>
      </w:r>
    </w:p>
    <w:p w:rsidR="00D87749" w:rsidRPr="00D87749" w:rsidRDefault="00D87749" w:rsidP="00D87749">
      <w:pPr>
        <w:pStyle w:val="e"/>
      </w:pPr>
      <w:r w:rsidRPr="00D87749">
        <w:t>Система водоснабжения: централизованная, объединенная хозяйственно - питьевая и противопожарная.</w:t>
      </w:r>
    </w:p>
    <w:p w:rsidR="00D87749" w:rsidRPr="00D87749" w:rsidRDefault="00D87749" w:rsidP="00D87749">
      <w:pPr>
        <w:pStyle w:val="e"/>
      </w:pPr>
      <w:r w:rsidRPr="00D87749">
        <w:t>Удельное водопотребление включает расходы воды на хозяйственно-питьевые и бытовые нужды в жилых и общественных зданиях.</w:t>
      </w:r>
    </w:p>
    <w:p w:rsidR="00D87749" w:rsidRPr="00D87749" w:rsidRDefault="00D87749" w:rsidP="00D87749">
      <w:pPr>
        <w:pStyle w:val="e"/>
      </w:pPr>
      <w:r w:rsidRPr="00D87749">
        <w:lastRenderedPageBreak/>
        <w:t xml:space="preserve">Количество воды на нужды местной промышленности, обеспечивающей население продуктами, и неучтенные расходы принимаются дополнительно в размере 10% суммарного расхода воды на хозяйственно - питьевые нужды населенного пункта. </w:t>
      </w:r>
    </w:p>
    <w:p w:rsidR="00D87749" w:rsidRPr="00D87749" w:rsidRDefault="00D87749" w:rsidP="00D87749">
      <w:pPr>
        <w:pStyle w:val="e"/>
      </w:pPr>
      <w:r w:rsidRPr="00D87749">
        <w:t>Водозаборы подземных вод располагаются вне территории промышленных предприятий и жилой застройки. Граница первого пояса при использовании не защищенных подземных вод устанавливается на расстоянии не менее 50 м от водозабора.</w:t>
      </w:r>
    </w:p>
    <w:p w:rsidR="00D87749" w:rsidRPr="00D87749" w:rsidRDefault="00D87749" w:rsidP="00D87749">
      <w:pPr>
        <w:pStyle w:val="e"/>
      </w:pPr>
      <w:r w:rsidRPr="00D87749">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D87749" w:rsidRPr="00D87749" w:rsidRDefault="00D87749" w:rsidP="00D87749">
      <w:pPr>
        <w:pStyle w:val="e"/>
      </w:pPr>
      <w:r w:rsidRPr="00D87749">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87749" w:rsidRPr="00D87749" w:rsidRDefault="00D87749" w:rsidP="00D87749">
      <w:pPr>
        <w:pStyle w:val="e"/>
      </w:pPr>
      <w:r w:rsidRPr="00D87749">
        <w:t>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87749" w:rsidRPr="00D87749" w:rsidRDefault="00D87749" w:rsidP="00D87749">
      <w:pPr>
        <w:pStyle w:val="e"/>
      </w:pPr>
      <w:r w:rsidRPr="00D87749">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87749" w:rsidRPr="00D87749" w:rsidRDefault="00D87749" w:rsidP="00D87749">
      <w:pPr>
        <w:pStyle w:val="e"/>
      </w:pPr>
      <w:r w:rsidRPr="00D87749">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87749" w:rsidRPr="00D87749" w:rsidRDefault="00D87749" w:rsidP="00D87749">
      <w:pPr>
        <w:pStyle w:val="e"/>
      </w:pPr>
      <w:r w:rsidRPr="00D87749">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87749" w:rsidRPr="00D87749" w:rsidRDefault="00D87749" w:rsidP="00D87749">
      <w:pPr>
        <w:pStyle w:val="e"/>
      </w:pPr>
      <w:r w:rsidRPr="00D87749">
        <w:t>Мероприятия по второму и третьему поясам:</w:t>
      </w:r>
    </w:p>
    <w:p w:rsidR="00D87749" w:rsidRPr="00D87749" w:rsidRDefault="00D87749" w:rsidP="00D87749">
      <w:pPr>
        <w:pStyle w:val="e"/>
      </w:pPr>
      <w:r w:rsidRPr="00D87749">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87749" w:rsidRPr="00D87749" w:rsidRDefault="00D87749" w:rsidP="00D87749">
      <w:pPr>
        <w:pStyle w:val="e"/>
      </w:pPr>
      <w:r w:rsidRPr="00D87749">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D87749" w:rsidRPr="00D87749" w:rsidRDefault="00D87749" w:rsidP="00D87749">
      <w:pPr>
        <w:pStyle w:val="e"/>
      </w:pPr>
      <w:r w:rsidRPr="00D87749">
        <w:t>Запрещение закачки отработанных вод в подземные горизонты, подземного складирования твердых отходов и разработки недр земли.</w:t>
      </w:r>
    </w:p>
    <w:p w:rsidR="00D87749" w:rsidRPr="00D87749" w:rsidRDefault="00D87749" w:rsidP="00D87749">
      <w:pPr>
        <w:pStyle w:val="e"/>
      </w:pPr>
      <w:r w:rsidRPr="00D87749">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87749" w:rsidRPr="00D87749" w:rsidRDefault="00D87749" w:rsidP="00D87749">
      <w:pPr>
        <w:pStyle w:val="e"/>
      </w:pPr>
      <w:r w:rsidRPr="00D8774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D87749" w:rsidRPr="00D87749" w:rsidRDefault="00D87749" w:rsidP="00D87749">
      <w:pPr>
        <w:pStyle w:val="e"/>
      </w:pPr>
      <w:r w:rsidRPr="00D87749">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87749" w:rsidRPr="00D87749" w:rsidRDefault="00D87749" w:rsidP="00D87749">
      <w:pPr>
        <w:pStyle w:val="e"/>
      </w:pPr>
      <w:r w:rsidRPr="00D87749">
        <w:lastRenderedPageBreak/>
        <w:t>Кроме указанных мероприятий в пределах второго пояса ЗСО подземных источников водоснабжения подлежат выполнению следующие дополнительные мероприятия. Не допускается:</w:t>
      </w:r>
    </w:p>
    <w:p w:rsidR="00D87749" w:rsidRPr="00D87749" w:rsidRDefault="00D87749" w:rsidP="00D87749">
      <w:pPr>
        <w:pStyle w:val="e"/>
      </w:pPr>
      <w:r w:rsidRPr="00D87749">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87749" w:rsidRPr="00D87749" w:rsidRDefault="00D87749" w:rsidP="00D87749">
      <w:pPr>
        <w:pStyle w:val="e"/>
      </w:pPr>
      <w:r w:rsidRPr="00D87749">
        <w:t>- применение удобрений и ядохимикатов;</w:t>
      </w:r>
    </w:p>
    <w:p w:rsidR="00D87749" w:rsidRPr="00D87749" w:rsidRDefault="00D87749" w:rsidP="00D87749">
      <w:pPr>
        <w:pStyle w:val="e"/>
      </w:pPr>
      <w:r w:rsidRPr="00D87749">
        <w:t>- рубка леса главного пользования и реконструкции.</w:t>
      </w:r>
    </w:p>
    <w:p w:rsidR="00D87749" w:rsidRPr="00B73310" w:rsidRDefault="00D87749" w:rsidP="00D87749">
      <w:pPr>
        <w:pStyle w:val="e"/>
        <w:ind w:left="1134" w:firstLine="0"/>
        <w:rPr>
          <w:b/>
        </w:rPr>
      </w:pPr>
    </w:p>
    <w:p w:rsidR="00194349" w:rsidRDefault="00265BEF" w:rsidP="0095146B">
      <w:pPr>
        <w:pStyle w:val="e"/>
        <w:numPr>
          <w:ilvl w:val="2"/>
          <w:numId w:val="44"/>
        </w:numPr>
        <w:ind w:left="1134" w:hanging="850"/>
        <w:outlineLvl w:val="2"/>
        <w:rPr>
          <w:b/>
        </w:rPr>
      </w:pPr>
      <w:bookmarkStart w:id="41" w:name="_Toc434910319"/>
      <w:r w:rsidRPr="00B73310">
        <w:rPr>
          <w:b/>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bookmarkEnd w:id="41"/>
    </w:p>
    <w:p w:rsidR="00D87749" w:rsidRPr="00D87749" w:rsidRDefault="00D87749" w:rsidP="00D87749">
      <w:pPr>
        <w:pStyle w:val="e"/>
      </w:pPr>
      <w:r w:rsidRPr="00D87749">
        <w:t>Мероприятия по охране земельных ресурсов:</w:t>
      </w:r>
    </w:p>
    <w:p w:rsidR="00D87749" w:rsidRPr="00D87749" w:rsidRDefault="00D87749" w:rsidP="00D87749">
      <w:pPr>
        <w:pStyle w:val="e"/>
      </w:pPr>
      <w:r w:rsidRPr="00D87749">
        <w:t xml:space="preserve">Рекультивация нарушенных земляными и горными работами земель и приведение их в состояние, пригодное для дальнейшего использования. </w:t>
      </w:r>
    </w:p>
    <w:p w:rsidR="00D87749" w:rsidRPr="00D87749" w:rsidRDefault="00D87749" w:rsidP="00D87749">
      <w:pPr>
        <w:pStyle w:val="e"/>
      </w:pPr>
      <w:r w:rsidRPr="00D87749">
        <w:t>Рекультивации земель, нарушенных горными работами, под озеленение и под нежилую застройку – гаражи и другие коммунальные объекты.</w:t>
      </w:r>
    </w:p>
    <w:p w:rsidR="00D87749" w:rsidRPr="00D87749" w:rsidRDefault="00D87749" w:rsidP="00D87749">
      <w:pPr>
        <w:pStyle w:val="e"/>
      </w:pPr>
      <w:r w:rsidRPr="00D87749">
        <w:t>Для обеспечения возможности извлечения полезных ископаемых, согласно требованиям Федерального закона, застройку новых площадок необходимо вести с учетом сохранения требуемых санитарно-защитных зон от объекта по добыче полезных ископаемых и с соблюдением очередности строительства.</w:t>
      </w:r>
    </w:p>
    <w:p w:rsidR="00D87749" w:rsidRPr="00D87749" w:rsidRDefault="00D87749" w:rsidP="00D87749">
      <w:pPr>
        <w:pStyle w:val="e"/>
      </w:pPr>
      <w:r w:rsidRPr="00D87749">
        <w:t>Для предотвращения загрязнения и истощения земель необходимо:</w:t>
      </w:r>
    </w:p>
    <w:p w:rsidR="00D87749" w:rsidRPr="00D87749" w:rsidRDefault="00D87749" w:rsidP="00D87749">
      <w:pPr>
        <w:pStyle w:val="e"/>
      </w:pPr>
      <w:r w:rsidRPr="00D87749">
        <w:t>Строительство благоустроенного жилья, обеспечение большей части территории централизованной системой канализации.</w:t>
      </w:r>
    </w:p>
    <w:p w:rsidR="00D87749" w:rsidRPr="00D87749" w:rsidRDefault="00D87749" w:rsidP="00D87749">
      <w:pPr>
        <w:pStyle w:val="e"/>
      </w:pPr>
      <w:r w:rsidRPr="00D87749">
        <w:t>Озеленение территории.</w:t>
      </w:r>
    </w:p>
    <w:p w:rsidR="00D87749" w:rsidRPr="00D87749" w:rsidRDefault="00D87749" w:rsidP="00D87749">
      <w:pPr>
        <w:pStyle w:val="e"/>
      </w:pPr>
      <w:r w:rsidRPr="00D87749">
        <w:t xml:space="preserve">Создание рациональной системы организации сбора, утилизации и уничтожения твердых и жидких бытовых отходов, особенно в частном жилом секторе. </w:t>
      </w:r>
    </w:p>
    <w:p w:rsidR="00D87749" w:rsidRPr="00D87749" w:rsidRDefault="00D87749" w:rsidP="00D87749">
      <w:pPr>
        <w:pStyle w:val="e"/>
      </w:pPr>
      <w:r w:rsidRPr="00D87749">
        <w:t xml:space="preserve">Ликвидация несанкционированных свалок. </w:t>
      </w:r>
    </w:p>
    <w:p w:rsidR="00D87749" w:rsidRPr="00D87749" w:rsidRDefault="00D87749" w:rsidP="00D87749">
      <w:pPr>
        <w:pStyle w:val="e"/>
      </w:pPr>
      <w:r w:rsidRPr="00D87749">
        <w:t>Контроль за сбором и удалением отходов.</w:t>
      </w:r>
    </w:p>
    <w:p w:rsidR="00D87749" w:rsidRPr="00D87749" w:rsidRDefault="00D87749" w:rsidP="00D87749">
      <w:pPr>
        <w:pStyle w:val="e"/>
      </w:pPr>
      <w:r w:rsidRPr="00D87749">
        <w:t>Снижение количества выбросов в воздушный бассейн от промышленности и транспорта.</w:t>
      </w:r>
    </w:p>
    <w:p w:rsidR="00D87749" w:rsidRPr="00D87749" w:rsidRDefault="00D87749" w:rsidP="00D87749">
      <w:pPr>
        <w:pStyle w:val="e"/>
      </w:pPr>
      <w:r w:rsidRPr="00D87749">
        <w:t>Выполнение противоэрозионных мероприятий.</w:t>
      </w:r>
    </w:p>
    <w:p w:rsidR="00D87749" w:rsidRPr="00D87749" w:rsidRDefault="00D87749" w:rsidP="00D87749">
      <w:pPr>
        <w:pStyle w:val="e"/>
      </w:pPr>
      <w:r w:rsidRPr="00D87749">
        <w:t>Организация санитарно-защитных зон предприятий с выводом из них жилой и общественной застройки.</w:t>
      </w:r>
    </w:p>
    <w:p w:rsidR="00D87749" w:rsidRPr="00D87749" w:rsidRDefault="00D87749" w:rsidP="00D87749">
      <w:pPr>
        <w:pStyle w:val="e"/>
      </w:pPr>
      <w:r w:rsidRPr="00D87749">
        <w:t>Организация стационарного поста наблюдения за загрязнением атмосферного воздуха.</w:t>
      </w:r>
    </w:p>
    <w:p w:rsidR="00D87749" w:rsidRPr="00D87749" w:rsidRDefault="00D87749" w:rsidP="00D87749">
      <w:pPr>
        <w:pStyle w:val="e"/>
      </w:pPr>
      <w:r w:rsidRPr="00D87749">
        <w:t>Строительство объездных дорог для транзитного и грузового транспорта.</w:t>
      </w:r>
    </w:p>
    <w:p w:rsidR="00D87749" w:rsidRPr="00D87749" w:rsidRDefault="00D87749" w:rsidP="00D87749">
      <w:pPr>
        <w:pStyle w:val="e"/>
      </w:pPr>
      <w:r w:rsidRPr="00D87749">
        <w:t>Разработка проекта общей схемы водоснабжения поселка на перспективу.</w:t>
      </w:r>
    </w:p>
    <w:p w:rsidR="00D87749" w:rsidRPr="00D87749" w:rsidRDefault="00D87749" w:rsidP="00D87749">
      <w:pPr>
        <w:pStyle w:val="e"/>
      </w:pPr>
      <w:r w:rsidRPr="00D87749">
        <w:t>Разработка и утверждение проектов зон санитарной охраны для существующих и проектируемых водозаборов.</w:t>
      </w:r>
    </w:p>
    <w:p w:rsidR="00D87749" w:rsidRPr="00D87749" w:rsidRDefault="00D87749" w:rsidP="00D87749">
      <w:pPr>
        <w:pStyle w:val="e"/>
      </w:pPr>
      <w:r w:rsidRPr="00D87749">
        <w:t>Выполнение мероприятий по первому, второму и третьему поясам зон санитарной охраны водозаборов.</w:t>
      </w:r>
    </w:p>
    <w:p w:rsidR="00D87749" w:rsidRPr="00D87749" w:rsidRDefault="00D87749" w:rsidP="00D87749">
      <w:pPr>
        <w:pStyle w:val="e"/>
      </w:pPr>
      <w:r w:rsidRPr="00D87749">
        <w:t>Организация сбора и вывоза бытового мусора от населения и организаций.</w:t>
      </w:r>
    </w:p>
    <w:p w:rsidR="00D87749" w:rsidRPr="00D87749" w:rsidRDefault="00D87749" w:rsidP="00D87749">
      <w:pPr>
        <w:pStyle w:val="e"/>
      </w:pPr>
      <w:r w:rsidRPr="00D87749">
        <w:t>Осуществление мониторинга загрязнения по всем средам: атмосферы, водных объектов, почв.</w:t>
      </w:r>
    </w:p>
    <w:p w:rsidR="00D87749" w:rsidRPr="00B73310" w:rsidRDefault="00D87749" w:rsidP="00D87749">
      <w:pPr>
        <w:pStyle w:val="e"/>
        <w:ind w:left="1134" w:firstLine="0"/>
        <w:rPr>
          <w:b/>
        </w:rPr>
      </w:pPr>
    </w:p>
    <w:p w:rsidR="00634916" w:rsidRDefault="00634916" w:rsidP="0095146B">
      <w:pPr>
        <w:pStyle w:val="e"/>
        <w:numPr>
          <w:ilvl w:val="1"/>
          <w:numId w:val="44"/>
        </w:numPr>
        <w:ind w:left="1134" w:hanging="850"/>
        <w:outlineLvl w:val="1"/>
        <w:rPr>
          <w:b/>
          <w:bCs/>
        </w:rPr>
      </w:pPr>
      <w:bookmarkStart w:id="42" w:name="_Toc434910320"/>
      <w:r w:rsidRPr="00B73310">
        <w:rPr>
          <w:b/>
          <w:bCs/>
        </w:rPr>
        <w:t>Оценка объемов капитальных вложений в строительство, реконструкцию и модернизацию объектов централизованных систем водоснабжения</w:t>
      </w:r>
      <w:bookmarkEnd w:id="42"/>
    </w:p>
    <w:p w:rsidR="00D87749" w:rsidRPr="00055CBD" w:rsidRDefault="00D87749" w:rsidP="00D87749">
      <w:pPr>
        <w:spacing w:before="120"/>
        <w:ind w:firstLine="709"/>
        <w:rPr>
          <w:rFonts w:ascii="Times New Roman" w:hAnsi="Times New Roman"/>
          <w:sz w:val="24"/>
        </w:rPr>
      </w:pPr>
      <w:r w:rsidRPr="00055CBD">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rsidR="00D87749" w:rsidRPr="00055CBD" w:rsidRDefault="00D87749" w:rsidP="00D87749">
      <w:pPr>
        <w:numPr>
          <w:ilvl w:val="0"/>
          <w:numId w:val="22"/>
        </w:numPr>
        <w:spacing w:before="120"/>
        <w:ind w:left="1134" w:hanging="425"/>
        <w:rPr>
          <w:rFonts w:ascii="Times New Roman" w:hAnsi="Times New Roman"/>
          <w:sz w:val="24"/>
        </w:rPr>
      </w:pPr>
      <w:r w:rsidRPr="00055CBD">
        <w:rPr>
          <w:rFonts w:ascii="Times New Roman" w:hAnsi="Times New Roman"/>
          <w:sz w:val="24"/>
        </w:rPr>
        <w:t>проектно-изыскательские работы;</w:t>
      </w:r>
    </w:p>
    <w:p w:rsidR="00D87749" w:rsidRPr="00055CBD" w:rsidRDefault="00D87749" w:rsidP="00D87749">
      <w:pPr>
        <w:numPr>
          <w:ilvl w:val="0"/>
          <w:numId w:val="22"/>
        </w:numPr>
        <w:spacing w:before="120"/>
        <w:ind w:left="1134" w:hanging="425"/>
        <w:rPr>
          <w:rFonts w:ascii="Times New Roman" w:hAnsi="Times New Roman"/>
          <w:sz w:val="24"/>
        </w:rPr>
      </w:pPr>
      <w:r w:rsidRPr="00055CBD">
        <w:rPr>
          <w:rFonts w:ascii="Times New Roman" w:hAnsi="Times New Roman"/>
          <w:sz w:val="24"/>
        </w:rPr>
        <w:t>строительно-монтажные работы;</w:t>
      </w:r>
    </w:p>
    <w:p w:rsidR="00D87749" w:rsidRPr="00055CBD" w:rsidRDefault="00D87749" w:rsidP="00D87749">
      <w:pPr>
        <w:numPr>
          <w:ilvl w:val="0"/>
          <w:numId w:val="22"/>
        </w:numPr>
        <w:spacing w:before="120"/>
        <w:ind w:left="1134" w:hanging="425"/>
        <w:rPr>
          <w:rFonts w:ascii="Times New Roman" w:hAnsi="Times New Roman"/>
          <w:sz w:val="24"/>
        </w:rPr>
      </w:pPr>
      <w:r w:rsidRPr="00055CBD">
        <w:rPr>
          <w:rFonts w:ascii="Times New Roman" w:hAnsi="Times New Roman"/>
          <w:sz w:val="24"/>
        </w:rPr>
        <w:t>работы по замене оборудования с улучшением технико-экономических характеристик</w:t>
      </w:r>
    </w:p>
    <w:p w:rsidR="00D87749" w:rsidRPr="00055CBD" w:rsidRDefault="00D87749" w:rsidP="00D87749">
      <w:pPr>
        <w:numPr>
          <w:ilvl w:val="0"/>
          <w:numId w:val="22"/>
        </w:numPr>
        <w:spacing w:before="120"/>
        <w:ind w:left="1134" w:hanging="425"/>
        <w:rPr>
          <w:rFonts w:ascii="Times New Roman" w:hAnsi="Times New Roman"/>
          <w:sz w:val="24"/>
        </w:rPr>
      </w:pPr>
      <w:r w:rsidRPr="00055CBD">
        <w:rPr>
          <w:rFonts w:ascii="Times New Roman" w:hAnsi="Times New Roman"/>
          <w:sz w:val="24"/>
        </w:rPr>
        <w:t>приобретение материалов и оборудования;</w:t>
      </w:r>
    </w:p>
    <w:p w:rsidR="00D87749" w:rsidRPr="00055CBD" w:rsidRDefault="00D87749" w:rsidP="00D87749">
      <w:pPr>
        <w:numPr>
          <w:ilvl w:val="0"/>
          <w:numId w:val="22"/>
        </w:numPr>
        <w:spacing w:before="120"/>
        <w:ind w:left="1134" w:hanging="425"/>
        <w:rPr>
          <w:rFonts w:ascii="Times New Roman" w:hAnsi="Times New Roman"/>
          <w:sz w:val="24"/>
        </w:rPr>
      </w:pPr>
      <w:r w:rsidRPr="00055CBD">
        <w:rPr>
          <w:rFonts w:ascii="Times New Roman" w:hAnsi="Times New Roman"/>
          <w:sz w:val="24"/>
        </w:rPr>
        <w:t>расходы, не относимые на стоимость основных средств (аренда земли на срок строительства и т.п.);</w:t>
      </w:r>
    </w:p>
    <w:p w:rsidR="00D87749" w:rsidRPr="00055CBD" w:rsidRDefault="00D87749" w:rsidP="00D87749">
      <w:pPr>
        <w:numPr>
          <w:ilvl w:val="0"/>
          <w:numId w:val="22"/>
        </w:numPr>
        <w:spacing w:before="120"/>
        <w:ind w:left="1134" w:hanging="425"/>
        <w:rPr>
          <w:rFonts w:ascii="Times New Roman" w:hAnsi="Times New Roman"/>
          <w:sz w:val="24"/>
        </w:rPr>
      </w:pPr>
      <w:r w:rsidRPr="00055CBD">
        <w:rPr>
          <w:rFonts w:ascii="Times New Roman" w:hAnsi="Times New Roman"/>
          <w:sz w:val="24"/>
        </w:rPr>
        <w:t>дополнительные налоговые платежи, возникающие от увеличения выручки, в связи с реализацией программы;</w:t>
      </w:r>
    </w:p>
    <w:p w:rsidR="00D87749" w:rsidRPr="00055CBD" w:rsidRDefault="00D87749" w:rsidP="00D87749">
      <w:pPr>
        <w:spacing w:before="120"/>
        <w:ind w:firstLine="709"/>
        <w:rPr>
          <w:rFonts w:ascii="Times New Roman" w:hAnsi="Times New Roman"/>
          <w:sz w:val="24"/>
        </w:rPr>
      </w:pPr>
      <w:r w:rsidRPr="00055CBD">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D87749" w:rsidRPr="00055CBD" w:rsidRDefault="00D87749" w:rsidP="00D87749">
      <w:pPr>
        <w:spacing w:before="120"/>
        <w:ind w:firstLine="709"/>
        <w:rPr>
          <w:rFonts w:ascii="Times New Roman" w:hAnsi="Times New Roman"/>
          <w:sz w:val="24"/>
        </w:rPr>
      </w:pPr>
      <w:r w:rsidRPr="00055CBD">
        <w:rPr>
          <w:rFonts w:ascii="Times New Roman" w:hAnsi="Times New Roman"/>
          <w:sz w:val="24"/>
        </w:rPr>
        <w:t>Сметная стоимость в текущих ценах - это стоимость мероприятия в ценах того года, в</w:t>
      </w:r>
    </w:p>
    <w:p w:rsidR="00D87749" w:rsidRPr="00055CBD" w:rsidRDefault="00D87749" w:rsidP="00D87749">
      <w:pPr>
        <w:spacing w:before="120"/>
        <w:ind w:firstLine="709"/>
        <w:rPr>
          <w:rFonts w:ascii="Times New Roman" w:hAnsi="Times New Roman"/>
          <w:sz w:val="24"/>
        </w:rPr>
      </w:pPr>
      <w:r w:rsidRPr="00055CBD">
        <w:rPr>
          <w:rFonts w:ascii="Times New Roman" w:hAnsi="Times New Roman"/>
          <w:sz w:val="24"/>
        </w:rPr>
        <w:t>котором планируется его проведение, и складывается из всех затрат на строительство с учетом всех вышеперечисленных составляющих.</w:t>
      </w:r>
    </w:p>
    <w:p w:rsidR="00D87749" w:rsidRPr="00055CBD" w:rsidRDefault="00D87749" w:rsidP="00D87749">
      <w:pPr>
        <w:spacing w:before="120"/>
        <w:ind w:firstLine="709"/>
        <w:rPr>
          <w:rFonts w:ascii="Times New Roman" w:hAnsi="Times New Roman"/>
          <w:sz w:val="24"/>
        </w:rPr>
      </w:pPr>
      <w:r w:rsidRPr="00055CBD">
        <w:rPr>
          <w:rFonts w:ascii="Times New Roman" w:hAnsi="Times New Roman"/>
          <w:sz w:val="24"/>
        </w:rPr>
        <w:t>Сметная стоимость и реконструкции объектов определена в ценах 2001 года. За основу принимаются сметы по имеющейся проектно-сметной документации и сметы-аналоги мероприятий (объектов), аналогичных приведенным в программе, с учетом пересчитывающих коэффициентов.</w:t>
      </w:r>
    </w:p>
    <w:p w:rsidR="00D87749" w:rsidRPr="00055CBD" w:rsidRDefault="00D87749" w:rsidP="00D87749">
      <w:pPr>
        <w:spacing w:before="120"/>
        <w:ind w:firstLine="709"/>
        <w:rPr>
          <w:rFonts w:ascii="Times New Roman" w:hAnsi="Times New Roman"/>
          <w:sz w:val="24"/>
        </w:rPr>
      </w:pPr>
      <w:r w:rsidRPr="00055CBD">
        <w:rPr>
          <w:rFonts w:ascii="Times New Roman" w:hAnsi="Times New Roman"/>
          <w:sz w:val="24"/>
        </w:rPr>
        <w:t>К сметной стоимости мероприятия в ценах 2015 года необходимо применить коэффициент инфляции для 20</w:t>
      </w:r>
      <w:r>
        <w:rPr>
          <w:rFonts w:ascii="Times New Roman" w:hAnsi="Times New Roman"/>
          <w:sz w:val="24"/>
        </w:rPr>
        <w:t>25</w:t>
      </w:r>
      <w:r w:rsidRPr="00055CBD">
        <w:rPr>
          <w:rFonts w:ascii="Times New Roman" w:hAnsi="Times New Roman"/>
          <w:sz w:val="24"/>
        </w:rPr>
        <w:t xml:space="preserve"> года.</w:t>
      </w:r>
    </w:p>
    <w:p w:rsidR="00D87749" w:rsidRPr="00A13C53" w:rsidRDefault="00D87749" w:rsidP="00D87749">
      <w:pPr>
        <w:pStyle w:val="e"/>
      </w:pPr>
      <w:r w:rsidRPr="00A13C53">
        <w:t>Результаты расчетов (сводная ведомость стоимости работ) приведены в таблице 1.6.1.</w:t>
      </w:r>
    </w:p>
    <w:p w:rsidR="00D87749" w:rsidRDefault="00D87749" w:rsidP="00D87749">
      <w:pPr>
        <w:pStyle w:val="e"/>
        <w:ind w:left="1134" w:firstLine="0"/>
        <w:rPr>
          <w:b/>
          <w:bCs/>
        </w:rPr>
        <w:sectPr w:rsidR="00D87749" w:rsidSect="00B768E1">
          <w:pgSz w:w="11906" w:h="16838"/>
          <w:pgMar w:top="743" w:right="675" w:bottom="856" w:left="148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87749" w:rsidRDefault="00D87749" w:rsidP="00D87749">
      <w:pPr>
        <w:pStyle w:val="e"/>
        <w:jc w:val="center"/>
      </w:pPr>
      <w:r w:rsidRPr="004106DA">
        <w:lastRenderedPageBreak/>
        <w:t>Оценка затрат на проведение мероприятий по реконструкции объектов системы водоснабжения (тыс. руб., без НДС)</w:t>
      </w:r>
    </w:p>
    <w:p w:rsidR="00D87749" w:rsidRPr="004106DA" w:rsidRDefault="00D87749" w:rsidP="00D87749">
      <w:pPr>
        <w:pStyle w:val="e"/>
        <w:jc w:val="right"/>
      </w:pPr>
      <w:r w:rsidRPr="00D87749">
        <w:rPr>
          <w:b/>
          <w:i/>
        </w:rPr>
        <w:t>Таблица 1.6.1.</w:t>
      </w:r>
      <w:r w:rsidRPr="004106DA">
        <w:t xml:space="preserve"> </w:t>
      </w:r>
    </w:p>
    <w:tbl>
      <w:tblPr>
        <w:tblW w:w="15593" w:type="dxa"/>
        <w:jc w:val="center"/>
        <w:tblInd w:w="3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93"/>
        <w:gridCol w:w="2362"/>
        <w:gridCol w:w="1682"/>
        <w:gridCol w:w="996"/>
        <w:gridCol w:w="996"/>
        <w:gridCol w:w="996"/>
        <w:gridCol w:w="996"/>
        <w:gridCol w:w="996"/>
        <w:gridCol w:w="996"/>
        <w:gridCol w:w="996"/>
        <w:gridCol w:w="996"/>
        <w:gridCol w:w="996"/>
        <w:gridCol w:w="996"/>
        <w:gridCol w:w="996"/>
      </w:tblGrid>
      <w:tr w:rsidR="00D87749" w:rsidRPr="00A13C53" w:rsidTr="00D000E8">
        <w:trPr>
          <w:cantSplit/>
          <w:trHeight w:val="20"/>
          <w:tblHeader/>
          <w:jc w:val="center"/>
        </w:trPr>
        <w:tc>
          <w:tcPr>
            <w:tcW w:w="593" w:type="dxa"/>
            <w:vMerge w:val="restart"/>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 п/п</w:t>
            </w:r>
          </w:p>
        </w:tc>
        <w:tc>
          <w:tcPr>
            <w:tcW w:w="2362" w:type="dxa"/>
            <w:vMerge w:val="restart"/>
            <w:vAlign w:val="center"/>
          </w:tcPr>
          <w:p w:rsidR="00D87749" w:rsidRPr="00A13C53" w:rsidRDefault="00D87749" w:rsidP="00A85A55">
            <w:pPr>
              <w:pStyle w:val="e"/>
              <w:ind w:firstLine="0"/>
              <w:jc w:val="center"/>
              <w:rPr>
                <w:b/>
                <w:i/>
              </w:rPr>
            </w:pPr>
            <w:r w:rsidRPr="00A13C53">
              <w:rPr>
                <w:b/>
                <w:i/>
              </w:rPr>
              <w:t>Наименование мероприятия</w:t>
            </w:r>
          </w:p>
        </w:tc>
        <w:tc>
          <w:tcPr>
            <w:tcW w:w="1682" w:type="dxa"/>
            <w:vMerge w:val="restart"/>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Стоимость, тыс. руб.</w:t>
            </w:r>
          </w:p>
        </w:tc>
        <w:tc>
          <w:tcPr>
            <w:tcW w:w="10956" w:type="dxa"/>
            <w:gridSpan w:val="11"/>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Прогнозируемый объём финансирования по годам</w:t>
            </w:r>
          </w:p>
        </w:tc>
      </w:tr>
      <w:tr w:rsidR="00D87749" w:rsidRPr="00A13C53" w:rsidTr="00D000E8">
        <w:trPr>
          <w:cantSplit/>
          <w:trHeight w:val="20"/>
          <w:tblHeader/>
          <w:jc w:val="center"/>
        </w:trPr>
        <w:tc>
          <w:tcPr>
            <w:tcW w:w="593" w:type="dxa"/>
            <w:vMerge/>
            <w:vAlign w:val="center"/>
          </w:tcPr>
          <w:p w:rsidR="00D87749" w:rsidRPr="00A13C53" w:rsidRDefault="00D87749" w:rsidP="00A85A55">
            <w:pPr>
              <w:jc w:val="center"/>
              <w:rPr>
                <w:rFonts w:ascii="Times New Roman" w:hAnsi="Times New Roman"/>
                <w:b/>
                <w:i/>
                <w:sz w:val="24"/>
              </w:rPr>
            </w:pPr>
          </w:p>
        </w:tc>
        <w:tc>
          <w:tcPr>
            <w:tcW w:w="2362" w:type="dxa"/>
            <w:vMerge/>
            <w:vAlign w:val="center"/>
          </w:tcPr>
          <w:p w:rsidR="00D87749" w:rsidRPr="00A13C53" w:rsidRDefault="00D87749" w:rsidP="00A85A55">
            <w:pPr>
              <w:pStyle w:val="e"/>
              <w:ind w:firstLine="0"/>
              <w:jc w:val="center"/>
              <w:rPr>
                <w:b/>
                <w:i/>
              </w:rPr>
            </w:pPr>
          </w:p>
        </w:tc>
        <w:tc>
          <w:tcPr>
            <w:tcW w:w="1682" w:type="dxa"/>
            <w:vMerge/>
            <w:vAlign w:val="center"/>
          </w:tcPr>
          <w:p w:rsidR="00D87749" w:rsidRPr="00A13C53" w:rsidRDefault="00D87749" w:rsidP="00A85A55">
            <w:pPr>
              <w:jc w:val="center"/>
              <w:rPr>
                <w:rFonts w:ascii="Times New Roman" w:hAnsi="Times New Roman"/>
                <w:b/>
                <w:i/>
                <w:sz w:val="24"/>
              </w:rPr>
            </w:pP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2015</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2016</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2017</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2018</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2019</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2020</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2021</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2022</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2023</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2024</w:t>
            </w:r>
          </w:p>
        </w:tc>
        <w:tc>
          <w:tcPr>
            <w:tcW w:w="996" w:type="dxa"/>
            <w:vAlign w:val="center"/>
          </w:tcPr>
          <w:p w:rsidR="00D87749" w:rsidRPr="00A13C53" w:rsidRDefault="00D87749" w:rsidP="00A85A55">
            <w:pPr>
              <w:jc w:val="center"/>
              <w:rPr>
                <w:rFonts w:ascii="Times New Roman" w:hAnsi="Times New Roman"/>
                <w:b/>
                <w:i/>
                <w:sz w:val="24"/>
              </w:rPr>
            </w:pPr>
            <w:r w:rsidRPr="00A13C53">
              <w:rPr>
                <w:rFonts w:ascii="Times New Roman" w:hAnsi="Times New Roman"/>
                <w:b/>
                <w:i/>
                <w:sz w:val="24"/>
              </w:rPr>
              <w:t>2025</w:t>
            </w:r>
          </w:p>
        </w:tc>
      </w:tr>
      <w:tr w:rsidR="00D87749" w:rsidRPr="00792426" w:rsidTr="00D000E8">
        <w:trPr>
          <w:cantSplit/>
          <w:trHeight w:val="20"/>
          <w:tblHeader/>
          <w:jc w:val="center"/>
        </w:trPr>
        <w:tc>
          <w:tcPr>
            <w:tcW w:w="593"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1</w:t>
            </w:r>
          </w:p>
        </w:tc>
        <w:tc>
          <w:tcPr>
            <w:tcW w:w="2362"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2</w:t>
            </w:r>
          </w:p>
        </w:tc>
        <w:tc>
          <w:tcPr>
            <w:tcW w:w="1682"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4</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5</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6</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7</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8</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9</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10</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11</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12</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13</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14</w:t>
            </w:r>
          </w:p>
        </w:tc>
        <w:tc>
          <w:tcPr>
            <w:tcW w:w="996" w:type="dxa"/>
            <w:vAlign w:val="center"/>
          </w:tcPr>
          <w:p w:rsidR="00D87749" w:rsidRPr="00792426" w:rsidRDefault="00D87749" w:rsidP="00792426">
            <w:pPr>
              <w:jc w:val="center"/>
              <w:rPr>
                <w:rFonts w:ascii="Times New Roman" w:hAnsi="Times New Roman"/>
                <w:b/>
                <w:i/>
                <w:sz w:val="24"/>
              </w:rPr>
            </w:pPr>
            <w:r w:rsidRPr="00792426">
              <w:rPr>
                <w:rFonts w:ascii="Times New Roman" w:hAnsi="Times New Roman"/>
                <w:b/>
                <w:i/>
                <w:sz w:val="24"/>
              </w:rPr>
              <w:t>15</w:t>
            </w:r>
          </w:p>
        </w:tc>
      </w:tr>
      <w:tr w:rsidR="00457658" w:rsidRPr="00A13C53" w:rsidTr="00D000E8">
        <w:trPr>
          <w:cantSplit/>
          <w:trHeight w:val="20"/>
          <w:jc w:val="center"/>
        </w:trPr>
        <w:tc>
          <w:tcPr>
            <w:tcW w:w="15593" w:type="dxa"/>
            <w:gridSpan w:val="14"/>
            <w:vAlign w:val="center"/>
          </w:tcPr>
          <w:p w:rsidR="00457658" w:rsidRPr="00A13C53" w:rsidRDefault="00457658" w:rsidP="00A85A55">
            <w:r w:rsidRPr="00457658">
              <w:rPr>
                <w:rFonts w:ascii="Times New Roman" w:eastAsia="Calibri" w:hAnsi="Times New Roman"/>
                <w:b/>
                <w:i/>
                <w:sz w:val="24"/>
              </w:rPr>
              <w:t xml:space="preserve">Водопроводные сети и сооружения МО </w:t>
            </w:r>
            <w:r w:rsidR="00D82E0B">
              <w:rPr>
                <w:rFonts w:ascii="Times New Roman" w:eastAsia="Calibri" w:hAnsi="Times New Roman"/>
                <w:b/>
                <w:i/>
                <w:sz w:val="24"/>
              </w:rPr>
              <w:t>Новоназимовский</w:t>
            </w:r>
            <w:r w:rsidRPr="00457658">
              <w:rPr>
                <w:rFonts w:ascii="Times New Roman" w:eastAsia="Calibri" w:hAnsi="Times New Roman"/>
                <w:b/>
                <w:i/>
                <w:sz w:val="24"/>
              </w:rPr>
              <w:t xml:space="preserve"> сельсовет </w:t>
            </w:r>
            <w:r w:rsidR="00D82E0B">
              <w:rPr>
                <w:rFonts w:ascii="Times New Roman" w:eastAsia="Calibri" w:hAnsi="Times New Roman"/>
                <w:b/>
                <w:i/>
                <w:sz w:val="24"/>
              </w:rPr>
              <w:t>п. Новоназимово</w:t>
            </w:r>
          </w:p>
        </w:tc>
      </w:tr>
      <w:tr w:rsidR="00457658" w:rsidRPr="00A13C53" w:rsidTr="002E336E">
        <w:trPr>
          <w:cantSplit/>
          <w:trHeight w:val="20"/>
          <w:jc w:val="center"/>
        </w:trPr>
        <w:tc>
          <w:tcPr>
            <w:tcW w:w="593" w:type="dxa"/>
            <w:vAlign w:val="center"/>
          </w:tcPr>
          <w:p w:rsidR="00457658" w:rsidRPr="00A13C53" w:rsidRDefault="00D000E8" w:rsidP="00A85A55">
            <w:pPr>
              <w:jc w:val="center"/>
              <w:rPr>
                <w:rFonts w:ascii="Times New Roman" w:eastAsia="Calibri" w:hAnsi="Times New Roman"/>
                <w:b/>
                <w:i/>
                <w:sz w:val="24"/>
              </w:rPr>
            </w:pPr>
            <w:r>
              <w:rPr>
                <w:rFonts w:ascii="Times New Roman" w:eastAsia="Calibri" w:hAnsi="Times New Roman"/>
                <w:b/>
                <w:i/>
                <w:sz w:val="24"/>
              </w:rPr>
              <w:t>1</w:t>
            </w:r>
          </w:p>
        </w:tc>
        <w:tc>
          <w:tcPr>
            <w:tcW w:w="2362" w:type="dxa"/>
            <w:vAlign w:val="center"/>
          </w:tcPr>
          <w:p w:rsidR="00457658" w:rsidRPr="00E7082F" w:rsidRDefault="00457658" w:rsidP="00457658">
            <w:pPr>
              <w:jc w:val="left"/>
              <w:rPr>
                <w:rFonts w:ascii="Times New Roman" w:eastAsia="Calibri" w:hAnsi="Times New Roman"/>
                <w:sz w:val="24"/>
              </w:rPr>
            </w:pPr>
            <w:r w:rsidRPr="00E7082F">
              <w:rPr>
                <w:rFonts w:ascii="Times New Roman" w:eastAsia="Calibri" w:hAnsi="Times New Roman"/>
                <w:sz w:val="24"/>
              </w:rPr>
              <w:t>Промывка существующих скважин</w:t>
            </w:r>
          </w:p>
          <w:p w:rsidR="00457658" w:rsidRPr="00E7082F" w:rsidRDefault="00F97421" w:rsidP="00457658">
            <w:pPr>
              <w:jc w:val="left"/>
              <w:rPr>
                <w:rFonts w:ascii="Times New Roman" w:eastAsia="Calibri" w:hAnsi="Times New Roman"/>
                <w:sz w:val="24"/>
              </w:rPr>
            </w:pPr>
            <w:r w:rsidRPr="004446AC">
              <w:rPr>
                <w:rFonts w:ascii="Times New Roman" w:eastAsia="Calibri" w:hAnsi="Times New Roman"/>
                <w:sz w:val="24"/>
                <w:highlight w:val="yellow"/>
              </w:rPr>
              <w:t>4</w:t>
            </w:r>
            <w:r w:rsidR="00457658" w:rsidRPr="004446AC">
              <w:rPr>
                <w:rFonts w:ascii="Times New Roman" w:eastAsia="Calibri" w:hAnsi="Times New Roman"/>
                <w:sz w:val="24"/>
                <w:highlight w:val="yellow"/>
              </w:rPr>
              <w:t xml:space="preserve"> шт</w:t>
            </w:r>
            <w:r w:rsidR="004446AC" w:rsidRPr="004446AC">
              <w:rPr>
                <w:rFonts w:ascii="Times New Roman" w:eastAsia="Calibri" w:hAnsi="Times New Roman"/>
                <w:sz w:val="24"/>
                <w:highlight w:val="yellow"/>
              </w:rPr>
              <w:t xml:space="preserve"> (3 шт !!!)</w:t>
            </w:r>
            <w:r w:rsidR="00457658" w:rsidRPr="004446AC">
              <w:rPr>
                <w:rFonts w:ascii="Times New Roman" w:eastAsia="Calibri" w:hAnsi="Times New Roman"/>
                <w:sz w:val="24"/>
                <w:highlight w:val="yellow"/>
              </w:rPr>
              <w:t>.</w:t>
            </w:r>
          </w:p>
          <w:p w:rsidR="00457658" w:rsidRPr="00E7082F" w:rsidRDefault="00457658" w:rsidP="00457658">
            <w:pPr>
              <w:jc w:val="left"/>
              <w:rPr>
                <w:rFonts w:ascii="Times New Roman" w:eastAsia="Calibri" w:hAnsi="Times New Roman"/>
                <w:sz w:val="24"/>
              </w:rPr>
            </w:pPr>
            <w:r w:rsidRPr="00E7082F">
              <w:rPr>
                <w:rFonts w:ascii="Times New Roman" w:eastAsia="Calibri" w:hAnsi="Times New Roman"/>
                <w:sz w:val="24"/>
              </w:rPr>
              <w:t>2015-2016 гг.</w:t>
            </w:r>
          </w:p>
        </w:tc>
        <w:tc>
          <w:tcPr>
            <w:tcW w:w="1682" w:type="dxa"/>
            <w:vAlign w:val="center"/>
          </w:tcPr>
          <w:p w:rsidR="00457658" w:rsidRPr="00A13C53" w:rsidRDefault="002E336E" w:rsidP="00A85A55">
            <w:pPr>
              <w:jc w:val="center"/>
              <w:rPr>
                <w:rFonts w:ascii="Times New Roman" w:eastAsia="Calibri" w:hAnsi="Times New Roman"/>
                <w:sz w:val="24"/>
              </w:rPr>
            </w:pPr>
            <w:r>
              <w:rPr>
                <w:rFonts w:ascii="Times New Roman" w:eastAsia="Calibri" w:hAnsi="Times New Roman"/>
                <w:sz w:val="24"/>
              </w:rPr>
              <w:t>4000</w:t>
            </w:r>
          </w:p>
        </w:tc>
        <w:tc>
          <w:tcPr>
            <w:tcW w:w="996" w:type="dxa"/>
            <w:shd w:val="clear" w:color="auto" w:fill="auto"/>
            <w:vAlign w:val="center"/>
          </w:tcPr>
          <w:p w:rsidR="00457658" w:rsidRPr="002E336E" w:rsidRDefault="002E336E" w:rsidP="002E336E">
            <w:pPr>
              <w:jc w:val="center"/>
              <w:rPr>
                <w:rFonts w:ascii="Times New Roman" w:hAnsi="Times New Roman"/>
                <w:sz w:val="24"/>
              </w:rPr>
            </w:pPr>
            <w:r w:rsidRPr="002E336E">
              <w:rPr>
                <w:rFonts w:ascii="Times New Roman" w:hAnsi="Times New Roman"/>
                <w:sz w:val="24"/>
              </w:rPr>
              <w:t>2000</w:t>
            </w:r>
          </w:p>
        </w:tc>
        <w:tc>
          <w:tcPr>
            <w:tcW w:w="996" w:type="dxa"/>
            <w:shd w:val="clear" w:color="auto" w:fill="auto"/>
            <w:vAlign w:val="center"/>
          </w:tcPr>
          <w:p w:rsidR="00457658" w:rsidRPr="002E336E" w:rsidRDefault="002E336E" w:rsidP="002E336E">
            <w:pPr>
              <w:jc w:val="center"/>
              <w:rPr>
                <w:rFonts w:ascii="Times New Roman" w:hAnsi="Times New Roman"/>
                <w:sz w:val="24"/>
              </w:rPr>
            </w:pPr>
            <w:r w:rsidRPr="002E336E">
              <w:rPr>
                <w:rFonts w:ascii="Times New Roman" w:hAnsi="Times New Roman"/>
                <w:sz w:val="24"/>
              </w:rPr>
              <w:t>2000</w:t>
            </w:r>
          </w:p>
        </w:tc>
        <w:tc>
          <w:tcPr>
            <w:tcW w:w="996" w:type="dxa"/>
            <w:shd w:val="clear" w:color="auto" w:fill="auto"/>
          </w:tcPr>
          <w:p w:rsidR="00457658" w:rsidRPr="00A13C53" w:rsidRDefault="00457658" w:rsidP="00A85A55"/>
        </w:tc>
        <w:tc>
          <w:tcPr>
            <w:tcW w:w="996" w:type="dxa"/>
            <w:shd w:val="clear" w:color="auto" w:fill="auto"/>
          </w:tcPr>
          <w:p w:rsidR="00457658" w:rsidRPr="00A13C53" w:rsidRDefault="00457658" w:rsidP="00A85A55"/>
        </w:tc>
        <w:tc>
          <w:tcPr>
            <w:tcW w:w="996" w:type="dxa"/>
          </w:tcPr>
          <w:p w:rsidR="00457658" w:rsidRPr="00A13C53" w:rsidRDefault="00457658" w:rsidP="00A85A55"/>
        </w:tc>
        <w:tc>
          <w:tcPr>
            <w:tcW w:w="996" w:type="dxa"/>
          </w:tcPr>
          <w:p w:rsidR="00457658" w:rsidRPr="00A13C53" w:rsidRDefault="00457658" w:rsidP="00A85A55"/>
        </w:tc>
        <w:tc>
          <w:tcPr>
            <w:tcW w:w="996" w:type="dxa"/>
          </w:tcPr>
          <w:p w:rsidR="00457658" w:rsidRPr="00A13C53" w:rsidRDefault="00457658" w:rsidP="00A85A55"/>
        </w:tc>
        <w:tc>
          <w:tcPr>
            <w:tcW w:w="996" w:type="dxa"/>
          </w:tcPr>
          <w:p w:rsidR="00457658" w:rsidRPr="00A13C53" w:rsidRDefault="00457658" w:rsidP="00A85A55"/>
        </w:tc>
        <w:tc>
          <w:tcPr>
            <w:tcW w:w="996" w:type="dxa"/>
          </w:tcPr>
          <w:p w:rsidR="00457658" w:rsidRPr="00A13C53" w:rsidRDefault="00457658" w:rsidP="00A85A55"/>
        </w:tc>
        <w:tc>
          <w:tcPr>
            <w:tcW w:w="996" w:type="dxa"/>
          </w:tcPr>
          <w:p w:rsidR="00457658" w:rsidRPr="00A13C53" w:rsidRDefault="00457658" w:rsidP="00A85A55"/>
        </w:tc>
        <w:tc>
          <w:tcPr>
            <w:tcW w:w="996" w:type="dxa"/>
          </w:tcPr>
          <w:p w:rsidR="00457658" w:rsidRPr="00A13C53" w:rsidRDefault="00457658" w:rsidP="00A85A55"/>
        </w:tc>
      </w:tr>
      <w:tr w:rsidR="002E336E" w:rsidRPr="00A13C53" w:rsidTr="004E55B1">
        <w:trPr>
          <w:cantSplit/>
          <w:trHeight w:val="20"/>
          <w:jc w:val="center"/>
        </w:trPr>
        <w:tc>
          <w:tcPr>
            <w:tcW w:w="593" w:type="dxa"/>
            <w:vAlign w:val="center"/>
          </w:tcPr>
          <w:p w:rsidR="002E336E" w:rsidRPr="00A13C53" w:rsidRDefault="002E336E" w:rsidP="00A85A55">
            <w:pPr>
              <w:jc w:val="center"/>
              <w:rPr>
                <w:rFonts w:ascii="Times New Roman" w:eastAsia="Calibri" w:hAnsi="Times New Roman"/>
                <w:b/>
                <w:i/>
                <w:sz w:val="24"/>
              </w:rPr>
            </w:pPr>
            <w:r>
              <w:rPr>
                <w:rFonts w:ascii="Times New Roman" w:eastAsia="Calibri" w:hAnsi="Times New Roman"/>
                <w:b/>
                <w:i/>
                <w:sz w:val="24"/>
              </w:rPr>
              <w:t>2</w:t>
            </w:r>
          </w:p>
        </w:tc>
        <w:tc>
          <w:tcPr>
            <w:tcW w:w="2362" w:type="dxa"/>
            <w:vAlign w:val="center"/>
          </w:tcPr>
          <w:p w:rsidR="002E336E" w:rsidRPr="00E7082F" w:rsidRDefault="002E336E" w:rsidP="00457658">
            <w:pPr>
              <w:jc w:val="left"/>
              <w:rPr>
                <w:rFonts w:ascii="Times New Roman" w:eastAsia="Calibri" w:hAnsi="Times New Roman"/>
                <w:sz w:val="24"/>
              </w:rPr>
            </w:pPr>
            <w:r w:rsidRPr="00E7082F">
              <w:rPr>
                <w:rFonts w:ascii="Times New Roman" w:eastAsia="Calibri" w:hAnsi="Times New Roman"/>
                <w:sz w:val="24"/>
              </w:rPr>
              <w:t>Строительство комплекса водоподготовки и УФ-обеззараживания на существующих арт. скважинах</w:t>
            </w:r>
          </w:p>
          <w:p w:rsidR="004446AC" w:rsidRPr="00E7082F" w:rsidRDefault="004446AC" w:rsidP="004446AC">
            <w:pPr>
              <w:jc w:val="left"/>
              <w:rPr>
                <w:rFonts w:ascii="Times New Roman" w:eastAsia="Calibri" w:hAnsi="Times New Roman"/>
                <w:sz w:val="24"/>
              </w:rPr>
            </w:pPr>
            <w:r w:rsidRPr="004446AC">
              <w:rPr>
                <w:rFonts w:ascii="Times New Roman" w:eastAsia="Calibri" w:hAnsi="Times New Roman"/>
                <w:sz w:val="24"/>
                <w:highlight w:val="yellow"/>
              </w:rPr>
              <w:t>4 шт (3 шт !!!).</w:t>
            </w:r>
          </w:p>
          <w:p w:rsidR="002E336E" w:rsidRPr="00E7082F" w:rsidRDefault="002E336E" w:rsidP="00457658">
            <w:pPr>
              <w:jc w:val="left"/>
              <w:rPr>
                <w:rFonts w:ascii="Times New Roman" w:eastAsia="Calibri" w:hAnsi="Times New Roman"/>
                <w:sz w:val="24"/>
              </w:rPr>
            </w:pPr>
          </w:p>
          <w:p w:rsidR="002E336E" w:rsidRPr="00E7082F" w:rsidRDefault="002E336E" w:rsidP="00457658">
            <w:pPr>
              <w:jc w:val="left"/>
              <w:rPr>
                <w:rFonts w:ascii="Times New Roman" w:eastAsia="Calibri" w:hAnsi="Times New Roman"/>
                <w:sz w:val="24"/>
              </w:rPr>
            </w:pPr>
            <w:r w:rsidRPr="00E7082F">
              <w:rPr>
                <w:rFonts w:ascii="Times New Roman" w:eastAsia="Calibri" w:hAnsi="Times New Roman"/>
                <w:sz w:val="24"/>
              </w:rPr>
              <w:t>2017-2018 гг.</w:t>
            </w:r>
          </w:p>
        </w:tc>
        <w:tc>
          <w:tcPr>
            <w:tcW w:w="1682" w:type="dxa"/>
            <w:vAlign w:val="center"/>
          </w:tcPr>
          <w:p w:rsidR="002E336E" w:rsidRPr="005C6DF7" w:rsidRDefault="002E336E" w:rsidP="004E55B1">
            <w:pPr>
              <w:jc w:val="center"/>
              <w:rPr>
                <w:rFonts w:ascii="Times New Roman" w:eastAsia="Calibri" w:hAnsi="Times New Roman"/>
                <w:sz w:val="24"/>
              </w:rPr>
            </w:pPr>
            <w:r>
              <w:rPr>
                <w:rFonts w:ascii="Times New Roman" w:eastAsia="Calibri" w:hAnsi="Times New Roman"/>
                <w:sz w:val="24"/>
              </w:rPr>
              <w:t>12</w:t>
            </w:r>
            <w:r w:rsidRPr="005C6DF7">
              <w:rPr>
                <w:rFonts w:ascii="Times New Roman" w:eastAsia="Calibri" w:hAnsi="Times New Roman"/>
                <w:sz w:val="24"/>
              </w:rPr>
              <w:t>000</w:t>
            </w:r>
          </w:p>
        </w:tc>
        <w:tc>
          <w:tcPr>
            <w:tcW w:w="996" w:type="dxa"/>
            <w:shd w:val="clear" w:color="auto" w:fill="auto"/>
            <w:vAlign w:val="center"/>
          </w:tcPr>
          <w:p w:rsidR="002E336E" w:rsidRPr="005C6DF7" w:rsidRDefault="002E336E" w:rsidP="004E55B1">
            <w:pPr>
              <w:jc w:val="center"/>
              <w:rPr>
                <w:rFonts w:ascii="Times New Roman" w:hAnsi="Times New Roman"/>
                <w:sz w:val="24"/>
              </w:rPr>
            </w:pPr>
          </w:p>
        </w:tc>
        <w:tc>
          <w:tcPr>
            <w:tcW w:w="996" w:type="dxa"/>
            <w:shd w:val="clear" w:color="auto" w:fill="auto"/>
            <w:vAlign w:val="center"/>
          </w:tcPr>
          <w:p w:rsidR="002E336E" w:rsidRPr="005C6DF7" w:rsidRDefault="002E336E" w:rsidP="004E55B1">
            <w:pPr>
              <w:jc w:val="center"/>
              <w:rPr>
                <w:rFonts w:ascii="Times New Roman" w:hAnsi="Times New Roman"/>
                <w:sz w:val="24"/>
              </w:rPr>
            </w:pPr>
          </w:p>
        </w:tc>
        <w:tc>
          <w:tcPr>
            <w:tcW w:w="996" w:type="dxa"/>
            <w:shd w:val="clear" w:color="auto" w:fill="auto"/>
            <w:vAlign w:val="center"/>
          </w:tcPr>
          <w:p w:rsidR="002E336E" w:rsidRPr="005C6DF7" w:rsidRDefault="002E336E" w:rsidP="004E55B1">
            <w:pPr>
              <w:jc w:val="center"/>
              <w:rPr>
                <w:rFonts w:ascii="Times New Roman" w:hAnsi="Times New Roman"/>
                <w:sz w:val="24"/>
              </w:rPr>
            </w:pPr>
            <w:r>
              <w:rPr>
                <w:rFonts w:ascii="Times New Roman" w:hAnsi="Times New Roman"/>
                <w:sz w:val="24"/>
              </w:rPr>
              <w:t>6</w:t>
            </w:r>
            <w:r w:rsidRPr="005C6DF7">
              <w:rPr>
                <w:rFonts w:ascii="Times New Roman" w:hAnsi="Times New Roman"/>
                <w:sz w:val="24"/>
              </w:rPr>
              <w:t>000</w:t>
            </w:r>
          </w:p>
        </w:tc>
        <w:tc>
          <w:tcPr>
            <w:tcW w:w="996" w:type="dxa"/>
            <w:shd w:val="clear" w:color="auto" w:fill="auto"/>
            <w:vAlign w:val="center"/>
          </w:tcPr>
          <w:p w:rsidR="002E336E" w:rsidRPr="005C6DF7" w:rsidRDefault="002E336E" w:rsidP="004E55B1">
            <w:pPr>
              <w:jc w:val="center"/>
              <w:rPr>
                <w:rFonts w:ascii="Times New Roman" w:hAnsi="Times New Roman"/>
                <w:sz w:val="24"/>
              </w:rPr>
            </w:pPr>
            <w:r>
              <w:rPr>
                <w:rFonts w:ascii="Times New Roman" w:hAnsi="Times New Roman"/>
                <w:sz w:val="24"/>
              </w:rPr>
              <w:t>6</w:t>
            </w:r>
            <w:r w:rsidRPr="005C6DF7">
              <w:rPr>
                <w:rFonts w:ascii="Times New Roman" w:hAnsi="Times New Roman"/>
                <w:sz w:val="24"/>
              </w:rPr>
              <w:t>000</w:t>
            </w:r>
          </w:p>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r>
      <w:tr w:rsidR="002E336E" w:rsidRPr="00A13C53" w:rsidTr="004E55B1">
        <w:trPr>
          <w:cantSplit/>
          <w:trHeight w:val="20"/>
          <w:jc w:val="center"/>
        </w:trPr>
        <w:tc>
          <w:tcPr>
            <w:tcW w:w="593" w:type="dxa"/>
            <w:vAlign w:val="center"/>
          </w:tcPr>
          <w:p w:rsidR="002E336E" w:rsidRPr="00A13C53" w:rsidRDefault="002E336E" w:rsidP="00A85A55">
            <w:pPr>
              <w:jc w:val="center"/>
              <w:rPr>
                <w:rFonts w:ascii="Times New Roman" w:eastAsia="Calibri" w:hAnsi="Times New Roman"/>
                <w:b/>
                <w:i/>
                <w:sz w:val="24"/>
              </w:rPr>
            </w:pPr>
            <w:r>
              <w:rPr>
                <w:rFonts w:ascii="Times New Roman" w:eastAsia="Calibri" w:hAnsi="Times New Roman"/>
                <w:b/>
                <w:i/>
                <w:sz w:val="24"/>
              </w:rPr>
              <w:t>3</w:t>
            </w:r>
          </w:p>
        </w:tc>
        <w:tc>
          <w:tcPr>
            <w:tcW w:w="2362" w:type="dxa"/>
            <w:vAlign w:val="center"/>
          </w:tcPr>
          <w:p w:rsidR="002E336E" w:rsidRPr="00E7082F" w:rsidRDefault="002E336E" w:rsidP="00457658">
            <w:pPr>
              <w:jc w:val="left"/>
              <w:rPr>
                <w:rFonts w:ascii="Times New Roman" w:eastAsia="Calibri" w:hAnsi="Times New Roman"/>
                <w:sz w:val="24"/>
              </w:rPr>
            </w:pPr>
            <w:r w:rsidRPr="00E7082F">
              <w:rPr>
                <w:rFonts w:ascii="Times New Roman" w:eastAsia="Calibri" w:hAnsi="Times New Roman"/>
                <w:sz w:val="24"/>
              </w:rPr>
              <w:t xml:space="preserve">Разработка ПСД по </w:t>
            </w:r>
            <w:r>
              <w:rPr>
                <w:rFonts w:ascii="Times New Roman" w:eastAsia="Calibri" w:hAnsi="Times New Roman"/>
                <w:sz w:val="24"/>
              </w:rPr>
              <w:t xml:space="preserve">организации ЗСО источников водоснабжения. </w:t>
            </w:r>
          </w:p>
          <w:p w:rsidR="002E336E" w:rsidRPr="00E7082F" w:rsidRDefault="002E336E"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2E336E" w:rsidRPr="005C6DF7" w:rsidRDefault="002E336E" w:rsidP="004E55B1">
            <w:pPr>
              <w:jc w:val="center"/>
              <w:rPr>
                <w:rFonts w:ascii="Times New Roman" w:eastAsia="Calibri" w:hAnsi="Times New Roman"/>
                <w:sz w:val="24"/>
              </w:rPr>
            </w:pPr>
            <w:r>
              <w:rPr>
                <w:rFonts w:ascii="Times New Roman" w:eastAsia="Calibri" w:hAnsi="Times New Roman"/>
                <w:sz w:val="24"/>
              </w:rPr>
              <w:t>36</w:t>
            </w:r>
            <w:r w:rsidRPr="005C6DF7">
              <w:rPr>
                <w:rFonts w:ascii="Times New Roman" w:eastAsia="Calibri" w:hAnsi="Times New Roman"/>
                <w:sz w:val="24"/>
              </w:rPr>
              <w:t>00</w:t>
            </w:r>
          </w:p>
        </w:tc>
        <w:tc>
          <w:tcPr>
            <w:tcW w:w="996" w:type="dxa"/>
            <w:shd w:val="clear" w:color="auto" w:fill="auto"/>
            <w:vAlign w:val="center"/>
          </w:tcPr>
          <w:p w:rsidR="002E336E" w:rsidRPr="005C6DF7" w:rsidRDefault="002E336E" w:rsidP="004E55B1">
            <w:pPr>
              <w:jc w:val="center"/>
              <w:rPr>
                <w:rFonts w:ascii="Times New Roman" w:hAnsi="Times New Roman"/>
                <w:sz w:val="24"/>
              </w:rPr>
            </w:pPr>
            <w:r>
              <w:rPr>
                <w:rFonts w:ascii="Times New Roman" w:hAnsi="Times New Roman"/>
                <w:sz w:val="24"/>
              </w:rPr>
              <w:t>12</w:t>
            </w:r>
            <w:r w:rsidRPr="005C6DF7">
              <w:rPr>
                <w:rFonts w:ascii="Times New Roman" w:hAnsi="Times New Roman"/>
                <w:sz w:val="24"/>
              </w:rPr>
              <w:t>00</w:t>
            </w:r>
          </w:p>
        </w:tc>
        <w:tc>
          <w:tcPr>
            <w:tcW w:w="996" w:type="dxa"/>
            <w:shd w:val="clear" w:color="auto" w:fill="auto"/>
            <w:vAlign w:val="center"/>
          </w:tcPr>
          <w:p w:rsidR="002E336E" w:rsidRPr="005C6DF7" w:rsidRDefault="002E336E" w:rsidP="004E55B1">
            <w:pPr>
              <w:jc w:val="center"/>
              <w:rPr>
                <w:rFonts w:ascii="Times New Roman" w:hAnsi="Times New Roman"/>
                <w:sz w:val="24"/>
              </w:rPr>
            </w:pPr>
            <w:r>
              <w:rPr>
                <w:rFonts w:ascii="Times New Roman" w:hAnsi="Times New Roman"/>
                <w:sz w:val="24"/>
              </w:rPr>
              <w:t>12</w:t>
            </w:r>
            <w:r w:rsidRPr="005C6DF7">
              <w:rPr>
                <w:rFonts w:ascii="Times New Roman" w:hAnsi="Times New Roman"/>
                <w:sz w:val="24"/>
              </w:rPr>
              <w:t>00</w:t>
            </w:r>
          </w:p>
        </w:tc>
        <w:tc>
          <w:tcPr>
            <w:tcW w:w="996" w:type="dxa"/>
            <w:shd w:val="clear" w:color="auto" w:fill="auto"/>
            <w:vAlign w:val="center"/>
          </w:tcPr>
          <w:p w:rsidR="002E336E" w:rsidRPr="005C6DF7" w:rsidRDefault="002E336E" w:rsidP="004E55B1">
            <w:pPr>
              <w:jc w:val="center"/>
              <w:rPr>
                <w:rFonts w:ascii="Times New Roman" w:hAnsi="Times New Roman"/>
                <w:sz w:val="24"/>
              </w:rPr>
            </w:pPr>
            <w:r>
              <w:rPr>
                <w:rFonts w:ascii="Times New Roman" w:hAnsi="Times New Roman"/>
                <w:sz w:val="24"/>
              </w:rPr>
              <w:t>12</w:t>
            </w:r>
            <w:r w:rsidRPr="005C6DF7">
              <w:rPr>
                <w:rFonts w:ascii="Times New Roman" w:hAnsi="Times New Roman"/>
                <w:sz w:val="24"/>
              </w:rPr>
              <w:t>00</w:t>
            </w:r>
          </w:p>
        </w:tc>
        <w:tc>
          <w:tcPr>
            <w:tcW w:w="996" w:type="dxa"/>
            <w:shd w:val="clear" w:color="auto" w:fill="auto"/>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c>
          <w:tcPr>
            <w:tcW w:w="996" w:type="dxa"/>
          </w:tcPr>
          <w:p w:rsidR="002E336E" w:rsidRPr="00A13C53" w:rsidRDefault="002E336E" w:rsidP="00A85A55"/>
        </w:tc>
      </w:tr>
      <w:tr w:rsidR="00D96F16" w:rsidRPr="00A13C53" w:rsidTr="004E55B1">
        <w:trPr>
          <w:cantSplit/>
          <w:trHeight w:val="20"/>
          <w:jc w:val="center"/>
        </w:trPr>
        <w:tc>
          <w:tcPr>
            <w:tcW w:w="593" w:type="dxa"/>
            <w:vAlign w:val="center"/>
          </w:tcPr>
          <w:p w:rsidR="00D96F16" w:rsidRPr="00A13C53" w:rsidRDefault="00D96F16" w:rsidP="00A85A55">
            <w:pPr>
              <w:jc w:val="center"/>
              <w:rPr>
                <w:rFonts w:ascii="Times New Roman" w:eastAsia="Calibri" w:hAnsi="Times New Roman"/>
                <w:b/>
                <w:i/>
                <w:sz w:val="24"/>
              </w:rPr>
            </w:pPr>
            <w:r>
              <w:rPr>
                <w:rFonts w:ascii="Times New Roman" w:eastAsia="Calibri" w:hAnsi="Times New Roman"/>
                <w:b/>
                <w:i/>
                <w:sz w:val="24"/>
              </w:rPr>
              <w:t>4</w:t>
            </w:r>
          </w:p>
        </w:tc>
        <w:tc>
          <w:tcPr>
            <w:tcW w:w="2362" w:type="dxa"/>
            <w:vAlign w:val="center"/>
          </w:tcPr>
          <w:p w:rsidR="00D96F16" w:rsidRPr="00E7082F" w:rsidRDefault="00D96F16" w:rsidP="00457658">
            <w:pPr>
              <w:jc w:val="left"/>
              <w:rPr>
                <w:rFonts w:ascii="Times New Roman" w:eastAsia="Calibri" w:hAnsi="Times New Roman"/>
                <w:sz w:val="24"/>
              </w:rPr>
            </w:pPr>
            <w:r>
              <w:rPr>
                <w:rFonts w:ascii="Times New Roman" w:eastAsia="Calibri" w:hAnsi="Times New Roman"/>
                <w:sz w:val="24"/>
              </w:rPr>
              <w:t>Организация ЗСО источников водоснабжения.</w:t>
            </w:r>
          </w:p>
          <w:p w:rsidR="00D96F16" w:rsidRPr="00E7082F" w:rsidRDefault="00D96F16" w:rsidP="00457658">
            <w:pPr>
              <w:jc w:val="left"/>
              <w:rPr>
                <w:rFonts w:ascii="Times New Roman" w:eastAsia="Calibri" w:hAnsi="Times New Roman"/>
                <w:sz w:val="24"/>
              </w:rPr>
            </w:pPr>
            <w:r w:rsidRPr="00E7082F">
              <w:rPr>
                <w:rFonts w:ascii="Times New Roman" w:eastAsia="Calibri" w:hAnsi="Times New Roman"/>
                <w:sz w:val="24"/>
              </w:rPr>
              <w:t>2017-2020 гг</w:t>
            </w:r>
          </w:p>
        </w:tc>
        <w:tc>
          <w:tcPr>
            <w:tcW w:w="1682" w:type="dxa"/>
            <w:vAlign w:val="center"/>
          </w:tcPr>
          <w:p w:rsidR="00D96F16" w:rsidRPr="00E7082F" w:rsidRDefault="00D96F16" w:rsidP="004E55B1">
            <w:pPr>
              <w:jc w:val="center"/>
              <w:rPr>
                <w:rFonts w:ascii="Times New Roman" w:eastAsia="Calibri" w:hAnsi="Times New Roman"/>
                <w:sz w:val="24"/>
              </w:rPr>
            </w:pPr>
            <w:r>
              <w:rPr>
                <w:rFonts w:ascii="Times New Roman" w:eastAsia="Calibri" w:hAnsi="Times New Roman"/>
                <w:sz w:val="24"/>
              </w:rPr>
              <w:t>16000</w:t>
            </w:r>
          </w:p>
        </w:tc>
        <w:tc>
          <w:tcPr>
            <w:tcW w:w="996" w:type="dxa"/>
            <w:shd w:val="clear" w:color="auto" w:fill="auto"/>
            <w:vAlign w:val="center"/>
          </w:tcPr>
          <w:p w:rsidR="00D96F16" w:rsidRPr="00E7082F" w:rsidRDefault="00D96F16" w:rsidP="004E55B1">
            <w:pPr>
              <w:jc w:val="center"/>
              <w:rPr>
                <w:rFonts w:ascii="Times New Roman" w:eastAsia="Calibri" w:hAnsi="Times New Roman"/>
                <w:sz w:val="24"/>
              </w:rPr>
            </w:pPr>
          </w:p>
        </w:tc>
        <w:tc>
          <w:tcPr>
            <w:tcW w:w="996" w:type="dxa"/>
            <w:shd w:val="clear" w:color="auto" w:fill="auto"/>
            <w:vAlign w:val="center"/>
          </w:tcPr>
          <w:p w:rsidR="00D96F16" w:rsidRPr="005932AD" w:rsidRDefault="00D96F16" w:rsidP="004E55B1">
            <w:pPr>
              <w:rPr>
                <w:rFonts w:ascii="Times New Roman" w:eastAsia="Calibri" w:hAnsi="Times New Roman"/>
                <w:sz w:val="24"/>
              </w:rPr>
            </w:pPr>
          </w:p>
        </w:tc>
        <w:tc>
          <w:tcPr>
            <w:tcW w:w="996" w:type="dxa"/>
            <w:shd w:val="clear" w:color="auto" w:fill="auto"/>
            <w:vAlign w:val="center"/>
          </w:tcPr>
          <w:p w:rsidR="00D96F16" w:rsidRDefault="00D96F16" w:rsidP="004E55B1">
            <w:pPr>
              <w:jc w:val="center"/>
            </w:pPr>
            <w:r>
              <w:rPr>
                <w:rFonts w:ascii="Times New Roman" w:eastAsia="Calibri" w:hAnsi="Times New Roman"/>
                <w:sz w:val="24"/>
              </w:rPr>
              <w:t>4</w:t>
            </w:r>
            <w:r w:rsidRPr="00B16F7A">
              <w:rPr>
                <w:rFonts w:ascii="Times New Roman" w:eastAsia="Calibri" w:hAnsi="Times New Roman"/>
                <w:sz w:val="24"/>
              </w:rPr>
              <w:t>000</w:t>
            </w:r>
          </w:p>
        </w:tc>
        <w:tc>
          <w:tcPr>
            <w:tcW w:w="996" w:type="dxa"/>
            <w:shd w:val="clear" w:color="auto" w:fill="auto"/>
            <w:vAlign w:val="center"/>
          </w:tcPr>
          <w:p w:rsidR="00D96F16" w:rsidRDefault="00D96F16" w:rsidP="004E55B1">
            <w:pPr>
              <w:jc w:val="center"/>
            </w:pPr>
            <w:r>
              <w:rPr>
                <w:rFonts w:ascii="Times New Roman" w:eastAsia="Calibri" w:hAnsi="Times New Roman"/>
                <w:sz w:val="24"/>
              </w:rPr>
              <w:t>4</w:t>
            </w:r>
            <w:r w:rsidRPr="00B16F7A">
              <w:rPr>
                <w:rFonts w:ascii="Times New Roman" w:eastAsia="Calibri" w:hAnsi="Times New Roman"/>
                <w:sz w:val="24"/>
              </w:rPr>
              <w:t>000</w:t>
            </w:r>
          </w:p>
        </w:tc>
        <w:tc>
          <w:tcPr>
            <w:tcW w:w="996" w:type="dxa"/>
            <w:vAlign w:val="center"/>
          </w:tcPr>
          <w:p w:rsidR="00D96F16" w:rsidRDefault="00D96F16" w:rsidP="004E55B1">
            <w:pPr>
              <w:jc w:val="center"/>
            </w:pPr>
            <w:r>
              <w:rPr>
                <w:rFonts w:ascii="Times New Roman" w:eastAsia="Calibri" w:hAnsi="Times New Roman"/>
                <w:sz w:val="24"/>
              </w:rPr>
              <w:t>4</w:t>
            </w:r>
            <w:r w:rsidRPr="00B16F7A">
              <w:rPr>
                <w:rFonts w:ascii="Times New Roman" w:eastAsia="Calibri" w:hAnsi="Times New Roman"/>
                <w:sz w:val="24"/>
              </w:rPr>
              <w:t>000</w:t>
            </w:r>
          </w:p>
        </w:tc>
        <w:tc>
          <w:tcPr>
            <w:tcW w:w="996" w:type="dxa"/>
            <w:vAlign w:val="center"/>
          </w:tcPr>
          <w:p w:rsidR="00D96F16" w:rsidRDefault="00D96F16" w:rsidP="004E55B1">
            <w:pPr>
              <w:jc w:val="center"/>
            </w:pPr>
            <w:r>
              <w:rPr>
                <w:rFonts w:ascii="Times New Roman" w:eastAsia="Calibri" w:hAnsi="Times New Roman"/>
                <w:sz w:val="24"/>
              </w:rPr>
              <w:t>4</w:t>
            </w:r>
            <w:r w:rsidRPr="00B16F7A">
              <w:rPr>
                <w:rFonts w:ascii="Times New Roman" w:eastAsia="Calibri" w:hAnsi="Times New Roman"/>
                <w:sz w:val="24"/>
              </w:rPr>
              <w:t>000</w:t>
            </w:r>
          </w:p>
        </w:tc>
        <w:tc>
          <w:tcPr>
            <w:tcW w:w="996" w:type="dxa"/>
          </w:tcPr>
          <w:p w:rsidR="00D96F16" w:rsidRPr="00A13C53" w:rsidRDefault="00D96F16" w:rsidP="00A85A55"/>
        </w:tc>
        <w:tc>
          <w:tcPr>
            <w:tcW w:w="996" w:type="dxa"/>
          </w:tcPr>
          <w:p w:rsidR="00D96F16" w:rsidRPr="00A13C53" w:rsidRDefault="00D96F16" w:rsidP="00A85A55"/>
        </w:tc>
        <w:tc>
          <w:tcPr>
            <w:tcW w:w="996" w:type="dxa"/>
          </w:tcPr>
          <w:p w:rsidR="00D96F16" w:rsidRPr="00A13C53" w:rsidRDefault="00D96F16" w:rsidP="00A85A55"/>
        </w:tc>
        <w:tc>
          <w:tcPr>
            <w:tcW w:w="996" w:type="dxa"/>
          </w:tcPr>
          <w:p w:rsidR="00D96F16" w:rsidRPr="00A13C53" w:rsidRDefault="00D96F16" w:rsidP="00A85A55"/>
        </w:tc>
        <w:tc>
          <w:tcPr>
            <w:tcW w:w="996" w:type="dxa"/>
          </w:tcPr>
          <w:p w:rsidR="00D96F16" w:rsidRPr="00A13C53" w:rsidRDefault="00D96F16" w:rsidP="00A85A55"/>
        </w:tc>
      </w:tr>
      <w:tr w:rsidR="00390279" w:rsidRPr="00A13C53" w:rsidTr="004E55B1">
        <w:trPr>
          <w:cantSplit/>
          <w:trHeight w:val="20"/>
          <w:jc w:val="center"/>
        </w:trPr>
        <w:tc>
          <w:tcPr>
            <w:tcW w:w="593" w:type="dxa"/>
            <w:vAlign w:val="center"/>
          </w:tcPr>
          <w:p w:rsidR="00390279" w:rsidRPr="00A13C53" w:rsidRDefault="00390279" w:rsidP="00A85A55">
            <w:pPr>
              <w:jc w:val="center"/>
              <w:rPr>
                <w:rFonts w:ascii="Times New Roman" w:eastAsia="Calibri" w:hAnsi="Times New Roman"/>
                <w:b/>
                <w:i/>
                <w:sz w:val="24"/>
              </w:rPr>
            </w:pPr>
            <w:r>
              <w:rPr>
                <w:rFonts w:ascii="Times New Roman" w:eastAsia="Calibri" w:hAnsi="Times New Roman"/>
                <w:b/>
                <w:i/>
                <w:sz w:val="24"/>
              </w:rPr>
              <w:lastRenderedPageBreak/>
              <w:t>5</w:t>
            </w:r>
          </w:p>
        </w:tc>
        <w:tc>
          <w:tcPr>
            <w:tcW w:w="2362" w:type="dxa"/>
            <w:vAlign w:val="center"/>
          </w:tcPr>
          <w:p w:rsidR="00390279" w:rsidRPr="00E7082F" w:rsidRDefault="00390279"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9</w:t>
            </w:r>
            <w:r w:rsidRPr="00E7082F">
              <w:rPr>
                <w:rFonts w:ascii="Times New Roman" w:eastAsia="Calibri" w:hAnsi="Times New Roman"/>
                <w:sz w:val="24"/>
              </w:rPr>
              <w:t>0мм</w:t>
            </w:r>
          </w:p>
          <w:p w:rsidR="00390279" w:rsidRPr="00E7082F" w:rsidRDefault="00390279" w:rsidP="00457658">
            <w:pPr>
              <w:jc w:val="left"/>
              <w:rPr>
                <w:rFonts w:ascii="Times New Roman" w:eastAsia="Calibri" w:hAnsi="Times New Roman"/>
                <w:sz w:val="24"/>
              </w:rPr>
            </w:pPr>
            <w:r>
              <w:rPr>
                <w:rFonts w:ascii="Times New Roman" w:eastAsia="Calibri" w:hAnsi="Times New Roman"/>
                <w:sz w:val="24"/>
              </w:rPr>
              <w:t>1500</w:t>
            </w:r>
            <w:r w:rsidRPr="00E7082F">
              <w:rPr>
                <w:rFonts w:ascii="Times New Roman" w:eastAsia="Calibri" w:hAnsi="Times New Roman"/>
                <w:sz w:val="24"/>
              </w:rPr>
              <w:t xml:space="preserve"> м</w:t>
            </w:r>
          </w:p>
          <w:p w:rsidR="00390279" w:rsidRPr="00E7082F" w:rsidRDefault="00390279" w:rsidP="00457658">
            <w:pPr>
              <w:jc w:val="left"/>
              <w:rPr>
                <w:rFonts w:ascii="Times New Roman" w:eastAsia="Calibri" w:hAnsi="Times New Roman"/>
                <w:sz w:val="24"/>
              </w:rPr>
            </w:pPr>
            <w:r w:rsidRPr="00E7082F">
              <w:rPr>
                <w:rFonts w:ascii="Times New Roman" w:eastAsia="Calibri" w:hAnsi="Times New Roman"/>
                <w:sz w:val="24"/>
              </w:rPr>
              <w:t>2016-2021 гг</w:t>
            </w:r>
          </w:p>
        </w:tc>
        <w:tc>
          <w:tcPr>
            <w:tcW w:w="1682" w:type="dxa"/>
            <w:vAlign w:val="center"/>
          </w:tcPr>
          <w:p w:rsidR="00390279" w:rsidRPr="00E7082F" w:rsidRDefault="00390279" w:rsidP="004E55B1">
            <w:pPr>
              <w:jc w:val="center"/>
              <w:rPr>
                <w:rFonts w:ascii="Times New Roman" w:eastAsia="Calibri" w:hAnsi="Times New Roman"/>
                <w:sz w:val="24"/>
              </w:rPr>
            </w:pPr>
            <w:r>
              <w:rPr>
                <w:rFonts w:ascii="Times New Roman" w:eastAsia="Calibri" w:hAnsi="Times New Roman"/>
                <w:sz w:val="24"/>
              </w:rPr>
              <w:t>9000</w:t>
            </w:r>
          </w:p>
        </w:tc>
        <w:tc>
          <w:tcPr>
            <w:tcW w:w="996" w:type="dxa"/>
            <w:shd w:val="clear" w:color="auto" w:fill="auto"/>
            <w:vAlign w:val="center"/>
          </w:tcPr>
          <w:p w:rsidR="00390279" w:rsidRPr="00E7082F" w:rsidRDefault="00390279" w:rsidP="004E55B1">
            <w:pPr>
              <w:jc w:val="center"/>
              <w:rPr>
                <w:rFonts w:ascii="Times New Roman" w:eastAsia="Calibri" w:hAnsi="Times New Roman"/>
                <w:sz w:val="24"/>
              </w:rPr>
            </w:pPr>
          </w:p>
        </w:tc>
        <w:tc>
          <w:tcPr>
            <w:tcW w:w="996" w:type="dxa"/>
            <w:shd w:val="clear" w:color="auto" w:fill="auto"/>
            <w:vAlign w:val="center"/>
          </w:tcPr>
          <w:p w:rsidR="00390279" w:rsidRPr="005932AD" w:rsidRDefault="00390279" w:rsidP="004E55B1">
            <w:pPr>
              <w:jc w:val="center"/>
              <w:rPr>
                <w:rFonts w:ascii="Times New Roman" w:eastAsia="Calibri" w:hAnsi="Times New Roman"/>
                <w:sz w:val="24"/>
              </w:rPr>
            </w:pPr>
            <w:r>
              <w:rPr>
                <w:rFonts w:ascii="Times New Roman" w:eastAsia="Calibri" w:hAnsi="Times New Roman"/>
                <w:sz w:val="24"/>
              </w:rPr>
              <w:t>200</w:t>
            </w:r>
          </w:p>
        </w:tc>
        <w:tc>
          <w:tcPr>
            <w:tcW w:w="996" w:type="dxa"/>
            <w:shd w:val="clear" w:color="auto" w:fill="auto"/>
            <w:vAlign w:val="center"/>
          </w:tcPr>
          <w:p w:rsidR="00390279" w:rsidRPr="005932AD" w:rsidRDefault="00390279" w:rsidP="004E55B1">
            <w:pPr>
              <w:jc w:val="center"/>
              <w:rPr>
                <w:rFonts w:ascii="Times New Roman" w:eastAsia="Calibri" w:hAnsi="Times New Roman"/>
                <w:sz w:val="24"/>
              </w:rPr>
            </w:pPr>
            <w:r>
              <w:rPr>
                <w:rFonts w:ascii="Times New Roman" w:eastAsia="Calibri" w:hAnsi="Times New Roman"/>
                <w:sz w:val="24"/>
              </w:rPr>
              <w:t>200</w:t>
            </w:r>
          </w:p>
        </w:tc>
        <w:tc>
          <w:tcPr>
            <w:tcW w:w="996" w:type="dxa"/>
            <w:shd w:val="clear" w:color="auto" w:fill="auto"/>
            <w:vAlign w:val="center"/>
          </w:tcPr>
          <w:p w:rsidR="00390279" w:rsidRPr="005932AD" w:rsidRDefault="00390279" w:rsidP="004E55B1">
            <w:pPr>
              <w:jc w:val="center"/>
              <w:rPr>
                <w:rFonts w:ascii="Times New Roman" w:eastAsia="Calibri" w:hAnsi="Times New Roman"/>
                <w:sz w:val="24"/>
              </w:rPr>
            </w:pPr>
            <w:r>
              <w:rPr>
                <w:rFonts w:ascii="Times New Roman" w:eastAsia="Calibri" w:hAnsi="Times New Roman"/>
                <w:sz w:val="24"/>
              </w:rPr>
              <w:t>1200</w:t>
            </w:r>
          </w:p>
        </w:tc>
        <w:tc>
          <w:tcPr>
            <w:tcW w:w="996" w:type="dxa"/>
            <w:vAlign w:val="center"/>
          </w:tcPr>
          <w:p w:rsidR="00390279" w:rsidRPr="005932AD" w:rsidRDefault="00390279" w:rsidP="004E55B1">
            <w:pPr>
              <w:jc w:val="center"/>
              <w:rPr>
                <w:rFonts w:ascii="Times New Roman" w:eastAsia="Calibri" w:hAnsi="Times New Roman"/>
                <w:sz w:val="24"/>
              </w:rPr>
            </w:pPr>
            <w:r>
              <w:rPr>
                <w:rFonts w:ascii="Times New Roman" w:eastAsia="Calibri" w:hAnsi="Times New Roman"/>
                <w:sz w:val="24"/>
              </w:rPr>
              <w:t>1400</w:t>
            </w:r>
          </w:p>
        </w:tc>
        <w:tc>
          <w:tcPr>
            <w:tcW w:w="996" w:type="dxa"/>
            <w:vAlign w:val="center"/>
          </w:tcPr>
          <w:p w:rsidR="00390279" w:rsidRPr="005932AD" w:rsidRDefault="00390279" w:rsidP="004E55B1">
            <w:pPr>
              <w:jc w:val="center"/>
              <w:rPr>
                <w:rFonts w:ascii="Times New Roman" w:eastAsia="Calibri" w:hAnsi="Times New Roman"/>
                <w:sz w:val="24"/>
              </w:rPr>
            </w:pPr>
            <w:r>
              <w:rPr>
                <w:rFonts w:ascii="Times New Roman" w:eastAsia="Calibri" w:hAnsi="Times New Roman"/>
                <w:sz w:val="24"/>
              </w:rPr>
              <w:t>3000</w:t>
            </w:r>
          </w:p>
        </w:tc>
        <w:tc>
          <w:tcPr>
            <w:tcW w:w="996" w:type="dxa"/>
            <w:vAlign w:val="center"/>
          </w:tcPr>
          <w:p w:rsidR="00390279" w:rsidRPr="005932AD" w:rsidRDefault="00390279" w:rsidP="004E55B1">
            <w:pPr>
              <w:jc w:val="center"/>
              <w:rPr>
                <w:rFonts w:ascii="Times New Roman" w:eastAsia="Calibri" w:hAnsi="Times New Roman"/>
                <w:sz w:val="24"/>
              </w:rPr>
            </w:pPr>
            <w:r>
              <w:rPr>
                <w:rFonts w:ascii="Times New Roman" w:eastAsia="Calibri" w:hAnsi="Times New Roman"/>
                <w:sz w:val="24"/>
              </w:rPr>
              <w:t>3000</w:t>
            </w:r>
          </w:p>
        </w:tc>
        <w:tc>
          <w:tcPr>
            <w:tcW w:w="996" w:type="dxa"/>
          </w:tcPr>
          <w:p w:rsidR="00390279" w:rsidRPr="00A13C53" w:rsidRDefault="00390279" w:rsidP="00A85A55"/>
        </w:tc>
        <w:tc>
          <w:tcPr>
            <w:tcW w:w="996" w:type="dxa"/>
          </w:tcPr>
          <w:p w:rsidR="00390279" w:rsidRPr="00A13C53" w:rsidRDefault="00390279" w:rsidP="00A85A55"/>
        </w:tc>
        <w:tc>
          <w:tcPr>
            <w:tcW w:w="996" w:type="dxa"/>
          </w:tcPr>
          <w:p w:rsidR="00390279" w:rsidRPr="00A13C53" w:rsidRDefault="00390279" w:rsidP="00A85A55"/>
        </w:tc>
        <w:tc>
          <w:tcPr>
            <w:tcW w:w="996" w:type="dxa"/>
          </w:tcPr>
          <w:p w:rsidR="00390279" w:rsidRPr="00A13C53" w:rsidRDefault="00390279" w:rsidP="00A85A55"/>
        </w:tc>
      </w:tr>
      <w:tr w:rsidR="008B2FE2" w:rsidRPr="00A13C53" w:rsidTr="004E55B1">
        <w:trPr>
          <w:cantSplit/>
          <w:trHeight w:val="20"/>
          <w:jc w:val="center"/>
        </w:trPr>
        <w:tc>
          <w:tcPr>
            <w:tcW w:w="593" w:type="dxa"/>
            <w:vAlign w:val="center"/>
          </w:tcPr>
          <w:p w:rsidR="008B2FE2" w:rsidRPr="00A13C53" w:rsidRDefault="008B2FE2" w:rsidP="00A85A55">
            <w:pPr>
              <w:jc w:val="center"/>
              <w:rPr>
                <w:rFonts w:ascii="Times New Roman" w:eastAsia="Calibri" w:hAnsi="Times New Roman"/>
                <w:b/>
                <w:i/>
                <w:sz w:val="24"/>
              </w:rPr>
            </w:pPr>
            <w:r>
              <w:rPr>
                <w:rFonts w:ascii="Times New Roman" w:eastAsia="Calibri" w:hAnsi="Times New Roman"/>
                <w:b/>
                <w:i/>
                <w:sz w:val="24"/>
              </w:rPr>
              <w:t>6</w:t>
            </w:r>
          </w:p>
        </w:tc>
        <w:tc>
          <w:tcPr>
            <w:tcW w:w="2362" w:type="dxa"/>
            <w:vAlign w:val="center"/>
          </w:tcPr>
          <w:p w:rsidR="008B2FE2" w:rsidRPr="00E7082F" w:rsidRDefault="008B2FE2"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32</w:t>
            </w:r>
            <w:r w:rsidRPr="00E7082F">
              <w:rPr>
                <w:rFonts w:ascii="Times New Roman" w:eastAsia="Calibri" w:hAnsi="Times New Roman"/>
                <w:sz w:val="24"/>
              </w:rPr>
              <w:t>мм</w:t>
            </w:r>
          </w:p>
          <w:p w:rsidR="008B2FE2" w:rsidRPr="00E7082F" w:rsidRDefault="008B2FE2" w:rsidP="00457658">
            <w:pPr>
              <w:jc w:val="left"/>
              <w:rPr>
                <w:rFonts w:ascii="Times New Roman" w:eastAsia="Calibri" w:hAnsi="Times New Roman"/>
                <w:sz w:val="24"/>
              </w:rPr>
            </w:pPr>
            <w:r>
              <w:rPr>
                <w:rFonts w:ascii="Times New Roman" w:eastAsia="Calibri" w:hAnsi="Times New Roman"/>
                <w:sz w:val="24"/>
              </w:rPr>
              <w:t>20</w:t>
            </w:r>
            <w:r w:rsidRPr="00E7082F">
              <w:rPr>
                <w:rFonts w:ascii="Times New Roman" w:eastAsia="Calibri" w:hAnsi="Times New Roman"/>
                <w:sz w:val="24"/>
              </w:rPr>
              <w:t>00 м</w:t>
            </w:r>
          </w:p>
          <w:p w:rsidR="008B2FE2" w:rsidRPr="00E7082F" w:rsidRDefault="008B2FE2" w:rsidP="00457658">
            <w:pPr>
              <w:jc w:val="left"/>
              <w:rPr>
                <w:rFonts w:ascii="Times New Roman" w:eastAsia="Calibri" w:hAnsi="Times New Roman"/>
                <w:sz w:val="24"/>
              </w:rPr>
            </w:pPr>
            <w:r w:rsidRPr="00E7082F">
              <w:rPr>
                <w:rFonts w:ascii="Times New Roman" w:eastAsia="Calibri" w:hAnsi="Times New Roman"/>
                <w:sz w:val="24"/>
              </w:rPr>
              <w:t>2019-2021 гг</w:t>
            </w:r>
          </w:p>
        </w:tc>
        <w:tc>
          <w:tcPr>
            <w:tcW w:w="1682" w:type="dxa"/>
            <w:vAlign w:val="center"/>
          </w:tcPr>
          <w:p w:rsidR="008B2FE2" w:rsidRPr="00E7082F" w:rsidRDefault="008B2FE2" w:rsidP="004E55B1">
            <w:pPr>
              <w:jc w:val="center"/>
              <w:rPr>
                <w:rFonts w:ascii="Times New Roman" w:eastAsia="Calibri" w:hAnsi="Times New Roman"/>
                <w:sz w:val="24"/>
              </w:rPr>
            </w:pPr>
            <w:r>
              <w:rPr>
                <w:rFonts w:ascii="Times New Roman" w:eastAsia="Calibri" w:hAnsi="Times New Roman"/>
                <w:sz w:val="24"/>
              </w:rPr>
              <w:t>13000</w:t>
            </w:r>
          </w:p>
        </w:tc>
        <w:tc>
          <w:tcPr>
            <w:tcW w:w="996" w:type="dxa"/>
            <w:shd w:val="clear" w:color="auto" w:fill="auto"/>
            <w:vAlign w:val="center"/>
          </w:tcPr>
          <w:p w:rsidR="008B2FE2" w:rsidRPr="00E7082F" w:rsidRDefault="008B2FE2" w:rsidP="004E55B1">
            <w:pPr>
              <w:jc w:val="center"/>
              <w:rPr>
                <w:rFonts w:ascii="Times New Roman" w:eastAsia="Calibri" w:hAnsi="Times New Roman"/>
                <w:sz w:val="24"/>
              </w:rPr>
            </w:pPr>
          </w:p>
        </w:tc>
        <w:tc>
          <w:tcPr>
            <w:tcW w:w="996" w:type="dxa"/>
            <w:shd w:val="clear" w:color="auto" w:fill="auto"/>
            <w:vAlign w:val="center"/>
          </w:tcPr>
          <w:p w:rsidR="008B2FE2" w:rsidRPr="005932AD" w:rsidRDefault="008B2FE2" w:rsidP="004E55B1">
            <w:pPr>
              <w:jc w:val="center"/>
              <w:rPr>
                <w:rFonts w:ascii="Times New Roman" w:eastAsia="Calibri" w:hAnsi="Times New Roman"/>
                <w:sz w:val="24"/>
              </w:rPr>
            </w:pPr>
          </w:p>
        </w:tc>
        <w:tc>
          <w:tcPr>
            <w:tcW w:w="996" w:type="dxa"/>
            <w:shd w:val="clear" w:color="auto" w:fill="auto"/>
            <w:vAlign w:val="center"/>
          </w:tcPr>
          <w:p w:rsidR="008B2FE2" w:rsidRPr="005932AD" w:rsidRDefault="008B2FE2" w:rsidP="004E55B1">
            <w:pPr>
              <w:jc w:val="center"/>
              <w:rPr>
                <w:rFonts w:ascii="Times New Roman" w:eastAsia="Calibri" w:hAnsi="Times New Roman"/>
                <w:sz w:val="24"/>
              </w:rPr>
            </w:pPr>
          </w:p>
        </w:tc>
        <w:tc>
          <w:tcPr>
            <w:tcW w:w="996" w:type="dxa"/>
            <w:shd w:val="clear" w:color="auto" w:fill="auto"/>
            <w:vAlign w:val="center"/>
          </w:tcPr>
          <w:p w:rsidR="008B2FE2" w:rsidRPr="005932AD" w:rsidRDefault="008B2FE2" w:rsidP="004E55B1">
            <w:pPr>
              <w:jc w:val="center"/>
              <w:rPr>
                <w:rFonts w:ascii="Times New Roman" w:eastAsia="Calibri" w:hAnsi="Times New Roman"/>
                <w:sz w:val="24"/>
              </w:rPr>
            </w:pPr>
          </w:p>
        </w:tc>
        <w:tc>
          <w:tcPr>
            <w:tcW w:w="996" w:type="dxa"/>
            <w:vAlign w:val="center"/>
          </w:tcPr>
          <w:p w:rsidR="008B2FE2" w:rsidRPr="005932AD" w:rsidRDefault="008B2FE2" w:rsidP="004E55B1">
            <w:pPr>
              <w:jc w:val="center"/>
              <w:rPr>
                <w:rFonts w:ascii="Times New Roman" w:eastAsia="Calibri" w:hAnsi="Times New Roman"/>
                <w:sz w:val="24"/>
              </w:rPr>
            </w:pPr>
            <w:r>
              <w:rPr>
                <w:rFonts w:ascii="Times New Roman" w:eastAsia="Calibri" w:hAnsi="Times New Roman"/>
                <w:sz w:val="24"/>
              </w:rPr>
              <w:t>4000</w:t>
            </w:r>
          </w:p>
        </w:tc>
        <w:tc>
          <w:tcPr>
            <w:tcW w:w="996" w:type="dxa"/>
            <w:vAlign w:val="center"/>
          </w:tcPr>
          <w:p w:rsidR="008B2FE2" w:rsidRPr="005932AD" w:rsidRDefault="008B2FE2" w:rsidP="004E55B1">
            <w:pPr>
              <w:jc w:val="center"/>
              <w:rPr>
                <w:rFonts w:ascii="Times New Roman" w:eastAsia="Calibri" w:hAnsi="Times New Roman"/>
                <w:sz w:val="24"/>
              </w:rPr>
            </w:pPr>
            <w:r>
              <w:rPr>
                <w:rFonts w:ascii="Times New Roman" w:eastAsia="Calibri" w:hAnsi="Times New Roman"/>
                <w:sz w:val="24"/>
              </w:rPr>
              <w:t>4000</w:t>
            </w:r>
          </w:p>
        </w:tc>
        <w:tc>
          <w:tcPr>
            <w:tcW w:w="996" w:type="dxa"/>
            <w:vAlign w:val="center"/>
          </w:tcPr>
          <w:p w:rsidR="008B2FE2" w:rsidRPr="005932AD" w:rsidRDefault="008B2FE2" w:rsidP="004E55B1">
            <w:pPr>
              <w:jc w:val="center"/>
              <w:rPr>
                <w:rFonts w:ascii="Times New Roman" w:eastAsia="Calibri" w:hAnsi="Times New Roman"/>
                <w:sz w:val="24"/>
              </w:rPr>
            </w:pPr>
            <w:r>
              <w:rPr>
                <w:rFonts w:ascii="Times New Roman" w:eastAsia="Calibri" w:hAnsi="Times New Roman"/>
                <w:sz w:val="24"/>
              </w:rPr>
              <w:t>5000</w:t>
            </w:r>
          </w:p>
        </w:tc>
        <w:tc>
          <w:tcPr>
            <w:tcW w:w="996" w:type="dxa"/>
          </w:tcPr>
          <w:p w:rsidR="008B2FE2" w:rsidRPr="00A13C53" w:rsidRDefault="008B2FE2" w:rsidP="00A85A55"/>
        </w:tc>
        <w:tc>
          <w:tcPr>
            <w:tcW w:w="996" w:type="dxa"/>
          </w:tcPr>
          <w:p w:rsidR="008B2FE2" w:rsidRPr="00A13C53" w:rsidRDefault="008B2FE2" w:rsidP="00A85A55"/>
        </w:tc>
        <w:tc>
          <w:tcPr>
            <w:tcW w:w="996" w:type="dxa"/>
          </w:tcPr>
          <w:p w:rsidR="008B2FE2" w:rsidRPr="00A13C53" w:rsidRDefault="008B2FE2" w:rsidP="00A85A55"/>
        </w:tc>
        <w:tc>
          <w:tcPr>
            <w:tcW w:w="996" w:type="dxa"/>
          </w:tcPr>
          <w:p w:rsidR="008B2FE2" w:rsidRPr="00A13C53" w:rsidRDefault="008B2FE2" w:rsidP="00A85A55"/>
        </w:tc>
      </w:tr>
      <w:tr w:rsidR="008B2FE2" w:rsidRPr="00A13C53" w:rsidTr="004E55B1">
        <w:trPr>
          <w:cantSplit/>
          <w:trHeight w:val="20"/>
          <w:jc w:val="center"/>
        </w:trPr>
        <w:tc>
          <w:tcPr>
            <w:tcW w:w="593" w:type="dxa"/>
            <w:vAlign w:val="center"/>
          </w:tcPr>
          <w:p w:rsidR="008B2FE2" w:rsidRPr="00A13C53" w:rsidRDefault="008B2FE2" w:rsidP="00A85A55">
            <w:pPr>
              <w:jc w:val="center"/>
              <w:rPr>
                <w:rFonts w:ascii="Times New Roman" w:eastAsia="Calibri" w:hAnsi="Times New Roman"/>
                <w:b/>
                <w:i/>
                <w:sz w:val="24"/>
              </w:rPr>
            </w:pPr>
            <w:r>
              <w:rPr>
                <w:rFonts w:ascii="Times New Roman" w:eastAsia="Calibri" w:hAnsi="Times New Roman"/>
                <w:b/>
                <w:i/>
                <w:sz w:val="24"/>
              </w:rPr>
              <w:t>7</w:t>
            </w:r>
          </w:p>
        </w:tc>
        <w:tc>
          <w:tcPr>
            <w:tcW w:w="2362" w:type="dxa"/>
            <w:vAlign w:val="center"/>
          </w:tcPr>
          <w:p w:rsidR="008B2FE2" w:rsidRPr="00E7082F" w:rsidRDefault="008B2FE2" w:rsidP="00457658">
            <w:pPr>
              <w:pStyle w:val="e"/>
              <w:ind w:firstLine="0"/>
            </w:pPr>
            <w:r w:rsidRPr="00E7082F">
              <w:t>Замена трубопровода Ø</w:t>
            </w:r>
            <w:r>
              <w:t>20-100</w:t>
            </w:r>
            <w:r w:rsidRPr="00E7082F">
              <w:t>мм на полиэтиленовые трубы по ГОСТ 18599-2001, средняя глубина заложения 3,0 м, Ø</w:t>
            </w:r>
            <w:r>
              <w:t>20-200</w:t>
            </w:r>
            <w:r w:rsidRPr="00E7082F">
              <w:t>мм</w:t>
            </w:r>
          </w:p>
          <w:p w:rsidR="008B2FE2" w:rsidRPr="00E7082F" w:rsidRDefault="008B2FE2" w:rsidP="00457658">
            <w:pPr>
              <w:jc w:val="left"/>
              <w:rPr>
                <w:rFonts w:ascii="Times New Roman" w:eastAsia="Calibri" w:hAnsi="Times New Roman"/>
                <w:sz w:val="24"/>
              </w:rPr>
            </w:pPr>
            <w:r>
              <w:rPr>
                <w:rFonts w:ascii="Times New Roman" w:hAnsi="Times New Roman"/>
                <w:sz w:val="24"/>
              </w:rPr>
              <w:t xml:space="preserve">6500 </w:t>
            </w:r>
            <w:r w:rsidRPr="00E7082F">
              <w:rPr>
                <w:rFonts w:ascii="Times New Roman" w:hAnsi="Times New Roman"/>
                <w:sz w:val="24"/>
              </w:rPr>
              <w:t>м</w:t>
            </w:r>
          </w:p>
          <w:p w:rsidR="008B2FE2" w:rsidRPr="00E7082F" w:rsidRDefault="008B2FE2"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8B2FE2" w:rsidRPr="00E7082F" w:rsidRDefault="008B2FE2" w:rsidP="00390279">
            <w:pPr>
              <w:jc w:val="center"/>
              <w:rPr>
                <w:rFonts w:ascii="Times New Roman" w:eastAsia="Calibri" w:hAnsi="Times New Roman"/>
                <w:sz w:val="24"/>
              </w:rPr>
            </w:pPr>
            <w:r>
              <w:rPr>
                <w:rFonts w:ascii="Times New Roman" w:eastAsia="Calibri" w:hAnsi="Times New Roman"/>
                <w:sz w:val="24"/>
              </w:rPr>
              <w:t>15500</w:t>
            </w:r>
          </w:p>
        </w:tc>
        <w:tc>
          <w:tcPr>
            <w:tcW w:w="996" w:type="dxa"/>
            <w:shd w:val="clear" w:color="auto" w:fill="auto"/>
            <w:vAlign w:val="center"/>
          </w:tcPr>
          <w:p w:rsidR="008B2FE2" w:rsidRPr="005932AD" w:rsidRDefault="00396497" w:rsidP="004E55B1">
            <w:pPr>
              <w:jc w:val="center"/>
              <w:rPr>
                <w:rFonts w:ascii="Times New Roman" w:eastAsia="Calibri" w:hAnsi="Times New Roman"/>
                <w:sz w:val="24"/>
              </w:rPr>
            </w:pPr>
            <w:r>
              <w:rPr>
                <w:rFonts w:ascii="Times New Roman" w:eastAsia="Calibri" w:hAnsi="Times New Roman"/>
                <w:sz w:val="24"/>
              </w:rPr>
              <w:t>5</w:t>
            </w:r>
            <w:r w:rsidR="008B2FE2">
              <w:rPr>
                <w:rFonts w:ascii="Times New Roman" w:eastAsia="Calibri" w:hAnsi="Times New Roman"/>
                <w:sz w:val="24"/>
              </w:rPr>
              <w:t>000</w:t>
            </w:r>
          </w:p>
        </w:tc>
        <w:tc>
          <w:tcPr>
            <w:tcW w:w="996" w:type="dxa"/>
            <w:shd w:val="clear" w:color="auto" w:fill="auto"/>
            <w:vAlign w:val="center"/>
          </w:tcPr>
          <w:p w:rsidR="008B2FE2" w:rsidRDefault="00396497" w:rsidP="004E55B1">
            <w:pPr>
              <w:jc w:val="center"/>
            </w:pPr>
            <w:r>
              <w:rPr>
                <w:rFonts w:ascii="Times New Roman" w:eastAsia="Calibri" w:hAnsi="Times New Roman"/>
                <w:sz w:val="24"/>
              </w:rPr>
              <w:t>5</w:t>
            </w:r>
            <w:r w:rsidR="008B2FE2" w:rsidRPr="003C2FA4">
              <w:rPr>
                <w:rFonts w:ascii="Times New Roman" w:eastAsia="Calibri" w:hAnsi="Times New Roman"/>
                <w:sz w:val="24"/>
              </w:rPr>
              <w:t>000</w:t>
            </w:r>
          </w:p>
        </w:tc>
        <w:tc>
          <w:tcPr>
            <w:tcW w:w="996" w:type="dxa"/>
            <w:shd w:val="clear" w:color="auto" w:fill="auto"/>
            <w:vAlign w:val="center"/>
          </w:tcPr>
          <w:p w:rsidR="008B2FE2" w:rsidRDefault="00396497" w:rsidP="00390279">
            <w:pPr>
              <w:jc w:val="center"/>
            </w:pPr>
            <w:r>
              <w:rPr>
                <w:rFonts w:ascii="Times New Roman" w:eastAsia="Calibri" w:hAnsi="Times New Roman"/>
                <w:sz w:val="24"/>
              </w:rPr>
              <w:t>5</w:t>
            </w:r>
            <w:r w:rsidR="008B2FE2">
              <w:rPr>
                <w:rFonts w:ascii="Times New Roman" w:eastAsia="Calibri" w:hAnsi="Times New Roman"/>
                <w:sz w:val="24"/>
              </w:rPr>
              <w:t>5</w:t>
            </w:r>
            <w:r w:rsidR="008B2FE2" w:rsidRPr="003C2FA4">
              <w:rPr>
                <w:rFonts w:ascii="Times New Roman" w:eastAsia="Calibri" w:hAnsi="Times New Roman"/>
                <w:sz w:val="24"/>
              </w:rPr>
              <w:t>00</w:t>
            </w:r>
          </w:p>
        </w:tc>
        <w:tc>
          <w:tcPr>
            <w:tcW w:w="996" w:type="dxa"/>
            <w:shd w:val="clear" w:color="auto" w:fill="auto"/>
          </w:tcPr>
          <w:p w:rsidR="008B2FE2" w:rsidRPr="00A13C53" w:rsidRDefault="008B2FE2" w:rsidP="00A85A55"/>
        </w:tc>
        <w:tc>
          <w:tcPr>
            <w:tcW w:w="996" w:type="dxa"/>
          </w:tcPr>
          <w:p w:rsidR="008B2FE2" w:rsidRPr="00A13C53" w:rsidRDefault="008B2FE2" w:rsidP="00A85A55"/>
        </w:tc>
        <w:tc>
          <w:tcPr>
            <w:tcW w:w="996" w:type="dxa"/>
          </w:tcPr>
          <w:p w:rsidR="008B2FE2" w:rsidRPr="00A13C53" w:rsidRDefault="008B2FE2" w:rsidP="00A85A55"/>
        </w:tc>
        <w:tc>
          <w:tcPr>
            <w:tcW w:w="996" w:type="dxa"/>
          </w:tcPr>
          <w:p w:rsidR="008B2FE2" w:rsidRPr="00A13C53" w:rsidRDefault="008B2FE2" w:rsidP="00A85A55"/>
        </w:tc>
        <w:tc>
          <w:tcPr>
            <w:tcW w:w="996" w:type="dxa"/>
          </w:tcPr>
          <w:p w:rsidR="008B2FE2" w:rsidRPr="00A13C53" w:rsidRDefault="008B2FE2" w:rsidP="00A85A55"/>
        </w:tc>
        <w:tc>
          <w:tcPr>
            <w:tcW w:w="996" w:type="dxa"/>
          </w:tcPr>
          <w:p w:rsidR="008B2FE2" w:rsidRPr="00A13C53" w:rsidRDefault="008B2FE2" w:rsidP="00A85A55"/>
        </w:tc>
        <w:tc>
          <w:tcPr>
            <w:tcW w:w="996" w:type="dxa"/>
          </w:tcPr>
          <w:p w:rsidR="008B2FE2" w:rsidRPr="00A13C53" w:rsidRDefault="008B2FE2" w:rsidP="00A85A55"/>
        </w:tc>
        <w:tc>
          <w:tcPr>
            <w:tcW w:w="996" w:type="dxa"/>
          </w:tcPr>
          <w:p w:rsidR="008B2FE2" w:rsidRPr="00A13C53" w:rsidRDefault="008B2FE2" w:rsidP="00A85A55"/>
        </w:tc>
      </w:tr>
      <w:tr w:rsidR="008B2FE2" w:rsidRPr="00A13C53" w:rsidTr="00D000E8">
        <w:trPr>
          <w:cantSplit/>
          <w:trHeight w:val="20"/>
          <w:jc w:val="center"/>
        </w:trPr>
        <w:tc>
          <w:tcPr>
            <w:tcW w:w="15593" w:type="dxa"/>
            <w:gridSpan w:val="14"/>
            <w:vAlign w:val="center"/>
          </w:tcPr>
          <w:p w:rsidR="008B2FE2" w:rsidRPr="00A13C53" w:rsidRDefault="008B2FE2" w:rsidP="00FA2F02">
            <w:r w:rsidRPr="00457658">
              <w:rPr>
                <w:rFonts w:ascii="Times New Roman" w:eastAsia="Calibri" w:hAnsi="Times New Roman"/>
                <w:b/>
                <w:i/>
                <w:sz w:val="24"/>
              </w:rPr>
              <w:lastRenderedPageBreak/>
              <w:t xml:space="preserve">Водопроводные сети и сооружения МО </w:t>
            </w:r>
            <w:r>
              <w:rPr>
                <w:rFonts w:ascii="Times New Roman" w:eastAsia="Calibri" w:hAnsi="Times New Roman"/>
                <w:b/>
                <w:i/>
                <w:sz w:val="24"/>
              </w:rPr>
              <w:t>Новоназимовский</w:t>
            </w:r>
            <w:r w:rsidRPr="00457658">
              <w:rPr>
                <w:rFonts w:ascii="Times New Roman" w:eastAsia="Calibri" w:hAnsi="Times New Roman"/>
                <w:b/>
                <w:i/>
                <w:sz w:val="24"/>
              </w:rPr>
              <w:t xml:space="preserve"> сельсовет </w:t>
            </w:r>
            <w:r w:rsidRPr="00DB3236">
              <w:rPr>
                <w:rFonts w:ascii="Times New Roman" w:eastAsia="Calibri" w:hAnsi="Times New Roman"/>
                <w:b/>
                <w:i/>
                <w:sz w:val="24"/>
                <w:highlight w:val="yellow"/>
              </w:rPr>
              <w:t>д. Колмогорово</w:t>
            </w:r>
            <w:r w:rsidR="00DB3236" w:rsidRPr="00DB3236">
              <w:rPr>
                <w:rFonts w:ascii="Times New Roman" w:eastAsia="Calibri" w:hAnsi="Times New Roman"/>
                <w:b/>
                <w:i/>
                <w:sz w:val="24"/>
                <w:highlight w:val="yellow"/>
              </w:rPr>
              <w:t>(НАЗИМОВО)</w:t>
            </w:r>
          </w:p>
        </w:tc>
      </w:tr>
      <w:tr w:rsidR="00D67080" w:rsidRPr="00A13C53" w:rsidTr="004E55B1">
        <w:trPr>
          <w:cantSplit/>
          <w:trHeight w:val="20"/>
          <w:jc w:val="center"/>
        </w:trPr>
        <w:tc>
          <w:tcPr>
            <w:tcW w:w="593" w:type="dxa"/>
            <w:vAlign w:val="center"/>
          </w:tcPr>
          <w:p w:rsidR="00D67080" w:rsidRPr="00A13C53" w:rsidRDefault="00D67080" w:rsidP="00A85A55">
            <w:pPr>
              <w:jc w:val="center"/>
              <w:rPr>
                <w:rFonts w:ascii="Times New Roman" w:eastAsia="Calibri" w:hAnsi="Times New Roman"/>
                <w:b/>
                <w:i/>
                <w:sz w:val="24"/>
              </w:rPr>
            </w:pPr>
            <w:r>
              <w:rPr>
                <w:rFonts w:ascii="Times New Roman" w:eastAsia="Calibri" w:hAnsi="Times New Roman"/>
                <w:b/>
                <w:i/>
                <w:sz w:val="24"/>
              </w:rPr>
              <w:t>8</w:t>
            </w:r>
          </w:p>
        </w:tc>
        <w:tc>
          <w:tcPr>
            <w:tcW w:w="2362" w:type="dxa"/>
            <w:vAlign w:val="center"/>
          </w:tcPr>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Промывка существующих скважин</w:t>
            </w:r>
          </w:p>
          <w:p w:rsidR="00D67080" w:rsidRPr="00E7082F" w:rsidRDefault="00D67080" w:rsidP="00457658">
            <w:pPr>
              <w:jc w:val="left"/>
              <w:rPr>
                <w:rFonts w:ascii="Times New Roman" w:eastAsia="Calibri" w:hAnsi="Times New Roman"/>
                <w:sz w:val="24"/>
              </w:rPr>
            </w:pPr>
            <w:r w:rsidRPr="00DB3236">
              <w:rPr>
                <w:rFonts w:ascii="Times New Roman" w:eastAsia="Calibri" w:hAnsi="Times New Roman"/>
                <w:sz w:val="24"/>
                <w:highlight w:val="yellow"/>
              </w:rPr>
              <w:t>1 шт.</w:t>
            </w:r>
            <w:r w:rsidR="00DB3236" w:rsidRPr="00DB3236">
              <w:rPr>
                <w:rFonts w:ascii="Times New Roman" w:eastAsia="Calibri" w:hAnsi="Times New Roman"/>
                <w:sz w:val="24"/>
                <w:highlight w:val="yellow"/>
              </w:rPr>
              <w:t>(2 ШТ!!!)</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2015-2016 гг.</w:t>
            </w:r>
          </w:p>
        </w:tc>
        <w:tc>
          <w:tcPr>
            <w:tcW w:w="1682" w:type="dxa"/>
            <w:vAlign w:val="center"/>
          </w:tcPr>
          <w:p w:rsidR="00D67080" w:rsidRPr="005C6DF7" w:rsidRDefault="00D67080" w:rsidP="004E55B1">
            <w:pPr>
              <w:jc w:val="center"/>
              <w:rPr>
                <w:rFonts w:ascii="Times New Roman" w:eastAsia="Calibri" w:hAnsi="Times New Roman"/>
                <w:sz w:val="24"/>
              </w:rPr>
            </w:pPr>
            <w:r>
              <w:rPr>
                <w:rFonts w:ascii="Times New Roman" w:eastAsia="Calibri" w:hAnsi="Times New Roman"/>
                <w:sz w:val="24"/>
              </w:rPr>
              <w:t>1</w:t>
            </w:r>
            <w:r w:rsidRPr="005C6DF7">
              <w:rPr>
                <w:rFonts w:ascii="Times New Roman" w:eastAsia="Calibri" w:hAnsi="Times New Roman"/>
                <w:sz w:val="24"/>
              </w:rPr>
              <w:t>000</w:t>
            </w:r>
          </w:p>
        </w:tc>
        <w:tc>
          <w:tcPr>
            <w:tcW w:w="996" w:type="dxa"/>
            <w:shd w:val="clear" w:color="auto" w:fill="auto"/>
            <w:vAlign w:val="center"/>
          </w:tcPr>
          <w:p w:rsidR="00D67080" w:rsidRPr="005C6DF7" w:rsidRDefault="00D67080" w:rsidP="004E55B1">
            <w:pPr>
              <w:jc w:val="center"/>
              <w:rPr>
                <w:rFonts w:ascii="Times New Roman" w:hAnsi="Times New Roman"/>
                <w:sz w:val="24"/>
              </w:rPr>
            </w:pPr>
            <w:r>
              <w:rPr>
                <w:rFonts w:ascii="Times New Roman" w:hAnsi="Times New Roman"/>
                <w:sz w:val="24"/>
              </w:rPr>
              <w:t>5</w:t>
            </w:r>
            <w:r w:rsidRPr="005C6DF7">
              <w:rPr>
                <w:rFonts w:ascii="Times New Roman" w:hAnsi="Times New Roman"/>
                <w:sz w:val="24"/>
              </w:rPr>
              <w:t>00</w:t>
            </w:r>
          </w:p>
        </w:tc>
        <w:tc>
          <w:tcPr>
            <w:tcW w:w="996" w:type="dxa"/>
            <w:shd w:val="clear" w:color="auto" w:fill="auto"/>
            <w:vAlign w:val="center"/>
          </w:tcPr>
          <w:p w:rsidR="00D67080" w:rsidRPr="005C6DF7" w:rsidRDefault="00D67080" w:rsidP="004E55B1">
            <w:pPr>
              <w:jc w:val="center"/>
              <w:rPr>
                <w:rFonts w:ascii="Times New Roman" w:hAnsi="Times New Roman"/>
                <w:sz w:val="24"/>
              </w:rPr>
            </w:pPr>
            <w:r>
              <w:rPr>
                <w:rFonts w:ascii="Times New Roman" w:hAnsi="Times New Roman"/>
                <w:sz w:val="24"/>
              </w:rPr>
              <w:t>5</w:t>
            </w:r>
            <w:r w:rsidRPr="005C6DF7">
              <w:rPr>
                <w:rFonts w:ascii="Times New Roman" w:hAnsi="Times New Roman"/>
                <w:sz w:val="24"/>
              </w:rPr>
              <w:t>00</w:t>
            </w:r>
          </w:p>
        </w:tc>
        <w:tc>
          <w:tcPr>
            <w:tcW w:w="996" w:type="dxa"/>
            <w:shd w:val="clear" w:color="auto" w:fill="auto"/>
          </w:tcPr>
          <w:p w:rsidR="00D67080" w:rsidRPr="00A13C53" w:rsidRDefault="00D67080" w:rsidP="00A85A55"/>
        </w:tc>
        <w:tc>
          <w:tcPr>
            <w:tcW w:w="996" w:type="dxa"/>
            <w:shd w:val="clear" w:color="auto" w:fill="auto"/>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r>
      <w:tr w:rsidR="00D67080" w:rsidRPr="00A13C53" w:rsidTr="004E55B1">
        <w:trPr>
          <w:cantSplit/>
          <w:trHeight w:val="20"/>
          <w:jc w:val="center"/>
        </w:trPr>
        <w:tc>
          <w:tcPr>
            <w:tcW w:w="593" w:type="dxa"/>
            <w:vAlign w:val="center"/>
          </w:tcPr>
          <w:p w:rsidR="00D67080" w:rsidRPr="00A13C53" w:rsidRDefault="00D67080" w:rsidP="00A85A55">
            <w:pPr>
              <w:jc w:val="center"/>
              <w:rPr>
                <w:rFonts w:ascii="Times New Roman" w:hAnsi="Times New Roman"/>
                <w:b/>
                <w:i/>
                <w:sz w:val="24"/>
              </w:rPr>
            </w:pPr>
            <w:r>
              <w:rPr>
                <w:rFonts w:ascii="Times New Roman" w:hAnsi="Times New Roman"/>
                <w:b/>
                <w:i/>
                <w:sz w:val="24"/>
              </w:rPr>
              <w:t>9</w:t>
            </w:r>
          </w:p>
        </w:tc>
        <w:tc>
          <w:tcPr>
            <w:tcW w:w="2362" w:type="dxa"/>
            <w:vAlign w:val="center"/>
          </w:tcPr>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Строительство комплекса водоподготовки и УФ-обеззараживания на существующих арт. скважинах</w:t>
            </w:r>
          </w:p>
          <w:p w:rsidR="00DB3236" w:rsidRPr="00E7082F" w:rsidRDefault="00DB3236" w:rsidP="00DB3236">
            <w:pPr>
              <w:jc w:val="left"/>
              <w:rPr>
                <w:rFonts w:ascii="Times New Roman" w:eastAsia="Calibri" w:hAnsi="Times New Roman"/>
                <w:sz w:val="24"/>
              </w:rPr>
            </w:pPr>
            <w:r w:rsidRPr="00DB3236">
              <w:rPr>
                <w:rFonts w:ascii="Times New Roman" w:eastAsia="Calibri" w:hAnsi="Times New Roman"/>
                <w:sz w:val="24"/>
                <w:highlight w:val="yellow"/>
              </w:rPr>
              <w:t>1 шт.(2 ШТ!!!)</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2017-2018 гг.</w:t>
            </w:r>
          </w:p>
        </w:tc>
        <w:tc>
          <w:tcPr>
            <w:tcW w:w="1682" w:type="dxa"/>
            <w:vAlign w:val="center"/>
          </w:tcPr>
          <w:p w:rsidR="00D67080" w:rsidRPr="005C6DF7" w:rsidRDefault="00D67080" w:rsidP="004E55B1">
            <w:pPr>
              <w:jc w:val="center"/>
              <w:rPr>
                <w:rFonts w:ascii="Times New Roman" w:eastAsia="Calibri" w:hAnsi="Times New Roman"/>
                <w:sz w:val="24"/>
              </w:rPr>
            </w:pPr>
            <w:r>
              <w:rPr>
                <w:rFonts w:ascii="Times New Roman" w:eastAsia="Calibri" w:hAnsi="Times New Roman"/>
                <w:sz w:val="24"/>
              </w:rPr>
              <w:t>3</w:t>
            </w:r>
            <w:r w:rsidRPr="005C6DF7">
              <w:rPr>
                <w:rFonts w:ascii="Times New Roman" w:eastAsia="Calibri" w:hAnsi="Times New Roman"/>
                <w:sz w:val="24"/>
              </w:rPr>
              <w:t>000</w:t>
            </w:r>
          </w:p>
        </w:tc>
        <w:tc>
          <w:tcPr>
            <w:tcW w:w="996" w:type="dxa"/>
            <w:shd w:val="clear" w:color="auto" w:fill="auto"/>
            <w:vAlign w:val="center"/>
          </w:tcPr>
          <w:p w:rsidR="00D67080" w:rsidRPr="005C6DF7" w:rsidRDefault="00D67080" w:rsidP="004E55B1">
            <w:pPr>
              <w:jc w:val="center"/>
              <w:rPr>
                <w:rFonts w:ascii="Times New Roman" w:hAnsi="Times New Roman"/>
                <w:sz w:val="24"/>
              </w:rPr>
            </w:pPr>
          </w:p>
        </w:tc>
        <w:tc>
          <w:tcPr>
            <w:tcW w:w="996" w:type="dxa"/>
            <w:shd w:val="clear" w:color="auto" w:fill="auto"/>
            <w:vAlign w:val="center"/>
          </w:tcPr>
          <w:p w:rsidR="00D67080" w:rsidRPr="005C6DF7" w:rsidRDefault="00D67080" w:rsidP="004E55B1">
            <w:pPr>
              <w:jc w:val="center"/>
              <w:rPr>
                <w:rFonts w:ascii="Times New Roman" w:hAnsi="Times New Roman"/>
                <w:sz w:val="24"/>
              </w:rPr>
            </w:pPr>
          </w:p>
        </w:tc>
        <w:tc>
          <w:tcPr>
            <w:tcW w:w="996" w:type="dxa"/>
            <w:shd w:val="clear" w:color="auto" w:fill="auto"/>
            <w:vAlign w:val="center"/>
          </w:tcPr>
          <w:p w:rsidR="00D67080" w:rsidRPr="005C6DF7" w:rsidRDefault="00D67080" w:rsidP="004E55B1">
            <w:pPr>
              <w:jc w:val="center"/>
              <w:rPr>
                <w:rFonts w:ascii="Times New Roman" w:hAnsi="Times New Roman"/>
                <w:sz w:val="24"/>
              </w:rPr>
            </w:pPr>
            <w:r>
              <w:rPr>
                <w:rFonts w:ascii="Times New Roman" w:hAnsi="Times New Roman"/>
                <w:sz w:val="24"/>
              </w:rPr>
              <w:t>1</w:t>
            </w:r>
            <w:r w:rsidRPr="005C6DF7">
              <w:rPr>
                <w:rFonts w:ascii="Times New Roman" w:hAnsi="Times New Roman"/>
                <w:sz w:val="24"/>
              </w:rPr>
              <w:t>000</w:t>
            </w:r>
          </w:p>
        </w:tc>
        <w:tc>
          <w:tcPr>
            <w:tcW w:w="996" w:type="dxa"/>
            <w:shd w:val="clear" w:color="auto" w:fill="auto"/>
            <w:vAlign w:val="center"/>
          </w:tcPr>
          <w:p w:rsidR="00D67080" w:rsidRPr="005C6DF7" w:rsidRDefault="00D67080" w:rsidP="004E55B1">
            <w:pPr>
              <w:jc w:val="center"/>
              <w:rPr>
                <w:rFonts w:ascii="Times New Roman" w:hAnsi="Times New Roman"/>
                <w:sz w:val="24"/>
              </w:rPr>
            </w:pPr>
            <w:r>
              <w:rPr>
                <w:rFonts w:ascii="Times New Roman" w:hAnsi="Times New Roman"/>
                <w:sz w:val="24"/>
              </w:rPr>
              <w:t>2</w:t>
            </w:r>
            <w:r w:rsidRPr="005C6DF7">
              <w:rPr>
                <w:rFonts w:ascii="Times New Roman" w:hAnsi="Times New Roman"/>
                <w:sz w:val="24"/>
              </w:rPr>
              <w:t>000</w:t>
            </w:r>
          </w:p>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Pr="00A13C53" w:rsidRDefault="00D67080" w:rsidP="00A85A55"/>
        </w:tc>
        <w:tc>
          <w:tcPr>
            <w:tcW w:w="996" w:type="dxa"/>
          </w:tcPr>
          <w:p w:rsidR="00D67080" w:rsidRDefault="00D67080" w:rsidP="00A85A55"/>
        </w:tc>
      </w:tr>
      <w:tr w:rsidR="00D67080" w:rsidRPr="00A13C53" w:rsidTr="004E55B1">
        <w:trPr>
          <w:cantSplit/>
          <w:trHeight w:val="20"/>
          <w:jc w:val="center"/>
        </w:trPr>
        <w:tc>
          <w:tcPr>
            <w:tcW w:w="593" w:type="dxa"/>
            <w:vAlign w:val="center"/>
          </w:tcPr>
          <w:p w:rsidR="00D67080" w:rsidRPr="00A13C53" w:rsidRDefault="00D67080" w:rsidP="00CC107B">
            <w:pPr>
              <w:jc w:val="center"/>
              <w:rPr>
                <w:rFonts w:ascii="Times New Roman" w:eastAsia="Calibri" w:hAnsi="Times New Roman"/>
                <w:b/>
                <w:i/>
                <w:sz w:val="24"/>
              </w:rPr>
            </w:pPr>
            <w:r>
              <w:rPr>
                <w:rFonts w:ascii="Times New Roman" w:eastAsia="Calibri" w:hAnsi="Times New Roman"/>
                <w:b/>
                <w:i/>
                <w:sz w:val="24"/>
              </w:rPr>
              <w:t>10</w:t>
            </w:r>
          </w:p>
        </w:tc>
        <w:tc>
          <w:tcPr>
            <w:tcW w:w="2362" w:type="dxa"/>
            <w:vAlign w:val="center"/>
          </w:tcPr>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 xml:space="preserve">Разработка ПСД по </w:t>
            </w:r>
            <w:r>
              <w:rPr>
                <w:rFonts w:ascii="Times New Roman" w:eastAsia="Calibri" w:hAnsi="Times New Roman"/>
                <w:sz w:val="24"/>
              </w:rPr>
              <w:t xml:space="preserve">организации ЗСО источников водоснабжения. </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D67080" w:rsidRPr="005C6DF7" w:rsidRDefault="00D67080" w:rsidP="004E55B1">
            <w:pPr>
              <w:jc w:val="center"/>
              <w:rPr>
                <w:rFonts w:ascii="Times New Roman" w:eastAsia="Calibri" w:hAnsi="Times New Roman"/>
                <w:sz w:val="24"/>
              </w:rPr>
            </w:pPr>
            <w:r w:rsidRPr="005C6DF7">
              <w:rPr>
                <w:rFonts w:ascii="Times New Roman" w:eastAsia="Calibri" w:hAnsi="Times New Roman"/>
                <w:sz w:val="24"/>
              </w:rPr>
              <w:t>1800</w:t>
            </w:r>
          </w:p>
        </w:tc>
        <w:tc>
          <w:tcPr>
            <w:tcW w:w="996" w:type="dxa"/>
            <w:shd w:val="clear" w:color="auto" w:fill="auto"/>
            <w:vAlign w:val="center"/>
          </w:tcPr>
          <w:p w:rsidR="00D67080" w:rsidRPr="005C6DF7" w:rsidRDefault="00D67080" w:rsidP="004E55B1">
            <w:pPr>
              <w:jc w:val="center"/>
              <w:rPr>
                <w:rFonts w:ascii="Times New Roman" w:hAnsi="Times New Roman"/>
                <w:sz w:val="24"/>
              </w:rPr>
            </w:pPr>
            <w:r w:rsidRPr="005C6DF7">
              <w:rPr>
                <w:rFonts w:ascii="Times New Roman" w:hAnsi="Times New Roman"/>
                <w:sz w:val="24"/>
              </w:rPr>
              <w:t>600</w:t>
            </w:r>
          </w:p>
        </w:tc>
        <w:tc>
          <w:tcPr>
            <w:tcW w:w="996" w:type="dxa"/>
            <w:shd w:val="clear" w:color="auto" w:fill="auto"/>
            <w:vAlign w:val="center"/>
          </w:tcPr>
          <w:p w:rsidR="00D67080" w:rsidRPr="005C6DF7" w:rsidRDefault="00D67080" w:rsidP="004E55B1">
            <w:pPr>
              <w:jc w:val="center"/>
              <w:rPr>
                <w:rFonts w:ascii="Times New Roman" w:hAnsi="Times New Roman"/>
                <w:sz w:val="24"/>
              </w:rPr>
            </w:pPr>
            <w:r w:rsidRPr="005C6DF7">
              <w:rPr>
                <w:rFonts w:ascii="Times New Roman" w:hAnsi="Times New Roman"/>
                <w:sz w:val="24"/>
              </w:rPr>
              <w:t>600</w:t>
            </w:r>
          </w:p>
        </w:tc>
        <w:tc>
          <w:tcPr>
            <w:tcW w:w="996" w:type="dxa"/>
            <w:shd w:val="clear" w:color="auto" w:fill="auto"/>
            <w:vAlign w:val="center"/>
          </w:tcPr>
          <w:p w:rsidR="00D67080" w:rsidRPr="005C6DF7" w:rsidRDefault="00D67080" w:rsidP="004E55B1">
            <w:pPr>
              <w:jc w:val="center"/>
              <w:rPr>
                <w:rFonts w:ascii="Times New Roman" w:hAnsi="Times New Roman"/>
                <w:sz w:val="24"/>
              </w:rPr>
            </w:pPr>
            <w:r w:rsidRPr="005C6DF7">
              <w:rPr>
                <w:rFonts w:ascii="Times New Roman" w:hAnsi="Times New Roman"/>
                <w:sz w:val="24"/>
              </w:rPr>
              <w:t>600</w:t>
            </w:r>
          </w:p>
        </w:tc>
        <w:tc>
          <w:tcPr>
            <w:tcW w:w="996" w:type="dxa"/>
            <w:shd w:val="clear" w:color="auto" w:fill="auto"/>
            <w:vAlign w:val="center"/>
          </w:tcPr>
          <w:p w:rsidR="00D67080" w:rsidRPr="005C6DF7" w:rsidRDefault="00D67080" w:rsidP="004E55B1">
            <w:pPr>
              <w:jc w:val="center"/>
              <w:rPr>
                <w:rFonts w:ascii="Times New Roman" w:hAnsi="Times New Roman"/>
                <w:sz w:val="24"/>
              </w:rPr>
            </w:pPr>
          </w:p>
        </w:tc>
        <w:tc>
          <w:tcPr>
            <w:tcW w:w="996" w:type="dxa"/>
          </w:tcPr>
          <w:p w:rsidR="00D67080" w:rsidRPr="00A13C53" w:rsidRDefault="00D67080" w:rsidP="004E55B1"/>
        </w:tc>
        <w:tc>
          <w:tcPr>
            <w:tcW w:w="996" w:type="dxa"/>
          </w:tcPr>
          <w:p w:rsidR="00D67080" w:rsidRPr="00A13C53" w:rsidRDefault="00D67080" w:rsidP="004E55B1"/>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r>
      <w:tr w:rsidR="00D67080" w:rsidRPr="00A13C53" w:rsidTr="004E55B1">
        <w:trPr>
          <w:cantSplit/>
          <w:trHeight w:val="20"/>
          <w:jc w:val="center"/>
        </w:trPr>
        <w:tc>
          <w:tcPr>
            <w:tcW w:w="593" w:type="dxa"/>
            <w:vAlign w:val="center"/>
          </w:tcPr>
          <w:p w:rsidR="00D67080" w:rsidRPr="00A13C53" w:rsidRDefault="00D67080" w:rsidP="00CC107B">
            <w:pPr>
              <w:jc w:val="center"/>
              <w:rPr>
                <w:rFonts w:ascii="Times New Roman" w:eastAsia="Calibri" w:hAnsi="Times New Roman"/>
                <w:b/>
                <w:i/>
                <w:sz w:val="24"/>
              </w:rPr>
            </w:pPr>
            <w:r>
              <w:rPr>
                <w:rFonts w:ascii="Times New Roman" w:eastAsia="Calibri" w:hAnsi="Times New Roman"/>
                <w:b/>
                <w:i/>
                <w:sz w:val="24"/>
              </w:rPr>
              <w:t>11</w:t>
            </w:r>
          </w:p>
        </w:tc>
        <w:tc>
          <w:tcPr>
            <w:tcW w:w="2362" w:type="dxa"/>
            <w:vAlign w:val="center"/>
          </w:tcPr>
          <w:p w:rsidR="00D67080" w:rsidRPr="00E7082F" w:rsidRDefault="00D67080" w:rsidP="00457658">
            <w:pPr>
              <w:jc w:val="left"/>
              <w:rPr>
                <w:rFonts w:ascii="Times New Roman" w:eastAsia="Calibri" w:hAnsi="Times New Roman"/>
                <w:sz w:val="24"/>
              </w:rPr>
            </w:pPr>
            <w:r>
              <w:rPr>
                <w:rFonts w:ascii="Times New Roman" w:eastAsia="Calibri" w:hAnsi="Times New Roman"/>
                <w:sz w:val="24"/>
              </w:rPr>
              <w:t>Организация ЗСО источников водоснабжения.</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2017-2020 гг</w:t>
            </w:r>
          </w:p>
        </w:tc>
        <w:tc>
          <w:tcPr>
            <w:tcW w:w="1682" w:type="dxa"/>
            <w:vAlign w:val="center"/>
          </w:tcPr>
          <w:p w:rsidR="00D67080" w:rsidRPr="00E7082F" w:rsidRDefault="00D67080" w:rsidP="004E55B1">
            <w:pPr>
              <w:jc w:val="center"/>
              <w:rPr>
                <w:rFonts w:ascii="Times New Roman" w:eastAsia="Calibri" w:hAnsi="Times New Roman"/>
                <w:sz w:val="24"/>
              </w:rPr>
            </w:pPr>
            <w:r>
              <w:rPr>
                <w:rFonts w:ascii="Times New Roman" w:eastAsia="Calibri" w:hAnsi="Times New Roman"/>
                <w:sz w:val="24"/>
              </w:rPr>
              <w:t>8000</w:t>
            </w:r>
          </w:p>
        </w:tc>
        <w:tc>
          <w:tcPr>
            <w:tcW w:w="996" w:type="dxa"/>
            <w:shd w:val="clear" w:color="auto" w:fill="auto"/>
            <w:vAlign w:val="center"/>
          </w:tcPr>
          <w:p w:rsidR="00D67080" w:rsidRPr="00E7082F" w:rsidRDefault="00D67080" w:rsidP="004E55B1">
            <w:pPr>
              <w:jc w:val="center"/>
              <w:rPr>
                <w:rFonts w:ascii="Times New Roman" w:eastAsia="Calibri" w:hAnsi="Times New Roman"/>
                <w:sz w:val="24"/>
              </w:rPr>
            </w:pPr>
          </w:p>
        </w:tc>
        <w:tc>
          <w:tcPr>
            <w:tcW w:w="996" w:type="dxa"/>
            <w:shd w:val="clear" w:color="auto" w:fill="auto"/>
            <w:vAlign w:val="center"/>
          </w:tcPr>
          <w:p w:rsidR="00D67080" w:rsidRPr="005932AD" w:rsidRDefault="00D67080" w:rsidP="004E55B1">
            <w:pPr>
              <w:rPr>
                <w:rFonts w:ascii="Times New Roman" w:eastAsia="Calibri" w:hAnsi="Times New Roman"/>
                <w:sz w:val="24"/>
              </w:rPr>
            </w:pPr>
          </w:p>
        </w:tc>
        <w:tc>
          <w:tcPr>
            <w:tcW w:w="996" w:type="dxa"/>
            <w:shd w:val="clear" w:color="auto" w:fill="auto"/>
            <w:vAlign w:val="center"/>
          </w:tcPr>
          <w:p w:rsidR="00D67080" w:rsidRDefault="00D67080" w:rsidP="004E55B1">
            <w:pPr>
              <w:jc w:val="center"/>
            </w:pPr>
            <w:r w:rsidRPr="00B16F7A">
              <w:rPr>
                <w:rFonts w:ascii="Times New Roman" w:eastAsia="Calibri" w:hAnsi="Times New Roman"/>
                <w:sz w:val="24"/>
              </w:rPr>
              <w:t>2000</w:t>
            </w:r>
          </w:p>
        </w:tc>
        <w:tc>
          <w:tcPr>
            <w:tcW w:w="996" w:type="dxa"/>
            <w:shd w:val="clear" w:color="auto" w:fill="auto"/>
            <w:vAlign w:val="center"/>
          </w:tcPr>
          <w:p w:rsidR="00D67080" w:rsidRDefault="00D67080" w:rsidP="004E55B1">
            <w:pPr>
              <w:jc w:val="center"/>
            </w:pPr>
            <w:r w:rsidRPr="00B16F7A">
              <w:rPr>
                <w:rFonts w:ascii="Times New Roman" w:eastAsia="Calibri" w:hAnsi="Times New Roman"/>
                <w:sz w:val="24"/>
              </w:rPr>
              <w:t>2000</w:t>
            </w:r>
          </w:p>
        </w:tc>
        <w:tc>
          <w:tcPr>
            <w:tcW w:w="996" w:type="dxa"/>
            <w:vAlign w:val="center"/>
          </w:tcPr>
          <w:p w:rsidR="00D67080" w:rsidRDefault="00D67080" w:rsidP="004E55B1">
            <w:pPr>
              <w:jc w:val="center"/>
            </w:pPr>
            <w:r w:rsidRPr="00B16F7A">
              <w:rPr>
                <w:rFonts w:ascii="Times New Roman" w:eastAsia="Calibri" w:hAnsi="Times New Roman"/>
                <w:sz w:val="24"/>
              </w:rPr>
              <w:t>2000</w:t>
            </w:r>
          </w:p>
        </w:tc>
        <w:tc>
          <w:tcPr>
            <w:tcW w:w="996" w:type="dxa"/>
            <w:vAlign w:val="center"/>
          </w:tcPr>
          <w:p w:rsidR="00D67080" w:rsidRDefault="00D67080" w:rsidP="004E55B1">
            <w:pPr>
              <w:jc w:val="center"/>
            </w:pPr>
            <w:r w:rsidRPr="00B16F7A">
              <w:rPr>
                <w:rFonts w:ascii="Times New Roman" w:eastAsia="Calibri" w:hAnsi="Times New Roman"/>
                <w:sz w:val="24"/>
              </w:rPr>
              <w:t>2000</w:t>
            </w:r>
          </w:p>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r>
      <w:tr w:rsidR="00D67080" w:rsidRPr="00A13C53" w:rsidTr="004E55B1">
        <w:trPr>
          <w:cantSplit/>
          <w:trHeight w:val="20"/>
          <w:jc w:val="center"/>
        </w:trPr>
        <w:tc>
          <w:tcPr>
            <w:tcW w:w="593" w:type="dxa"/>
            <w:vAlign w:val="center"/>
          </w:tcPr>
          <w:p w:rsidR="00D67080" w:rsidRPr="00A13C53" w:rsidRDefault="00D67080" w:rsidP="00CC107B">
            <w:pPr>
              <w:jc w:val="center"/>
              <w:rPr>
                <w:rFonts w:ascii="Times New Roman" w:eastAsia="Calibri" w:hAnsi="Times New Roman"/>
                <w:b/>
                <w:i/>
                <w:sz w:val="24"/>
              </w:rPr>
            </w:pPr>
            <w:r>
              <w:rPr>
                <w:rFonts w:ascii="Times New Roman" w:eastAsia="Calibri" w:hAnsi="Times New Roman"/>
                <w:b/>
                <w:i/>
                <w:sz w:val="24"/>
              </w:rPr>
              <w:t>12</w:t>
            </w:r>
          </w:p>
        </w:tc>
        <w:tc>
          <w:tcPr>
            <w:tcW w:w="2362" w:type="dxa"/>
            <w:vAlign w:val="center"/>
          </w:tcPr>
          <w:p w:rsidR="00D67080" w:rsidRPr="00E7082F" w:rsidRDefault="00D67080" w:rsidP="00457658">
            <w:pPr>
              <w:pStyle w:val="e"/>
              <w:ind w:firstLine="0"/>
            </w:pPr>
            <w:r w:rsidRPr="00E7082F">
              <w:t>Строительство резервных</w:t>
            </w:r>
            <w:r>
              <w:t xml:space="preserve"> дополнительных </w:t>
            </w:r>
            <w:r w:rsidRPr="00E7082F">
              <w:t xml:space="preserve"> скважин </w:t>
            </w:r>
          </w:p>
          <w:p w:rsidR="00D67080" w:rsidRPr="00E7082F" w:rsidRDefault="00D67080" w:rsidP="00457658">
            <w:pPr>
              <w:jc w:val="left"/>
              <w:rPr>
                <w:rFonts w:ascii="Times New Roman" w:eastAsia="Calibri" w:hAnsi="Times New Roman"/>
                <w:sz w:val="24"/>
              </w:rPr>
            </w:pPr>
            <w:r>
              <w:rPr>
                <w:rFonts w:ascii="Times New Roman" w:eastAsia="Calibri" w:hAnsi="Times New Roman"/>
                <w:sz w:val="24"/>
              </w:rPr>
              <w:t xml:space="preserve">1 </w:t>
            </w:r>
            <w:r w:rsidRPr="00E7082F">
              <w:rPr>
                <w:rFonts w:ascii="Times New Roman" w:eastAsia="Calibri" w:hAnsi="Times New Roman"/>
                <w:sz w:val="24"/>
              </w:rPr>
              <w:t>шт</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D67080" w:rsidRPr="00E7082F" w:rsidRDefault="00D67080" w:rsidP="004E55B1">
            <w:pPr>
              <w:jc w:val="center"/>
              <w:rPr>
                <w:rFonts w:ascii="Times New Roman" w:eastAsia="Calibri" w:hAnsi="Times New Roman"/>
                <w:sz w:val="24"/>
              </w:rPr>
            </w:pPr>
            <w:r>
              <w:rPr>
                <w:rFonts w:ascii="Times New Roman" w:eastAsia="Calibri" w:hAnsi="Times New Roman"/>
                <w:sz w:val="24"/>
              </w:rPr>
              <w:t>2000</w:t>
            </w:r>
          </w:p>
        </w:tc>
        <w:tc>
          <w:tcPr>
            <w:tcW w:w="996" w:type="dxa"/>
            <w:shd w:val="clear" w:color="auto" w:fill="auto"/>
            <w:vAlign w:val="center"/>
          </w:tcPr>
          <w:p w:rsidR="00D67080" w:rsidRPr="00E7082F" w:rsidRDefault="00D67080" w:rsidP="004E55B1">
            <w:pPr>
              <w:jc w:val="center"/>
              <w:rPr>
                <w:rFonts w:ascii="Times New Roman" w:eastAsia="Calibri" w:hAnsi="Times New Roman"/>
                <w:sz w:val="24"/>
              </w:rPr>
            </w:pPr>
            <w:r>
              <w:rPr>
                <w:rFonts w:ascii="Times New Roman" w:eastAsia="Calibri" w:hAnsi="Times New Roman"/>
                <w:sz w:val="24"/>
              </w:rPr>
              <w:t>1000</w:t>
            </w:r>
          </w:p>
        </w:tc>
        <w:tc>
          <w:tcPr>
            <w:tcW w:w="996" w:type="dxa"/>
            <w:shd w:val="clear" w:color="auto" w:fill="auto"/>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500</w:t>
            </w:r>
          </w:p>
        </w:tc>
        <w:tc>
          <w:tcPr>
            <w:tcW w:w="996" w:type="dxa"/>
            <w:shd w:val="clear" w:color="auto" w:fill="auto"/>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500</w:t>
            </w:r>
          </w:p>
        </w:tc>
        <w:tc>
          <w:tcPr>
            <w:tcW w:w="996" w:type="dxa"/>
            <w:shd w:val="clear" w:color="auto" w:fill="auto"/>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r>
      <w:tr w:rsidR="00D67080" w:rsidRPr="00A13C53" w:rsidTr="004E55B1">
        <w:trPr>
          <w:cantSplit/>
          <w:trHeight w:val="20"/>
          <w:jc w:val="center"/>
        </w:trPr>
        <w:tc>
          <w:tcPr>
            <w:tcW w:w="593" w:type="dxa"/>
            <w:vAlign w:val="center"/>
          </w:tcPr>
          <w:p w:rsidR="00D67080" w:rsidRPr="00A13C53" w:rsidRDefault="00D67080" w:rsidP="00CC107B">
            <w:pPr>
              <w:jc w:val="center"/>
              <w:rPr>
                <w:rFonts w:ascii="Times New Roman" w:eastAsia="Calibri" w:hAnsi="Times New Roman"/>
                <w:b/>
                <w:i/>
                <w:sz w:val="24"/>
              </w:rPr>
            </w:pPr>
            <w:r>
              <w:rPr>
                <w:rFonts w:ascii="Times New Roman" w:eastAsia="Calibri" w:hAnsi="Times New Roman"/>
                <w:b/>
                <w:i/>
                <w:sz w:val="24"/>
              </w:rPr>
              <w:lastRenderedPageBreak/>
              <w:t>13</w:t>
            </w:r>
          </w:p>
        </w:tc>
        <w:tc>
          <w:tcPr>
            <w:tcW w:w="2362" w:type="dxa"/>
            <w:vAlign w:val="center"/>
          </w:tcPr>
          <w:p w:rsidR="00D67080" w:rsidRPr="00E7082F" w:rsidRDefault="00D67080" w:rsidP="00457658">
            <w:pPr>
              <w:pStyle w:val="e"/>
              <w:ind w:firstLine="0"/>
            </w:pPr>
            <w:r w:rsidRPr="00E7082F">
              <w:t xml:space="preserve">Строительство </w:t>
            </w:r>
            <w:r>
              <w:t>водонапорных башен</w:t>
            </w:r>
            <w:r w:rsidRPr="00E7082F">
              <w:t xml:space="preserve"> </w:t>
            </w:r>
            <w:r w:rsidRPr="00E7082F">
              <w:rPr>
                <w:lang w:val="en-US"/>
              </w:rPr>
              <w:t>W</w:t>
            </w:r>
            <w:r w:rsidRPr="00E7082F">
              <w:t>=</w:t>
            </w:r>
            <w:r>
              <w:t xml:space="preserve">25,0 </w:t>
            </w:r>
            <w:r w:rsidRPr="00E7082F">
              <w:t>м</w:t>
            </w:r>
            <w:r w:rsidRPr="00E7082F">
              <w:rPr>
                <w:vertAlign w:val="superscript"/>
              </w:rPr>
              <w:t>3</w:t>
            </w:r>
          </w:p>
          <w:p w:rsidR="00D67080" w:rsidRPr="00E7082F" w:rsidRDefault="00D67080" w:rsidP="00457658">
            <w:pPr>
              <w:jc w:val="left"/>
              <w:rPr>
                <w:rFonts w:ascii="Times New Roman" w:eastAsia="Calibri" w:hAnsi="Times New Roman"/>
                <w:sz w:val="24"/>
              </w:rPr>
            </w:pPr>
            <w:r>
              <w:rPr>
                <w:rFonts w:ascii="Times New Roman" w:eastAsia="Calibri" w:hAnsi="Times New Roman"/>
                <w:sz w:val="24"/>
              </w:rPr>
              <w:t>1</w:t>
            </w:r>
            <w:r w:rsidRPr="00E7082F">
              <w:rPr>
                <w:rFonts w:ascii="Times New Roman" w:eastAsia="Calibri" w:hAnsi="Times New Roman"/>
                <w:sz w:val="24"/>
              </w:rPr>
              <w:t>шт</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D67080" w:rsidRPr="00E7082F" w:rsidRDefault="00D67080" w:rsidP="004E55B1">
            <w:pPr>
              <w:jc w:val="center"/>
              <w:rPr>
                <w:rFonts w:ascii="Times New Roman" w:eastAsia="Calibri" w:hAnsi="Times New Roman"/>
                <w:sz w:val="24"/>
              </w:rPr>
            </w:pPr>
            <w:r>
              <w:rPr>
                <w:rFonts w:ascii="Times New Roman" w:eastAsia="Calibri" w:hAnsi="Times New Roman"/>
                <w:sz w:val="24"/>
              </w:rPr>
              <w:t>4500</w:t>
            </w:r>
          </w:p>
        </w:tc>
        <w:tc>
          <w:tcPr>
            <w:tcW w:w="996" w:type="dxa"/>
            <w:shd w:val="clear" w:color="auto" w:fill="auto"/>
            <w:vAlign w:val="center"/>
          </w:tcPr>
          <w:p w:rsidR="00D67080" w:rsidRPr="00E7082F" w:rsidRDefault="00D67080" w:rsidP="004E55B1">
            <w:pPr>
              <w:jc w:val="center"/>
              <w:rPr>
                <w:rFonts w:ascii="Times New Roman" w:eastAsia="Calibri" w:hAnsi="Times New Roman"/>
                <w:sz w:val="24"/>
              </w:rPr>
            </w:pPr>
            <w:r>
              <w:rPr>
                <w:rFonts w:ascii="Times New Roman" w:eastAsia="Calibri" w:hAnsi="Times New Roman"/>
                <w:sz w:val="24"/>
              </w:rPr>
              <w:t>1000</w:t>
            </w:r>
          </w:p>
        </w:tc>
        <w:tc>
          <w:tcPr>
            <w:tcW w:w="996" w:type="dxa"/>
            <w:shd w:val="clear" w:color="auto" w:fill="auto"/>
            <w:vAlign w:val="center"/>
          </w:tcPr>
          <w:p w:rsidR="00D67080" w:rsidRPr="005932AD" w:rsidRDefault="00D67080" w:rsidP="00D67080">
            <w:pPr>
              <w:jc w:val="center"/>
              <w:rPr>
                <w:rFonts w:ascii="Times New Roman" w:eastAsia="Calibri" w:hAnsi="Times New Roman"/>
                <w:sz w:val="24"/>
              </w:rPr>
            </w:pPr>
            <w:r>
              <w:rPr>
                <w:rFonts w:ascii="Times New Roman" w:eastAsia="Calibri" w:hAnsi="Times New Roman"/>
                <w:sz w:val="24"/>
              </w:rPr>
              <w:t>1500</w:t>
            </w:r>
          </w:p>
        </w:tc>
        <w:tc>
          <w:tcPr>
            <w:tcW w:w="996" w:type="dxa"/>
            <w:shd w:val="clear" w:color="auto" w:fill="auto"/>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2000</w:t>
            </w:r>
          </w:p>
        </w:tc>
        <w:tc>
          <w:tcPr>
            <w:tcW w:w="996" w:type="dxa"/>
            <w:shd w:val="clear" w:color="auto" w:fill="auto"/>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r>
      <w:tr w:rsidR="00D67080" w:rsidRPr="00A13C53" w:rsidTr="004E55B1">
        <w:trPr>
          <w:cantSplit/>
          <w:trHeight w:val="20"/>
          <w:jc w:val="center"/>
        </w:trPr>
        <w:tc>
          <w:tcPr>
            <w:tcW w:w="593" w:type="dxa"/>
            <w:vAlign w:val="center"/>
          </w:tcPr>
          <w:p w:rsidR="00D67080" w:rsidRPr="00A13C53" w:rsidRDefault="00D67080" w:rsidP="00CC107B">
            <w:pPr>
              <w:jc w:val="center"/>
              <w:rPr>
                <w:rFonts w:ascii="Times New Roman" w:eastAsia="Calibri" w:hAnsi="Times New Roman"/>
                <w:b/>
                <w:i/>
                <w:sz w:val="24"/>
              </w:rPr>
            </w:pPr>
            <w:r>
              <w:rPr>
                <w:rFonts w:ascii="Times New Roman" w:eastAsia="Calibri" w:hAnsi="Times New Roman"/>
                <w:b/>
                <w:i/>
                <w:sz w:val="24"/>
              </w:rPr>
              <w:t>14</w:t>
            </w:r>
          </w:p>
        </w:tc>
        <w:tc>
          <w:tcPr>
            <w:tcW w:w="2362" w:type="dxa"/>
            <w:vAlign w:val="center"/>
          </w:tcPr>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9</w:t>
            </w:r>
            <w:r w:rsidRPr="00E7082F">
              <w:rPr>
                <w:rFonts w:ascii="Times New Roman" w:eastAsia="Calibri" w:hAnsi="Times New Roman"/>
                <w:sz w:val="24"/>
              </w:rPr>
              <w:t>0мм</w:t>
            </w:r>
          </w:p>
          <w:p w:rsidR="00D67080" w:rsidRPr="00E7082F" w:rsidRDefault="00D67080" w:rsidP="00457658">
            <w:pPr>
              <w:jc w:val="left"/>
              <w:rPr>
                <w:rFonts w:ascii="Times New Roman" w:eastAsia="Calibri" w:hAnsi="Times New Roman"/>
                <w:sz w:val="24"/>
              </w:rPr>
            </w:pPr>
            <w:r>
              <w:rPr>
                <w:rFonts w:ascii="Times New Roman" w:eastAsia="Calibri" w:hAnsi="Times New Roman"/>
                <w:sz w:val="24"/>
              </w:rPr>
              <w:t>1500</w:t>
            </w:r>
            <w:r w:rsidRPr="00E7082F">
              <w:rPr>
                <w:rFonts w:ascii="Times New Roman" w:eastAsia="Calibri" w:hAnsi="Times New Roman"/>
                <w:sz w:val="24"/>
              </w:rPr>
              <w:t xml:space="preserve"> м</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2016-2021 гг</w:t>
            </w:r>
          </w:p>
        </w:tc>
        <w:tc>
          <w:tcPr>
            <w:tcW w:w="1682" w:type="dxa"/>
            <w:vAlign w:val="center"/>
          </w:tcPr>
          <w:p w:rsidR="00D67080" w:rsidRPr="00E7082F" w:rsidRDefault="00D67080" w:rsidP="004E55B1">
            <w:pPr>
              <w:jc w:val="center"/>
              <w:rPr>
                <w:rFonts w:ascii="Times New Roman" w:eastAsia="Calibri" w:hAnsi="Times New Roman"/>
                <w:sz w:val="24"/>
              </w:rPr>
            </w:pPr>
            <w:r>
              <w:rPr>
                <w:rFonts w:ascii="Times New Roman" w:eastAsia="Calibri" w:hAnsi="Times New Roman"/>
                <w:sz w:val="24"/>
              </w:rPr>
              <w:t>9000</w:t>
            </w:r>
          </w:p>
        </w:tc>
        <w:tc>
          <w:tcPr>
            <w:tcW w:w="996" w:type="dxa"/>
            <w:shd w:val="clear" w:color="auto" w:fill="auto"/>
            <w:vAlign w:val="center"/>
          </w:tcPr>
          <w:p w:rsidR="00D67080" w:rsidRPr="00E7082F" w:rsidRDefault="00D67080" w:rsidP="004E55B1">
            <w:pPr>
              <w:jc w:val="center"/>
              <w:rPr>
                <w:rFonts w:ascii="Times New Roman" w:eastAsia="Calibri" w:hAnsi="Times New Roman"/>
                <w:sz w:val="24"/>
              </w:rPr>
            </w:pPr>
          </w:p>
        </w:tc>
        <w:tc>
          <w:tcPr>
            <w:tcW w:w="996" w:type="dxa"/>
            <w:shd w:val="clear" w:color="auto" w:fill="auto"/>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200</w:t>
            </w:r>
          </w:p>
        </w:tc>
        <w:tc>
          <w:tcPr>
            <w:tcW w:w="996" w:type="dxa"/>
            <w:shd w:val="clear" w:color="auto" w:fill="auto"/>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200</w:t>
            </w:r>
          </w:p>
        </w:tc>
        <w:tc>
          <w:tcPr>
            <w:tcW w:w="996" w:type="dxa"/>
            <w:shd w:val="clear" w:color="auto" w:fill="auto"/>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1200</w:t>
            </w:r>
          </w:p>
        </w:tc>
        <w:tc>
          <w:tcPr>
            <w:tcW w:w="996" w:type="dxa"/>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1400</w:t>
            </w:r>
          </w:p>
        </w:tc>
        <w:tc>
          <w:tcPr>
            <w:tcW w:w="996" w:type="dxa"/>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3000</w:t>
            </w:r>
          </w:p>
        </w:tc>
        <w:tc>
          <w:tcPr>
            <w:tcW w:w="996" w:type="dxa"/>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3000</w:t>
            </w:r>
          </w:p>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r>
      <w:tr w:rsidR="00D67080" w:rsidRPr="00A13C53" w:rsidTr="004E55B1">
        <w:trPr>
          <w:cantSplit/>
          <w:trHeight w:val="20"/>
          <w:jc w:val="center"/>
        </w:trPr>
        <w:tc>
          <w:tcPr>
            <w:tcW w:w="593" w:type="dxa"/>
            <w:vAlign w:val="center"/>
          </w:tcPr>
          <w:p w:rsidR="00D67080" w:rsidRPr="00A13C53" w:rsidRDefault="00D67080" w:rsidP="00CC107B">
            <w:pPr>
              <w:jc w:val="center"/>
              <w:rPr>
                <w:rFonts w:ascii="Times New Roman" w:eastAsia="Calibri" w:hAnsi="Times New Roman"/>
                <w:b/>
                <w:i/>
                <w:sz w:val="24"/>
              </w:rPr>
            </w:pPr>
            <w:r>
              <w:rPr>
                <w:rFonts w:ascii="Times New Roman" w:eastAsia="Calibri" w:hAnsi="Times New Roman"/>
                <w:b/>
                <w:i/>
                <w:sz w:val="24"/>
              </w:rPr>
              <w:t>15</w:t>
            </w:r>
          </w:p>
        </w:tc>
        <w:tc>
          <w:tcPr>
            <w:tcW w:w="2362" w:type="dxa"/>
            <w:vAlign w:val="center"/>
          </w:tcPr>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32</w:t>
            </w:r>
            <w:r w:rsidRPr="00E7082F">
              <w:rPr>
                <w:rFonts w:ascii="Times New Roman" w:eastAsia="Calibri" w:hAnsi="Times New Roman"/>
                <w:sz w:val="24"/>
              </w:rPr>
              <w:t>мм</w:t>
            </w:r>
          </w:p>
          <w:p w:rsidR="00D67080" w:rsidRPr="00E7082F" w:rsidRDefault="00D67080" w:rsidP="00457658">
            <w:pPr>
              <w:jc w:val="left"/>
              <w:rPr>
                <w:rFonts w:ascii="Times New Roman" w:eastAsia="Calibri" w:hAnsi="Times New Roman"/>
                <w:sz w:val="24"/>
              </w:rPr>
            </w:pPr>
            <w:r>
              <w:rPr>
                <w:rFonts w:ascii="Times New Roman" w:eastAsia="Calibri" w:hAnsi="Times New Roman"/>
                <w:sz w:val="24"/>
              </w:rPr>
              <w:t>18</w:t>
            </w:r>
            <w:r w:rsidRPr="00E7082F">
              <w:rPr>
                <w:rFonts w:ascii="Times New Roman" w:eastAsia="Calibri" w:hAnsi="Times New Roman"/>
                <w:sz w:val="24"/>
              </w:rPr>
              <w:t>00 м</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2019-2021 гг</w:t>
            </w:r>
          </w:p>
        </w:tc>
        <w:tc>
          <w:tcPr>
            <w:tcW w:w="1682" w:type="dxa"/>
            <w:vAlign w:val="center"/>
          </w:tcPr>
          <w:p w:rsidR="00D67080" w:rsidRPr="00A13C53" w:rsidRDefault="00D67080" w:rsidP="00CC107B">
            <w:pPr>
              <w:jc w:val="center"/>
              <w:rPr>
                <w:rFonts w:ascii="Times New Roman" w:eastAsia="Calibri" w:hAnsi="Times New Roman"/>
                <w:sz w:val="24"/>
              </w:rPr>
            </w:pPr>
            <w:r>
              <w:rPr>
                <w:rFonts w:ascii="Times New Roman" w:eastAsia="Calibri" w:hAnsi="Times New Roman"/>
                <w:sz w:val="24"/>
              </w:rPr>
              <w:t>7000</w:t>
            </w:r>
          </w:p>
        </w:tc>
        <w:tc>
          <w:tcPr>
            <w:tcW w:w="996" w:type="dxa"/>
            <w:shd w:val="clear" w:color="auto" w:fill="auto"/>
          </w:tcPr>
          <w:p w:rsidR="00D67080" w:rsidRPr="00A13C53" w:rsidRDefault="00D67080" w:rsidP="00CC107B"/>
        </w:tc>
        <w:tc>
          <w:tcPr>
            <w:tcW w:w="996" w:type="dxa"/>
            <w:shd w:val="clear" w:color="auto" w:fill="auto"/>
          </w:tcPr>
          <w:p w:rsidR="00D67080" w:rsidRPr="00A13C53" w:rsidRDefault="00D67080" w:rsidP="00CC107B"/>
        </w:tc>
        <w:tc>
          <w:tcPr>
            <w:tcW w:w="996" w:type="dxa"/>
            <w:shd w:val="clear" w:color="auto" w:fill="auto"/>
          </w:tcPr>
          <w:p w:rsidR="00D67080" w:rsidRPr="00A13C53" w:rsidRDefault="00D67080" w:rsidP="00CC107B"/>
        </w:tc>
        <w:tc>
          <w:tcPr>
            <w:tcW w:w="996" w:type="dxa"/>
            <w:shd w:val="clear" w:color="auto" w:fill="auto"/>
          </w:tcPr>
          <w:p w:rsidR="00D67080" w:rsidRPr="00A13C53" w:rsidRDefault="00D67080" w:rsidP="00CC107B"/>
        </w:tc>
        <w:tc>
          <w:tcPr>
            <w:tcW w:w="996" w:type="dxa"/>
            <w:vAlign w:val="center"/>
          </w:tcPr>
          <w:p w:rsidR="00D67080" w:rsidRPr="005932AD" w:rsidRDefault="00D67080" w:rsidP="00D67080">
            <w:pPr>
              <w:jc w:val="center"/>
              <w:rPr>
                <w:rFonts w:ascii="Times New Roman" w:eastAsia="Calibri" w:hAnsi="Times New Roman"/>
                <w:sz w:val="24"/>
              </w:rPr>
            </w:pPr>
            <w:r>
              <w:rPr>
                <w:rFonts w:ascii="Times New Roman" w:eastAsia="Calibri" w:hAnsi="Times New Roman"/>
                <w:sz w:val="24"/>
              </w:rPr>
              <w:t>1000</w:t>
            </w:r>
          </w:p>
        </w:tc>
        <w:tc>
          <w:tcPr>
            <w:tcW w:w="996" w:type="dxa"/>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3000</w:t>
            </w:r>
          </w:p>
        </w:tc>
        <w:tc>
          <w:tcPr>
            <w:tcW w:w="996" w:type="dxa"/>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3000</w:t>
            </w:r>
          </w:p>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r>
      <w:tr w:rsidR="00D67080" w:rsidRPr="00A13C53" w:rsidTr="004E55B1">
        <w:trPr>
          <w:cantSplit/>
          <w:trHeight w:val="20"/>
          <w:jc w:val="center"/>
        </w:trPr>
        <w:tc>
          <w:tcPr>
            <w:tcW w:w="593" w:type="dxa"/>
            <w:vAlign w:val="center"/>
          </w:tcPr>
          <w:p w:rsidR="00D67080" w:rsidRPr="00A13C53" w:rsidRDefault="00D67080" w:rsidP="00CC107B">
            <w:pPr>
              <w:jc w:val="center"/>
              <w:rPr>
                <w:rFonts w:ascii="Times New Roman" w:eastAsia="Calibri" w:hAnsi="Times New Roman"/>
                <w:b/>
                <w:i/>
                <w:sz w:val="24"/>
              </w:rPr>
            </w:pPr>
            <w:r>
              <w:rPr>
                <w:rFonts w:ascii="Times New Roman" w:eastAsia="Calibri" w:hAnsi="Times New Roman"/>
                <w:b/>
                <w:i/>
                <w:sz w:val="24"/>
              </w:rPr>
              <w:lastRenderedPageBreak/>
              <w:t>16</w:t>
            </w:r>
          </w:p>
        </w:tc>
        <w:tc>
          <w:tcPr>
            <w:tcW w:w="2362" w:type="dxa"/>
            <w:vAlign w:val="center"/>
          </w:tcPr>
          <w:p w:rsidR="00D67080" w:rsidRPr="00E7082F" w:rsidRDefault="00D67080" w:rsidP="00457658">
            <w:pPr>
              <w:pStyle w:val="e"/>
              <w:ind w:firstLine="0"/>
            </w:pPr>
            <w:r w:rsidRPr="00E7082F">
              <w:t>Замена трубопровода Ø</w:t>
            </w:r>
            <w:r>
              <w:t>20-100</w:t>
            </w:r>
            <w:r w:rsidRPr="00E7082F">
              <w:t>мм на полиэтиленовые трубы по ГОСТ 18599-2001, средняя глубина заложения 3,0 м, Ø</w:t>
            </w:r>
            <w:r>
              <w:t>40-76</w:t>
            </w:r>
            <w:r w:rsidRPr="00E7082F">
              <w:t>мм</w:t>
            </w:r>
          </w:p>
          <w:p w:rsidR="00D67080" w:rsidRPr="00E7082F" w:rsidRDefault="00D67080" w:rsidP="00457658">
            <w:pPr>
              <w:jc w:val="left"/>
              <w:rPr>
                <w:rFonts w:ascii="Times New Roman" w:eastAsia="Calibri" w:hAnsi="Times New Roman"/>
                <w:sz w:val="24"/>
              </w:rPr>
            </w:pPr>
            <w:r>
              <w:rPr>
                <w:rFonts w:ascii="Times New Roman" w:hAnsi="Times New Roman"/>
                <w:sz w:val="24"/>
              </w:rPr>
              <w:t xml:space="preserve">2000 </w:t>
            </w:r>
            <w:r w:rsidRPr="00E7082F">
              <w:rPr>
                <w:rFonts w:ascii="Times New Roman" w:hAnsi="Times New Roman"/>
                <w:sz w:val="24"/>
              </w:rPr>
              <w:t>м</w:t>
            </w:r>
          </w:p>
          <w:p w:rsidR="00D67080" w:rsidRPr="00E7082F" w:rsidRDefault="00D67080"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D67080" w:rsidRPr="00E7082F" w:rsidRDefault="00D67080" w:rsidP="004E55B1">
            <w:pPr>
              <w:jc w:val="center"/>
              <w:rPr>
                <w:rFonts w:ascii="Times New Roman" w:eastAsia="Calibri" w:hAnsi="Times New Roman"/>
                <w:sz w:val="24"/>
              </w:rPr>
            </w:pPr>
            <w:r>
              <w:rPr>
                <w:rFonts w:ascii="Times New Roman" w:eastAsia="Calibri" w:hAnsi="Times New Roman"/>
                <w:sz w:val="24"/>
              </w:rPr>
              <w:t>7500</w:t>
            </w:r>
          </w:p>
        </w:tc>
        <w:tc>
          <w:tcPr>
            <w:tcW w:w="996" w:type="dxa"/>
            <w:shd w:val="clear" w:color="auto" w:fill="auto"/>
            <w:vAlign w:val="center"/>
          </w:tcPr>
          <w:p w:rsidR="00D67080" w:rsidRPr="00E7082F" w:rsidRDefault="00D67080" w:rsidP="00D67080">
            <w:pPr>
              <w:jc w:val="center"/>
              <w:rPr>
                <w:rFonts w:ascii="Times New Roman" w:eastAsia="Calibri" w:hAnsi="Times New Roman"/>
                <w:sz w:val="24"/>
              </w:rPr>
            </w:pPr>
            <w:r>
              <w:rPr>
                <w:rFonts w:ascii="Times New Roman" w:eastAsia="Calibri" w:hAnsi="Times New Roman"/>
                <w:sz w:val="24"/>
              </w:rPr>
              <w:t>1500</w:t>
            </w:r>
          </w:p>
        </w:tc>
        <w:tc>
          <w:tcPr>
            <w:tcW w:w="996" w:type="dxa"/>
            <w:shd w:val="clear" w:color="auto" w:fill="auto"/>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2000</w:t>
            </w:r>
          </w:p>
        </w:tc>
        <w:tc>
          <w:tcPr>
            <w:tcW w:w="996" w:type="dxa"/>
            <w:shd w:val="clear" w:color="auto" w:fill="auto"/>
            <w:vAlign w:val="center"/>
          </w:tcPr>
          <w:p w:rsidR="00D67080" w:rsidRPr="005932AD" w:rsidRDefault="00D67080" w:rsidP="004E55B1">
            <w:pPr>
              <w:jc w:val="center"/>
              <w:rPr>
                <w:rFonts w:ascii="Times New Roman" w:eastAsia="Calibri" w:hAnsi="Times New Roman"/>
                <w:sz w:val="24"/>
              </w:rPr>
            </w:pPr>
            <w:r>
              <w:rPr>
                <w:rFonts w:ascii="Times New Roman" w:eastAsia="Calibri" w:hAnsi="Times New Roman"/>
                <w:sz w:val="24"/>
              </w:rPr>
              <w:t>3000</w:t>
            </w:r>
          </w:p>
        </w:tc>
        <w:tc>
          <w:tcPr>
            <w:tcW w:w="996" w:type="dxa"/>
            <w:shd w:val="clear" w:color="auto" w:fill="auto"/>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c>
          <w:tcPr>
            <w:tcW w:w="996" w:type="dxa"/>
          </w:tcPr>
          <w:p w:rsidR="00D67080" w:rsidRPr="00A13C53" w:rsidRDefault="00D67080" w:rsidP="00CC107B"/>
        </w:tc>
      </w:tr>
      <w:tr w:rsidR="00D67080" w:rsidRPr="00A13C53" w:rsidTr="00D000E8">
        <w:trPr>
          <w:cantSplit/>
          <w:trHeight w:val="20"/>
          <w:jc w:val="center"/>
        </w:trPr>
        <w:tc>
          <w:tcPr>
            <w:tcW w:w="15593" w:type="dxa"/>
            <w:gridSpan w:val="14"/>
            <w:vAlign w:val="center"/>
          </w:tcPr>
          <w:p w:rsidR="00D67080" w:rsidRPr="00A13C53" w:rsidRDefault="00D67080" w:rsidP="00FA2F02">
            <w:r w:rsidRPr="00457658">
              <w:rPr>
                <w:rFonts w:ascii="Times New Roman" w:eastAsia="Calibri" w:hAnsi="Times New Roman"/>
                <w:b/>
                <w:i/>
                <w:sz w:val="24"/>
              </w:rPr>
              <w:t xml:space="preserve">Водопроводные сети и сооружения МО </w:t>
            </w:r>
            <w:r>
              <w:rPr>
                <w:rFonts w:ascii="Times New Roman" w:eastAsia="Calibri" w:hAnsi="Times New Roman"/>
                <w:b/>
                <w:i/>
                <w:sz w:val="24"/>
              </w:rPr>
              <w:t>Новоназимовский</w:t>
            </w:r>
            <w:r w:rsidRPr="00457658">
              <w:rPr>
                <w:rFonts w:ascii="Times New Roman" w:eastAsia="Calibri" w:hAnsi="Times New Roman"/>
                <w:b/>
                <w:i/>
                <w:sz w:val="24"/>
              </w:rPr>
              <w:t xml:space="preserve"> сельсовет </w:t>
            </w:r>
            <w:r w:rsidRPr="00DB3236">
              <w:rPr>
                <w:rFonts w:ascii="Times New Roman" w:eastAsia="Calibri" w:hAnsi="Times New Roman"/>
                <w:b/>
                <w:i/>
                <w:sz w:val="24"/>
                <w:highlight w:val="yellow"/>
              </w:rPr>
              <w:t>д. Назимово</w:t>
            </w:r>
            <w:r w:rsidR="00DB3236" w:rsidRPr="00DB3236">
              <w:rPr>
                <w:rFonts w:ascii="Times New Roman" w:eastAsia="Calibri" w:hAnsi="Times New Roman"/>
                <w:b/>
                <w:i/>
                <w:sz w:val="24"/>
                <w:highlight w:val="yellow"/>
              </w:rPr>
              <w:t>(д Колмогорово !!!!)</w:t>
            </w:r>
          </w:p>
        </w:tc>
      </w:tr>
      <w:tr w:rsidR="004E55B1" w:rsidRPr="00A13C53" w:rsidTr="004E55B1">
        <w:trPr>
          <w:cantSplit/>
          <w:trHeight w:val="20"/>
          <w:jc w:val="center"/>
        </w:trPr>
        <w:tc>
          <w:tcPr>
            <w:tcW w:w="593" w:type="dxa"/>
            <w:vAlign w:val="center"/>
          </w:tcPr>
          <w:p w:rsidR="004E55B1" w:rsidRPr="00A13C53" w:rsidRDefault="004E55B1" w:rsidP="00CC107B">
            <w:pPr>
              <w:jc w:val="center"/>
              <w:rPr>
                <w:rFonts w:ascii="Times New Roman" w:eastAsia="Calibri" w:hAnsi="Times New Roman"/>
                <w:b/>
                <w:i/>
                <w:sz w:val="24"/>
              </w:rPr>
            </w:pPr>
            <w:r>
              <w:rPr>
                <w:rFonts w:ascii="Times New Roman" w:eastAsia="Calibri" w:hAnsi="Times New Roman"/>
                <w:b/>
                <w:i/>
                <w:sz w:val="24"/>
              </w:rPr>
              <w:t>17</w:t>
            </w:r>
          </w:p>
        </w:tc>
        <w:tc>
          <w:tcPr>
            <w:tcW w:w="2362" w:type="dxa"/>
            <w:vAlign w:val="center"/>
          </w:tcPr>
          <w:p w:rsidR="004E55B1" w:rsidRPr="00E7082F" w:rsidRDefault="004E55B1" w:rsidP="00457658">
            <w:pPr>
              <w:pStyle w:val="e"/>
              <w:ind w:firstLine="0"/>
            </w:pPr>
            <w:r w:rsidRPr="00E7082F">
              <w:t xml:space="preserve">Строительство </w:t>
            </w:r>
            <w:r>
              <w:t>новых</w:t>
            </w:r>
            <w:r w:rsidRPr="00E7082F">
              <w:t xml:space="preserve"> скважин </w:t>
            </w:r>
          </w:p>
          <w:p w:rsidR="004E55B1" w:rsidRPr="00E7082F" w:rsidRDefault="004E55B1" w:rsidP="00457658">
            <w:pPr>
              <w:jc w:val="left"/>
              <w:rPr>
                <w:rFonts w:ascii="Times New Roman" w:eastAsia="Calibri" w:hAnsi="Times New Roman"/>
                <w:sz w:val="24"/>
              </w:rPr>
            </w:pPr>
            <w:r w:rsidRPr="00DB3236">
              <w:rPr>
                <w:rFonts w:ascii="Times New Roman" w:eastAsia="Calibri" w:hAnsi="Times New Roman"/>
                <w:sz w:val="24"/>
                <w:highlight w:val="yellow"/>
              </w:rPr>
              <w:t>2 шт</w:t>
            </w:r>
            <w:r w:rsidR="00DB3236" w:rsidRPr="00DB3236">
              <w:rPr>
                <w:rFonts w:ascii="Times New Roman" w:eastAsia="Calibri" w:hAnsi="Times New Roman"/>
                <w:sz w:val="24"/>
                <w:highlight w:val="yellow"/>
              </w:rPr>
              <w:t xml:space="preserve"> (1 шт)</w:t>
            </w:r>
          </w:p>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4E55B1" w:rsidRPr="005C6DF7" w:rsidRDefault="004E55B1" w:rsidP="004E55B1">
            <w:pPr>
              <w:jc w:val="center"/>
              <w:rPr>
                <w:rFonts w:ascii="Times New Roman" w:eastAsia="Calibri" w:hAnsi="Times New Roman"/>
                <w:sz w:val="24"/>
              </w:rPr>
            </w:pPr>
            <w:r>
              <w:rPr>
                <w:rFonts w:ascii="Times New Roman" w:eastAsia="Calibri" w:hAnsi="Times New Roman"/>
                <w:sz w:val="24"/>
              </w:rPr>
              <w:t>4</w:t>
            </w:r>
            <w:r w:rsidRPr="005C6DF7">
              <w:rPr>
                <w:rFonts w:ascii="Times New Roman" w:eastAsia="Calibri" w:hAnsi="Times New Roman"/>
                <w:sz w:val="24"/>
              </w:rPr>
              <w:t>000</w:t>
            </w:r>
          </w:p>
        </w:tc>
        <w:tc>
          <w:tcPr>
            <w:tcW w:w="996" w:type="dxa"/>
            <w:shd w:val="clear" w:color="auto" w:fill="auto"/>
            <w:vAlign w:val="center"/>
          </w:tcPr>
          <w:p w:rsidR="004E55B1" w:rsidRPr="005C6DF7" w:rsidRDefault="004E55B1" w:rsidP="004E55B1">
            <w:pPr>
              <w:jc w:val="center"/>
              <w:rPr>
                <w:rFonts w:ascii="Times New Roman" w:hAnsi="Times New Roman"/>
                <w:sz w:val="24"/>
              </w:rPr>
            </w:pPr>
            <w:r>
              <w:rPr>
                <w:rFonts w:ascii="Times New Roman" w:hAnsi="Times New Roman"/>
                <w:sz w:val="24"/>
              </w:rPr>
              <w:t>2</w:t>
            </w:r>
            <w:r w:rsidRPr="005C6DF7">
              <w:rPr>
                <w:rFonts w:ascii="Times New Roman" w:hAnsi="Times New Roman"/>
                <w:sz w:val="24"/>
              </w:rPr>
              <w:t>000</w:t>
            </w:r>
          </w:p>
        </w:tc>
        <w:tc>
          <w:tcPr>
            <w:tcW w:w="996" w:type="dxa"/>
            <w:shd w:val="clear" w:color="auto" w:fill="auto"/>
            <w:vAlign w:val="center"/>
          </w:tcPr>
          <w:p w:rsidR="004E55B1" w:rsidRPr="005C6DF7" w:rsidRDefault="004E55B1" w:rsidP="004E55B1">
            <w:pPr>
              <w:jc w:val="center"/>
              <w:rPr>
                <w:rFonts w:ascii="Times New Roman" w:hAnsi="Times New Roman"/>
                <w:sz w:val="24"/>
              </w:rPr>
            </w:pPr>
            <w:r>
              <w:rPr>
                <w:rFonts w:ascii="Times New Roman" w:hAnsi="Times New Roman"/>
                <w:sz w:val="24"/>
              </w:rPr>
              <w:t>20</w:t>
            </w:r>
            <w:r w:rsidRPr="005C6DF7">
              <w:rPr>
                <w:rFonts w:ascii="Times New Roman" w:hAnsi="Times New Roman"/>
                <w:sz w:val="24"/>
              </w:rPr>
              <w:t>00</w:t>
            </w:r>
          </w:p>
        </w:tc>
        <w:tc>
          <w:tcPr>
            <w:tcW w:w="996" w:type="dxa"/>
            <w:shd w:val="clear" w:color="auto" w:fill="auto"/>
          </w:tcPr>
          <w:p w:rsidR="004E55B1" w:rsidRPr="00A13C53" w:rsidRDefault="004E55B1" w:rsidP="004E55B1"/>
        </w:tc>
        <w:tc>
          <w:tcPr>
            <w:tcW w:w="996" w:type="dxa"/>
            <w:shd w:val="clear" w:color="auto" w:fill="auto"/>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r>
      <w:tr w:rsidR="004E55B1" w:rsidRPr="00A13C53" w:rsidTr="004E55B1">
        <w:trPr>
          <w:cantSplit/>
          <w:trHeight w:val="20"/>
          <w:jc w:val="center"/>
        </w:trPr>
        <w:tc>
          <w:tcPr>
            <w:tcW w:w="593" w:type="dxa"/>
            <w:vAlign w:val="center"/>
          </w:tcPr>
          <w:p w:rsidR="004E55B1" w:rsidRPr="00A13C53" w:rsidRDefault="004E55B1" w:rsidP="00CC107B">
            <w:pPr>
              <w:jc w:val="center"/>
              <w:rPr>
                <w:rFonts w:ascii="Times New Roman" w:eastAsia="Calibri" w:hAnsi="Times New Roman"/>
                <w:b/>
                <w:i/>
                <w:sz w:val="24"/>
              </w:rPr>
            </w:pPr>
            <w:r>
              <w:rPr>
                <w:rFonts w:ascii="Times New Roman" w:eastAsia="Calibri" w:hAnsi="Times New Roman"/>
                <w:b/>
                <w:i/>
                <w:sz w:val="24"/>
              </w:rPr>
              <w:t>18</w:t>
            </w:r>
          </w:p>
        </w:tc>
        <w:tc>
          <w:tcPr>
            <w:tcW w:w="2362" w:type="dxa"/>
            <w:vAlign w:val="center"/>
          </w:tcPr>
          <w:p w:rsidR="004E55B1" w:rsidRPr="00E7082F" w:rsidRDefault="004E55B1" w:rsidP="00457658">
            <w:pPr>
              <w:pStyle w:val="e"/>
              <w:ind w:firstLine="0"/>
            </w:pPr>
            <w:r w:rsidRPr="00E7082F">
              <w:t xml:space="preserve">Строительство </w:t>
            </w:r>
            <w:r>
              <w:t>водонапорных башен</w:t>
            </w:r>
            <w:r w:rsidRPr="00E7082F">
              <w:t xml:space="preserve"> </w:t>
            </w:r>
            <w:r w:rsidRPr="00E7082F">
              <w:rPr>
                <w:lang w:val="en-US"/>
              </w:rPr>
              <w:t>W</w:t>
            </w:r>
            <w:r w:rsidRPr="00E7082F">
              <w:t>=</w:t>
            </w:r>
            <w:r>
              <w:t xml:space="preserve">25,0 </w:t>
            </w:r>
            <w:r w:rsidRPr="00E7082F">
              <w:t>м</w:t>
            </w:r>
            <w:r w:rsidRPr="00E7082F">
              <w:rPr>
                <w:vertAlign w:val="superscript"/>
              </w:rPr>
              <w:t>3</w:t>
            </w:r>
          </w:p>
          <w:p w:rsidR="00DB3236" w:rsidRPr="00E7082F" w:rsidRDefault="00DB3236" w:rsidP="00DB3236">
            <w:pPr>
              <w:jc w:val="left"/>
              <w:rPr>
                <w:rFonts w:ascii="Times New Roman" w:eastAsia="Calibri" w:hAnsi="Times New Roman"/>
                <w:sz w:val="24"/>
              </w:rPr>
            </w:pPr>
            <w:r w:rsidRPr="00DB3236">
              <w:rPr>
                <w:rFonts w:ascii="Times New Roman" w:eastAsia="Calibri" w:hAnsi="Times New Roman"/>
                <w:sz w:val="24"/>
                <w:highlight w:val="yellow"/>
              </w:rPr>
              <w:t>2 шт (1 шт)</w:t>
            </w:r>
          </w:p>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4E55B1" w:rsidRPr="00E7082F" w:rsidRDefault="004E55B1" w:rsidP="004E55B1">
            <w:pPr>
              <w:jc w:val="center"/>
              <w:rPr>
                <w:rFonts w:ascii="Times New Roman" w:eastAsia="Calibri" w:hAnsi="Times New Roman"/>
                <w:sz w:val="24"/>
              </w:rPr>
            </w:pPr>
            <w:r>
              <w:rPr>
                <w:rFonts w:ascii="Times New Roman" w:eastAsia="Calibri" w:hAnsi="Times New Roman"/>
                <w:sz w:val="24"/>
              </w:rPr>
              <w:t>4500</w:t>
            </w:r>
          </w:p>
        </w:tc>
        <w:tc>
          <w:tcPr>
            <w:tcW w:w="996" w:type="dxa"/>
            <w:shd w:val="clear" w:color="auto" w:fill="auto"/>
            <w:vAlign w:val="center"/>
          </w:tcPr>
          <w:p w:rsidR="004E55B1" w:rsidRPr="00E7082F" w:rsidRDefault="004E55B1" w:rsidP="004E55B1">
            <w:pPr>
              <w:jc w:val="center"/>
              <w:rPr>
                <w:rFonts w:ascii="Times New Roman" w:eastAsia="Calibri" w:hAnsi="Times New Roman"/>
                <w:sz w:val="24"/>
              </w:rPr>
            </w:pPr>
            <w:r>
              <w:rPr>
                <w:rFonts w:ascii="Times New Roman" w:eastAsia="Calibri" w:hAnsi="Times New Roman"/>
                <w:sz w:val="24"/>
              </w:rPr>
              <w:t>1500</w:t>
            </w: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1500</w:t>
            </w: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1500</w:t>
            </w:r>
          </w:p>
        </w:tc>
        <w:tc>
          <w:tcPr>
            <w:tcW w:w="996" w:type="dxa"/>
            <w:shd w:val="clear" w:color="auto" w:fill="auto"/>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r>
      <w:tr w:rsidR="004E55B1" w:rsidRPr="00A13C53" w:rsidTr="004E55B1">
        <w:trPr>
          <w:cantSplit/>
          <w:trHeight w:val="20"/>
          <w:jc w:val="center"/>
        </w:trPr>
        <w:tc>
          <w:tcPr>
            <w:tcW w:w="593" w:type="dxa"/>
            <w:vAlign w:val="center"/>
          </w:tcPr>
          <w:p w:rsidR="004E55B1" w:rsidRPr="00A13C53" w:rsidRDefault="004E55B1" w:rsidP="00CC107B">
            <w:pPr>
              <w:jc w:val="center"/>
              <w:rPr>
                <w:rFonts w:ascii="Times New Roman" w:eastAsia="Calibri" w:hAnsi="Times New Roman"/>
                <w:b/>
                <w:i/>
                <w:sz w:val="24"/>
              </w:rPr>
            </w:pPr>
            <w:r>
              <w:rPr>
                <w:rFonts w:ascii="Times New Roman" w:eastAsia="Calibri" w:hAnsi="Times New Roman"/>
                <w:b/>
                <w:i/>
                <w:sz w:val="24"/>
              </w:rPr>
              <w:t>19</w:t>
            </w:r>
          </w:p>
        </w:tc>
        <w:tc>
          <w:tcPr>
            <w:tcW w:w="2362" w:type="dxa"/>
            <w:vAlign w:val="center"/>
          </w:tcPr>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9</w:t>
            </w:r>
            <w:r w:rsidRPr="00E7082F">
              <w:rPr>
                <w:rFonts w:ascii="Times New Roman" w:eastAsia="Calibri" w:hAnsi="Times New Roman"/>
                <w:sz w:val="24"/>
              </w:rPr>
              <w:t>0мм</w:t>
            </w:r>
          </w:p>
          <w:p w:rsidR="004E55B1" w:rsidRPr="00E7082F" w:rsidRDefault="004E55B1" w:rsidP="00457658">
            <w:pPr>
              <w:jc w:val="left"/>
              <w:rPr>
                <w:rFonts w:ascii="Times New Roman" w:eastAsia="Calibri" w:hAnsi="Times New Roman"/>
                <w:sz w:val="24"/>
              </w:rPr>
            </w:pPr>
            <w:r>
              <w:rPr>
                <w:rFonts w:ascii="Times New Roman" w:eastAsia="Calibri" w:hAnsi="Times New Roman"/>
                <w:sz w:val="24"/>
              </w:rPr>
              <w:t>500</w:t>
            </w:r>
            <w:r w:rsidRPr="00E7082F">
              <w:rPr>
                <w:rFonts w:ascii="Times New Roman" w:eastAsia="Calibri" w:hAnsi="Times New Roman"/>
                <w:sz w:val="24"/>
              </w:rPr>
              <w:t xml:space="preserve"> м</w:t>
            </w:r>
          </w:p>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2016-2021 гг</w:t>
            </w:r>
          </w:p>
        </w:tc>
        <w:tc>
          <w:tcPr>
            <w:tcW w:w="1682" w:type="dxa"/>
            <w:vAlign w:val="center"/>
          </w:tcPr>
          <w:p w:rsidR="004E55B1" w:rsidRPr="00E7082F" w:rsidRDefault="004E55B1" w:rsidP="004E55B1">
            <w:pPr>
              <w:jc w:val="center"/>
              <w:rPr>
                <w:rFonts w:ascii="Times New Roman" w:eastAsia="Calibri" w:hAnsi="Times New Roman"/>
                <w:sz w:val="24"/>
              </w:rPr>
            </w:pPr>
            <w:r>
              <w:rPr>
                <w:rFonts w:ascii="Times New Roman" w:eastAsia="Calibri" w:hAnsi="Times New Roman"/>
                <w:sz w:val="24"/>
              </w:rPr>
              <w:t>3000</w:t>
            </w:r>
          </w:p>
        </w:tc>
        <w:tc>
          <w:tcPr>
            <w:tcW w:w="996" w:type="dxa"/>
            <w:shd w:val="clear" w:color="auto" w:fill="auto"/>
            <w:vAlign w:val="center"/>
          </w:tcPr>
          <w:p w:rsidR="004E55B1" w:rsidRPr="00E7082F" w:rsidRDefault="004E55B1" w:rsidP="004E55B1">
            <w:pPr>
              <w:jc w:val="center"/>
              <w:rPr>
                <w:rFonts w:ascii="Times New Roman" w:eastAsia="Calibri" w:hAnsi="Times New Roman"/>
                <w:sz w:val="24"/>
              </w:rPr>
            </w:pP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c>
          <w:tcPr>
            <w:tcW w:w="996" w:type="dxa"/>
          </w:tcPr>
          <w:p w:rsidR="004E55B1" w:rsidRPr="00A13C53" w:rsidRDefault="004E55B1" w:rsidP="00CC107B"/>
        </w:tc>
      </w:tr>
      <w:tr w:rsidR="004E55B1" w:rsidRPr="00A13C53" w:rsidTr="004E55B1">
        <w:trPr>
          <w:cantSplit/>
          <w:trHeight w:val="20"/>
          <w:jc w:val="center"/>
        </w:trPr>
        <w:tc>
          <w:tcPr>
            <w:tcW w:w="593" w:type="dxa"/>
            <w:vAlign w:val="center"/>
          </w:tcPr>
          <w:p w:rsidR="004E55B1" w:rsidRPr="00A13C53" w:rsidRDefault="004E55B1" w:rsidP="00A85A55">
            <w:pPr>
              <w:jc w:val="center"/>
              <w:rPr>
                <w:rFonts w:ascii="Times New Roman" w:eastAsia="Calibri" w:hAnsi="Times New Roman"/>
                <w:b/>
                <w:i/>
                <w:sz w:val="24"/>
              </w:rPr>
            </w:pPr>
            <w:r>
              <w:rPr>
                <w:rFonts w:ascii="Times New Roman" w:eastAsia="Calibri" w:hAnsi="Times New Roman"/>
                <w:b/>
                <w:i/>
                <w:sz w:val="24"/>
              </w:rPr>
              <w:lastRenderedPageBreak/>
              <w:t>20</w:t>
            </w:r>
          </w:p>
        </w:tc>
        <w:tc>
          <w:tcPr>
            <w:tcW w:w="2362" w:type="dxa"/>
            <w:vAlign w:val="center"/>
          </w:tcPr>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32</w:t>
            </w:r>
            <w:r w:rsidRPr="00E7082F">
              <w:rPr>
                <w:rFonts w:ascii="Times New Roman" w:eastAsia="Calibri" w:hAnsi="Times New Roman"/>
                <w:sz w:val="24"/>
              </w:rPr>
              <w:t>мм</w:t>
            </w:r>
          </w:p>
          <w:p w:rsidR="004E55B1" w:rsidRPr="00E7082F" w:rsidRDefault="004E55B1" w:rsidP="00457658">
            <w:pPr>
              <w:jc w:val="left"/>
              <w:rPr>
                <w:rFonts w:ascii="Times New Roman" w:eastAsia="Calibri" w:hAnsi="Times New Roman"/>
                <w:sz w:val="24"/>
              </w:rPr>
            </w:pPr>
            <w:r>
              <w:rPr>
                <w:rFonts w:ascii="Times New Roman" w:eastAsia="Calibri" w:hAnsi="Times New Roman"/>
                <w:sz w:val="24"/>
              </w:rPr>
              <w:t>30</w:t>
            </w:r>
            <w:r w:rsidRPr="00E7082F">
              <w:rPr>
                <w:rFonts w:ascii="Times New Roman" w:eastAsia="Calibri" w:hAnsi="Times New Roman"/>
                <w:sz w:val="24"/>
              </w:rPr>
              <w:t>0 м</w:t>
            </w:r>
          </w:p>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2019-2021 гг</w:t>
            </w:r>
          </w:p>
        </w:tc>
        <w:tc>
          <w:tcPr>
            <w:tcW w:w="1682" w:type="dxa"/>
            <w:vAlign w:val="center"/>
          </w:tcPr>
          <w:p w:rsidR="004E55B1" w:rsidRPr="00E7082F" w:rsidRDefault="004E55B1" w:rsidP="004E55B1">
            <w:pPr>
              <w:jc w:val="center"/>
              <w:rPr>
                <w:rFonts w:ascii="Times New Roman" w:eastAsia="Calibri" w:hAnsi="Times New Roman"/>
                <w:sz w:val="24"/>
              </w:rPr>
            </w:pPr>
            <w:r>
              <w:rPr>
                <w:rFonts w:ascii="Times New Roman" w:eastAsia="Calibri" w:hAnsi="Times New Roman"/>
                <w:sz w:val="24"/>
              </w:rPr>
              <w:t>1800</w:t>
            </w:r>
          </w:p>
        </w:tc>
        <w:tc>
          <w:tcPr>
            <w:tcW w:w="996" w:type="dxa"/>
            <w:shd w:val="clear" w:color="auto" w:fill="auto"/>
            <w:vAlign w:val="center"/>
          </w:tcPr>
          <w:p w:rsidR="004E55B1" w:rsidRPr="00E7082F" w:rsidRDefault="004E55B1" w:rsidP="004E55B1">
            <w:pPr>
              <w:jc w:val="center"/>
              <w:rPr>
                <w:rFonts w:ascii="Times New Roman" w:eastAsia="Calibri" w:hAnsi="Times New Roman"/>
                <w:sz w:val="24"/>
              </w:rPr>
            </w:pP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p>
        </w:tc>
        <w:tc>
          <w:tcPr>
            <w:tcW w:w="996" w:type="dxa"/>
            <w:shd w:val="clear" w:color="auto" w:fill="auto"/>
          </w:tcPr>
          <w:p w:rsidR="004E55B1" w:rsidRPr="00A13C53" w:rsidRDefault="004E55B1" w:rsidP="004E55B1">
            <w:pPr>
              <w:rPr>
                <w:rFonts w:ascii="Times New Roman" w:eastAsia="Calibri" w:hAnsi="Times New Roman"/>
                <w:sz w:val="24"/>
              </w:rPr>
            </w:pP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300</w:t>
            </w: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vAlign w:val="center"/>
          </w:tcPr>
          <w:p w:rsidR="004E55B1" w:rsidRPr="00A13C53" w:rsidRDefault="004E55B1" w:rsidP="004E55B1">
            <w:pPr>
              <w:jc w:val="center"/>
              <w:rPr>
                <w:rFonts w:ascii="Times New Roman" w:eastAsia="Calibri" w:hAnsi="Times New Roman"/>
                <w:sz w:val="24"/>
              </w:rPr>
            </w:pPr>
            <w:r>
              <w:rPr>
                <w:rFonts w:ascii="Times New Roman" w:eastAsia="Calibri" w:hAnsi="Times New Roman"/>
                <w:sz w:val="24"/>
              </w:rPr>
              <w:t>1000</w:t>
            </w: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r>
      <w:tr w:rsidR="004E55B1" w:rsidRPr="00A13C53" w:rsidTr="00D000E8">
        <w:trPr>
          <w:cantSplit/>
          <w:trHeight w:val="20"/>
          <w:jc w:val="center"/>
        </w:trPr>
        <w:tc>
          <w:tcPr>
            <w:tcW w:w="15593" w:type="dxa"/>
            <w:gridSpan w:val="14"/>
            <w:vAlign w:val="center"/>
          </w:tcPr>
          <w:p w:rsidR="004E55B1" w:rsidRPr="00A13C53" w:rsidRDefault="004E55B1" w:rsidP="00457658">
            <w:r w:rsidRPr="00457658">
              <w:rPr>
                <w:rFonts w:ascii="Times New Roman" w:eastAsia="Calibri" w:hAnsi="Times New Roman"/>
                <w:b/>
                <w:i/>
                <w:sz w:val="24"/>
              </w:rPr>
              <w:t xml:space="preserve">Водопроводные сети и сооружения МО </w:t>
            </w:r>
            <w:r>
              <w:rPr>
                <w:rFonts w:ascii="Times New Roman" w:eastAsia="Calibri" w:hAnsi="Times New Roman"/>
                <w:b/>
                <w:i/>
                <w:sz w:val="24"/>
              </w:rPr>
              <w:t>Новоназимовский</w:t>
            </w:r>
            <w:r w:rsidRPr="00457658">
              <w:rPr>
                <w:rFonts w:ascii="Times New Roman" w:eastAsia="Calibri" w:hAnsi="Times New Roman"/>
                <w:b/>
                <w:i/>
                <w:sz w:val="24"/>
              </w:rPr>
              <w:t xml:space="preserve"> сельсовет </w:t>
            </w:r>
            <w:r>
              <w:rPr>
                <w:rFonts w:ascii="Times New Roman" w:eastAsia="Calibri" w:hAnsi="Times New Roman"/>
                <w:b/>
                <w:i/>
                <w:sz w:val="24"/>
              </w:rPr>
              <w:t>п. Сергеево</w:t>
            </w:r>
          </w:p>
        </w:tc>
      </w:tr>
      <w:tr w:rsidR="004E55B1" w:rsidRPr="00A13C53" w:rsidTr="004E55B1">
        <w:trPr>
          <w:cantSplit/>
          <w:trHeight w:val="20"/>
          <w:jc w:val="center"/>
        </w:trPr>
        <w:tc>
          <w:tcPr>
            <w:tcW w:w="593" w:type="dxa"/>
            <w:vAlign w:val="center"/>
          </w:tcPr>
          <w:p w:rsidR="004E55B1" w:rsidRPr="00A13C53" w:rsidRDefault="004E55B1" w:rsidP="00A85A55">
            <w:pPr>
              <w:jc w:val="center"/>
              <w:rPr>
                <w:rFonts w:ascii="Times New Roman" w:eastAsia="Calibri" w:hAnsi="Times New Roman"/>
                <w:b/>
                <w:i/>
                <w:sz w:val="24"/>
              </w:rPr>
            </w:pPr>
            <w:r>
              <w:rPr>
                <w:rFonts w:ascii="Times New Roman" w:eastAsia="Calibri" w:hAnsi="Times New Roman"/>
                <w:b/>
                <w:i/>
                <w:sz w:val="24"/>
              </w:rPr>
              <w:t>21</w:t>
            </w:r>
          </w:p>
        </w:tc>
        <w:tc>
          <w:tcPr>
            <w:tcW w:w="2362" w:type="dxa"/>
            <w:vAlign w:val="center"/>
          </w:tcPr>
          <w:p w:rsidR="004E55B1" w:rsidRPr="00E7082F" w:rsidRDefault="004E55B1" w:rsidP="00457658">
            <w:pPr>
              <w:pStyle w:val="e"/>
              <w:ind w:firstLine="0"/>
            </w:pPr>
            <w:r w:rsidRPr="00E7082F">
              <w:t xml:space="preserve">Строительство </w:t>
            </w:r>
            <w:r>
              <w:t>новых</w:t>
            </w:r>
            <w:r w:rsidRPr="00E7082F">
              <w:t xml:space="preserve"> скважин </w:t>
            </w:r>
          </w:p>
          <w:p w:rsidR="004E55B1" w:rsidRPr="00E7082F" w:rsidRDefault="004E55B1" w:rsidP="00457658">
            <w:pPr>
              <w:jc w:val="left"/>
              <w:rPr>
                <w:rFonts w:ascii="Times New Roman" w:eastAsia="Calibri" w:hAnsi="Times New Roman"/>
                <w:sz w:val="24"/>
              </w:rPr>
            </w:pPr>
            <w:r w:rsidRPr="00300291">
              <w:rPr>
                <w:rFonts w:ascii="Times New Roman" w:eastAsia="Calibri" w:hAnsi="Times New Roman"/>
                <w:sz w:val="24"/>
                <w:highlight w:val="yellow"/>
              </w:rPr>
              <w:t>2 шт</w:t>
            </w:r>
            <w:r w:rsidR="00300291" w:rsidRPr="00300291">
              <w:rPr>
                <w:rFonts w:ascii="Times New Roman" w:eastAsia="Calibri" w:hAnsi="Times New Roman"/>
                <w:sz w:val="24"/>
                <w:highlight w:val="yellow"/>
              </w:rPr>
              <w:t xml:space="preserve"> (1 шт)</w:t>
            </w:r>
          </w:p>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4E55B1" w:rsidRPr="005C6DF7" w:rsidRDefault="004E55B1" w:rsidP="004E55B1">
            <w:pPr>
              <w:jc w:val="center"/>
              <w:rPr>
                <w:rFonts w:ascii="Times New Roman" w:eastAsia="Calibri" w:hAnsi="Times New Roman"/>
                <w:sz w:val="24"/>
              </w:rPr>
            </w:pPr>
            <w:r>
              <w:rPr>
                <w:rFonts w:ascii="Times New Roman" w:eastAsia="Calibri" w:hAnsi="Times New Roman"/>
                <w:sz w:val="24"/>
              </w:rPr>
              <w:t>4</w:t>
            </w:r>
            <w:r w:rsidRPr="005C6DF7">
              <w:rPr>
                <w:rFonts w:ascii="Times New Roman" w:eastAsia="Calibri" w:hAnsi="Times New Roman"/>
                <w:sz w:val="24"/>
              </w:rPr>
              <w:t>000</w:t>
            </w:r>
          </w:p>
        </w:tc>
        <w:tc>
          <w:tcPr>
            <w:tcW w:w="996" w:type="dxa"/>
            <w:shd w:val="clear" w:color="auto" w:fill="auto"/>
            <w:vAlign w:val="center"/>
          </w:tcPr>
          <w:p w:rsidR="004E55B1" w:rsidRPr="005C6DF7" w:rsidRDefault="004E55B1" w:rsidP="004E55B1">
            <w:pPr>
              <w:jc w:val="center"/>
              <w:rPr>
                <w:rFonts w:ascii="Times New Roman" w:hAnsi="Times New Roman"/>
                <w:sz w:val="24"/>
              </w:rPr>
            </w:pPr>
            <w:r>
              <w:rPr>
                <w:rFonts w:ascii="Times New Roman" w:hAnsi="Times New Roman"/>
                <w:sz w:val="24"/>
              </w:rPr>
              <w:t>2</w:t>
            </w:r>
            <w:r w:rsidRPr="005C6DF7">
              <w:rPr>
                <w:rFonts w:ascii="Times New Roman" w:hAnsi="Times New Roman"/>
                <w:sz w:val="24"/>
              </w:rPr>
              <w:t>000</w:t>
            </w:r>
          </w:p>
        </w:tc>
        <w:tc>
          <w:tcPr>
            <w:tcW w:w="996" w:type="dxa"/>
            <w:shd w:val="clear" w:color="auto" w:fill="auto"/>
            <w:vAlign w:val="center"/>
          </w:tcPr>
          <w:p w:rsidR="004E55B1" w:rsidRPr="005C6DF7" w:rsidRDefault="004E55B1" w:rsidP="004E55B1">
            <w:pPr>
              <w:jc w:val="center"/>
              <w:rPr>
                <w:rFonts w:ascii="Times New Roman" w:hAnsi="Times New Roman"/>
                <w:sz w:val="24"/>
              </w:rPr>
            </w:pPr>
            <w:r>
              <w:rPr>
                <w:rFonts w:ascii="Times New Roman" w:hAnsi="Times New Roman"/>
                <w:sz w:val="24"/>
              </w:rPr>
              <w:t>20</w:t>
            </w:r>
            <w:r w:rsidRPr="005C6DF7">
              <w:rPr>
                <w:rFonts w:ascii="Times New Roman" w:hAnsi="Times New Roman"/>
                <w:sz w:val="24"/>
              </w:rPr>
              <w:t>00</w:t>
            </w:r>
          </w:p>
        </w:tc>
        <w:tc>
          <w:tcPr>
            <w:tcW w:w="996" w:type="dxa"/>
            <w:shd w:val="clear" w:color="auto" w:fill="auto"/>
          </w:tcPr>
          <w:p w:rsidR="004E55B1" w:rsidRPr="00A13C53" w:rsidRDefault="004E55B1" w:rsidP="004E55B1"/>
        </w:tc>
        <w:tc>
          <w:tcPr>
            <w:tcW w:w="996" w:type="dxa"/>
            <w:shd w:val="clear" w:color="auto" w:fill="auto"/>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r>
      <w:tr w:rsidR="004E55B1" w:rsidRPr="00A13C53" w:rsidTr="004E55B1">
        <w:trPr>
          <w:cantSplit/>
          <w:trHeight w:val="20"/>
          <w:jc w:val="center"/>
        </w:trPr>
        <w:tc>
          <w:tcPr>
            <w:tcW w:w="593" w:type="dxa"/>
            <w:vAlign w:val="center"/>
          </w:tcPr>
          <w:p w:rsidR="004E55B1" w:rsidRPr="00A13C53" w:rsidRDefault="004E55B1" w:rsidP="00A85A55">
            <w:pPr>
              <w:jc w:val="center"/>
              <w:rPr>
                <w:rFonts w:ascii="Times New Roman" w:eastAsia="Calibri" w:hAnsi="Times New Roman"/>
                <w:b/>
                <w:i/>
                <w:sz w:val="24"/>
              </w:rPr>
            </w:pPr>
            <w:r>
              <w:rPr>
                <w:rFonts w:ascii="Times New Roman" w:eastAsia="Calibri" w:hAnsi="Times New Roman"/>
                <w:b/>
                <w:i/>
                <w:sz w:val="24"/>
              </w:rPr>
              <w:t>22</w:t>
            </w:r>
          </w:p>
        </w:tc>
        <w:tc>
          <w:tcPr>
            <w:tcW w:w="2362" w:type="dxa"/>
            <w:vAlign w:val="center"/>
          </w:tcPr>
          <w:p w:rsidR="004E55B1" w:rsidRPr="00E7082F" w:rsidRDefault="004E55B1" w:rsidP="00457658">
            <w:pPr>
              <w:pStyle w:val="e"/>
              <w:ind w:firstLine="0"/>
            </w:pPr>
            <w:r w:rsidRPr="00E7082F">
              <w:t xml:space="preserve">Строительство </w:t>
            </w:r>
            <w:r>
              <w:t>водонапорных башен</w:t>
            </w:r>
            <w:r w:rsidRPr="00E7082F">
              <w:t xml:space="preserve"> </w:t>
            </w:r>
            <w:r w:rsidRPr="00E7082F">
              <w:rPr>
                <w:lang w:val="en-US"/>
              </w:rPr>
              <w:t>W</w:t>
            </w:r>
            <w:r w:rsidRPr="00E7082F">
              <w:t>=</w:t>
            </w:r>
            <w:r>
              <w:t xml:space="preserve">25,0 </w:t>
            </w:r>
            <w:r w:rsidRPr="00E7082F">
              <w:t>м</w:t>
            </w:r>
            <w:r w:rsidRPr="00E7082F">
              <w:rPr>
                <w:vertAlign w:val="superscript"/>
              </w:rPr>
              <w:t>3</w:t>
            </w:r>
          </w:p>
          <w:p w:rsidR="004E55B1" w:rsidRPr="00E7082F" w:rsidRDefault="004E55B1" w:rsidP="00457658">
            <w:pPr>
              <w:jc w:val="left"/>
              <w:rPr>
                <w:rFonts w:ascii="Times New Roman" w:eastAsia="Calibri" w:hAnsi="Times New Roman"/>
                <w:sz w:val="24"/>
              </w:rPr>
            </w:pPr>
            <w:r>
              <w:rPr>
                <w:rFonts w:ascii="Times New Roman" w:eastAsia="Calibri" w:hAnsi="Times New Roman"/>
                <w:sz w:val="24"/>
              </w:rPr>
              <w:t>1</w:t>
            </w:r>
            <w:r w:rsidRPr="00E7082F">
              <w:rPr>
                <w:rFonts w:ascii="Times New Roman" w:eastAsia="Calibri" w:hAnsi="Times New Roman"/>
                <w:sz w:val="24"/>
              </w:rPr>
              <w:t xml:space="preserve"> шт</w:t>
            </w:r>
          </w:p>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2015-2017 гг</w:t>
            </w:r>
          </w:p>
        </w:tc>
        <w:tc>
          <w:tcPr>
            <w:tcW w:w="1682" w:type="dxa"/>
            <w:vAlign w:val="center"/>
          </w:tcPr>
          <w:p w:rsidR="004E55B1" w:rsidRPr="00E7082F" w:rsidRDefault="004E55B1" w:rsidP="004E55B1">
            <w:pPr>
              <w:jc w:val="center"/>
              <w:rPr>
                <w:rFonts w:ascii="Times New Roman" w:eastAsia="Calibri" w:hAnsi="Times New Roman"/>
                <w:sz w:val="24"/>
              </w:rPr>
            </w:pPr>
            <w:r>
              <w:rPr>
                <w:rFonts w:ascii="Times New Roman" w:eastAsia="Calibri" w:hAnsi="Times New Roman"/>
                <w:sz w:val="24"/>
              </w:rPr>
              <w:t>4500</w:t>
            </w:r>
          </w:p>
        </w:tc>
        <w:tc>
          <w:tcPr>
            <w:tcW w:w="996" w:type="dxa"/>
            <w:shd w:val="clear" w:color="auto" w:fill="auto"/>
            <w:vAlign w:val="center"/>
          </w:tcPr>
          <w:p w:rsidR="004E55B1" w:rsidRPr="00E7082F" w:rsidRDefault="004E55B1" w:rsidP="004E55B1">
            <w:pPr>
              <w:jc w:val="center"/>
              <w:rPr>
                <w:rFonts w:ascii="Times New Roman" w:eastAsia="Calibri" w:hAnsi="Times New Roman"/>
                <w:sz w:val="24"/>
              </w:rPr>
            </w:pPr>
            <w:r>
              <w:rPr>
                <w:rFonts w:ascii="Times New Roman" w:eastAsia="Calibri" w:hAnsi="Times New Roman"/>
                <w:sz w:val="24"/>
              </w:rPr>
              <w:t>1500</w:t>
            </w: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1500</w:t>
            </w: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1500</w:t>
            </w:r>
          </w:p>
        </w:tc>
        <w:tc>
          <w:tcPr>
            <w:tcW w:w="996" w:type="dxa"/>
            <w:shd w:val="clear" w:color="auto" w:fill="auto"/>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r>
      <w:tr w:rsidR="004E55B1" w:rsidRPr="00A13C53" w:rsidTr="004E55B1">
        <w:trPr>
          <w:cantSplit/>
          <w:trHeight w:val="20"/>
          <w:jc w:val="center"/>
        </w:trPr>
        <w:tc>
          <w:tcPr>
            <w:tcW w:w="593" w:type="dxa"/>
            <w:vAlign w:val="center"/>
          </w:tcPr>
          <w:p w:rsidR="004E55B1" w:rsidRPr="00A13C53" w:rsidRDefault="004E55B1" w:rsidP="00A85A55">
            <w:pPr>
              <w:jc w:val="center"/>
              <w:rPr>
                <w:rFonts w:ascii="Times New Roman" w:eastAsia="Calibri" w:hAnsi="Times New Roman"/>
                <w:b/>
                <w:i/>
                <w:sz w:val="24"/>
              </w:rPr>
            </w:pPr>
            <w:r>
              <w:rPr>
                <w:rFonts w:ascii="Times New Roman" w:eastAsia="Calibri" w:hAnsi="Times New Roman"/>
                <w:b/>
                <w:i/>
                <w:sz w:val="24"/>
              </w:rPr>
              <w:t>23</w:t>
            </w:r>
          </w:p>
        </w:tc>
        <w:tc>
          <w:tcPr>
            <w:tcW w:w="2362" w:type="dxa"/>
            <w:vAlign w:val="center"/>
          </w:tcPr>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9</w:t>
            </w:r>
            <w:r w:rsidRPr="00E7082F">
              <w:rPr>
                <w:rFonts w:ascii="Times New Roman" w:eastAsia="Calibri" w:hAnsi="Times New Roman"/>
                <w:sz w:val="24"/>
              </w:rPr>
              <w:t>0мм</w:t>
            </w:r>
          </w:p>
          <w:p w:rsidR="004E55B1" w:rsidRPr="00E7082F" w:rsidRDefault="004E55B1" w:rsidP="00457658">
            <w:pPr>
              <w:jc w:val="left"/>
              <w:rPr>
                <w:rFonts w:ascii="Times New Roman" w:eastAsia="Calibri" w:hAnsi="Times New Roman"/>
                <w:sz w:val="24"/>
              </w:rPr>
            </w:pPr>
            <w:r>
              <w:rPr>
                <w:rFonts w:ascii="Times New Roman" w:eastAsia="Calibri" w:hAnsi="Times New Roman"/>
                <w:sz w:val="24"/>
              </w:rPr>
              <w:t>400</w:t>
            </w:r>
            <w:r w:rsidRPr="00E7082F">
              <w:rPr>
                <w:rFonts w:ascii="Times New Roman" w:eastAsia="Calibri" w:hAnsi="Times New Roman"/>
                <w:sz w:val="24"/>
              </w:rPr>
              <w:t xml:space="preserve"> м</w:t>
            </w:r>
          </w:p>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2016-2021 гг</w:t>
            </w:r>
          </w:p>
        </w:tc>
        <w:tc>
          <w:tcPr>
            <w:tcW w:w="1682" w:type="dxa"/>
            <w:vAlign w:val="center"/>
          </w:tcPr>
          <w:p w:rsidR="004E55B1" w:rsidRPr="00E7082F" w:rsidRDefault="004E55B1" w:rsidP="004E55B1">
            <w:pPr>
              <w:jc w:val="center"/>
              <w:rPr>
                <w:rFonts w:ascii="Times New Roman" w:eastAsia="Calibri" w:hAnsi="Times New Roman"/>
                <w:sz w:val="24"/>
              </w:rPr>
            </w:pPr>
            <w:r>
              <w:rPr>
                <w:rFonts w:ascii="Times New Roman" w:eastAsia="Calibri" w:hAnsi="Times New Roman"/>
                <w:sz w:val="24"/>
              </w:rPr>
              <w:t>2500</w:t>
            </w:r>
          </w:p>
        </w:tc>
        <w:tc>
          <w:tcPr>
            <w:tcW w:w="996" w:type="dxa"/>
            <w:shd w:val="clear" w:color="auto" w:fill="auto"/>
            <w:vAlign w:val="center"/>
          </w:tcPr>
          <w:p w:rsidR="004E55B1" w:rsidRPr="00E7082F" w:rsidRDefault="004E55B1" w:rsidP="004E55B1">
            <w:pPr>
              <w:jc w:val="center"/>
              <w:rPr>
                <w:rFonts w:ascii="Times New Roman" w:eastAsia="Calibri" w:hAnsi="Times New Roman"/>
                <w:sz w:val="24"/>
              </w:rPr>
            </w:pP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100</w:t>
            </w: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400</w:t>
            </w: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r>
      <w:tr w:rsidR="004E55B1" w:rsidRPr="00A13C53" w:rsidTr="004E55B1">
        <w:trPr>
          <w:cantSplit/>
          <w:trHeight w:val="20"/>
          <w:jc w:val="center"/>
        </w:trPr>
        <w:tc>
          <w:tcPr>
            <w:tcW w:w="593" w:type="dxa"/>
            <w:vAlign w:val="center"/>
          </w:tcPr>
          <w:p w:rsidR="004E55B1" w:rsidRPr="00A13C53" w:rsidRDefault="004E55B1" w:rsidP="00A85A55">
            <w:pPr>
              <w:jc w:val="center"/>
              <w:rPr>
                <w:rFonts w:ascii="Times New Roman" w:eastAsia="Calibri" w:hAnsi="Times New Roman"/>
                <w:b/>
                <w:i/>
                <w:sz w:val="24"/>
              </w:rPr>
            </w:pPr>
            <w:r>
              <w:rPr>
                <w:rFonts w:ascii="Times New Roman" w:eastAsia="Calibri" w:hAnsi="Times New Roman"/>
                <w:b/>
                <w:i/>
                <w:sz w:val="24"/>
              </w:rPr>
              <w:lastRenderedPageBreak/>
              <w:t>24</w:t>
            </w:r>
          </w:p>
        </w:tc>
        <w:tc>
          <w:tcPr>
            <w:tcW w:w="2362" w:type="dxa"/>
            <w:vAlign w:val="center"/>
          </w:tcPr>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eastAsia="Calibri" w:hAnsi="Times New Roman"/>
                <w:sz w:val="24"/>
              </w:rPr>
              <w:t>32</w:t>
            </w:r>
            <w:r w:rsidRPr="00E7082F">
              <w:rPr>
                <w:rFonts w:ascii="Times New Roman" w:eastAsia="Calibri" w:hAnsi="Times New Roman"/>
                <w:sz w:val="24"/>
              </w:rPr>
              <w:t>мм</w:t>
            </w:r>
          </w:p>
          <w:p w:rsidR="004E55B1" w:rsidRPr="00E7082F" w:rsidRDefault="004E55B1" w:rsidP="00457658">
            <w:pPr>
              <w:jc w:val="left"/>
              <w:rPr>
                <w:rFonts w:ascii="Times New Roman" w:eastAsia="Calibri" w:hAnsi="Times New Roman"/>
                <w:sz w:val="24"/>
              </w:rPr>
            </w:pPr>
            <w:r>
              <w:rPr>
                <w:rFonts w:ascii="Times New Roman" w:eastAsia="Calibri" w:hAnsi="Times New Roman"/>
                <w:sz w:val="24"/>
              </w:rPr>
              <w:t>3</w:t>
            </w:r>
            <w:r w:rsidRPr="00E7082F">
              <w:rPr>
                <w:rFonts w:ascii="Times New Roman" w:eastAsia="Calibri" w:hAnsi="Times New Roman"/>
                <w:sz w:val="24"/>
              </w:rPr>
              <w:t>00 м</w:t>
            </w:r>
          </w:p>
          <w:p w:rsidR="004E55B1" w:rsidRPr="00E7082F" w:rsidRDefault="004E55B1" w:rsidP="00457658">
            <w:pPr>
              <w:jc w:val="left"/>
              <w:rPr>
                <w:rFonts w:ascii="Times New Roman" w:eastAsia="Calibri" w:hAnsi="Times New Roman"/>
                <w:sz w:val="24"/>
              </w:rPr>
            </w:pPr>
            <w:r w:rsidRPr="00E7082F">
              <w:rPr>
                <w:rFonts w:ascii="Times New Roman" w:eastAsia="Calibri" w:hAnsi="Times New Roman"/>
                <w:sz w:val="24"/>
              </w:rPr>
              <w:t>2019-2021 гг</w:t>
            </w:r>
          </w:p>
        </w:tc>
        <w:tc>
          <w:tcPr>
            <w:tcW w:w="1682" w:type="dxa"/>
            <w:vAlign w:val="center"/>
          </w:tcPr>
          <w:p w:rsidR="004E55B1" w:rsidRPr="00E7082F" w:rsidRDefault="004E55B1" w:rsidP="004E55B1">
            <w:pPr>
              <w:jc w:val="center"/>
              <w:rPr>
                <w:rFonts w:ascii="Times New Roman" w:eastAsia="Calibri" w:hAnsi="Times New Roman"/>
                <w:sz w:val="24"/>
              </w:rPr>
            </w:pPr>
            <w:r>
              <w:rPr>
                <w:rFonts w:ascii="Times New Roman" w:eastAsia="Calibri" w:hAnsi="Times New Roman"/>
                <w:sz w:val="24"/>
              </w:rPr>
              <w:t>1800</w:t>
            </w:r>
          </w:p>
        </w:tc>
        <w:tc>
          <w:tcPr>
            <w:tcW w:w="996" w:type="dxa"/>
            <w:shd w:val="clear" w:color="auto" w:fill="auto"/>
            <w:vAlign w:val="center"/>
          </w:tcPr>
          <w:p w:rsidR="004E55B1" w:rsidRPr="00E7082F" w:rsidRDefault="004E55B1" w:rsidP="004E55B1">
            <w:pPr>
              <w:jc w:val="center"/>
              <w:rPr>
                <w:rFonts w:ascii="Times New Roman" w:eastAsia="Calibri" w:hAnsi="Times New Roman"/>
                <w:sz w:val="24"/>
              </w:rPr>
            </w:pP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p>
        </w:tc>
        <w:tc>
          <w:tcPr>
            <w:tcW w:w="996" w:type="dxa"/>
            <w:shd w:val="clear" w:color="auto" w:fill="auto"/>
            <w:vAlign w:val="center"/>
          </w:tcPr>
          <w:p w:rsidR="004E55B1" w:rsidRPr="005932AD" w:rsidRDefault="004E55B1" w:rsidP="004E55B1">
            <w:pPr>
              <w:jc w:val="center"/>
              <w:rPr>
                <w:rFonts w:ascii="Times New Roman" w:eastAsia="Calibri" w:hAnsi="Times New Roman"/>
                <w:sz w:val="24"/>
              </w:rPr>
            </w:pPr>
          </w:p>
        </w:tc>
        <w:tc>
          <w:tcPr>
            <w:tcW w:w="996" w:type="dxa"/>
            <w:shd w:val="clear" w:color="auto" w:fill="auto"/>
          </w:tcPr>
          <w:p w:rsidR="004E55B1" w:rsidRPr="00A13C53" w:rsidRDefault="004E55B1" w:rsidP="004E55B1">
            <w:pPr>
              <w:rPr>
                <w:rFonts w:ascii="Times New Roman" w:eastAsia="Calibri" w:hAnsi="Times New Roman"/>
                <w:sz w:val="24"/>
              </w:rPr>
            </w:pP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300</w:t>
            </w:r>
          </w:p>
        </w:tc>
        <w:tc>
          <w:tcPr>
            <w:tcW w:w="996" w:type="dxa"/>
            <w:vAlign w:val="center"/>
          </w:tcPr>
          <w:p w:rsidR="004E55B1" w:rsidRPr="005932AD" w:rsidRDefault="004E55B1" w:rsidP="004E55B1">
            <w:pPr>
              <w:jc w:val="center"/>
              <w:rPr>
                <w:rFonts w:ascii="Times New Roman" w:eastAsia="Calibri" w:hAnsi="Times New Roman"/>
                <w:sz w:val="24"/>
              </w:rPr>
            </w:pPr>
            <w:r>
              <w:rPr>
                <w:rFonts w:ascii="Times New Roman" w:eastAsia="Calibri" w:hAnsi="Times New Roman"/>
                <w:sz w:val="24"/>
              </w:rPr>
              <w:t>500</w:t>
            </w:r>
          </w:p>
        </w:tc>
        <w:tc>
          <w:tcPr>
            <w:tcW w:w="996" w:type="dxa"/>
            <w:vAlign w:val="center"/>
          </w:tcPr>
          <w:p w:rsidR="004E55B1" w:rsidRPr="00A13C53" w:rsidRDefault="004E55B1" w:rsidP="004E55B1">
            <w:pPr>
              <w:jc w:val="center"/>
              <w:rPr>
                <w:rFonts w:ascii="Times New Roman" w:eastAsia="Calibri" w:hAnsi="Times New Roman"/>
                <w:sz w:val="24"/>
              </w:rPr>
            </w:pPr>
            <w:r>
              <w:rPr>
                <w:rFonts w:ascii="Times New Roman" w:eastAsia="Calibri" w:hAnsi="Times New Roman"/>
                <w:sz w:val="24"/>
              </w:rPr>
              <w:t>1000</w:t>
            </w: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c>
          <w:tcPr>
            <w:tcW w:w="996" w:type="dxa"/>
          </w:tcPr>
          <w:p w:rsidR="004E55B1" w:rsidRPr="00A13C53" w:rsidRDefault="004E55B1" w:rsidP="00A85A55">
            <w:pPr>
              <w:rPr>
                <w:rFonts w:ascii="Times New Roman" w:eastAsia="Calibri" w:hAnsi="Times New Roman"/>
                <w:sz w:val="24"/>
              </w:rPr>
            </w:pPr>
          </w:p>
        </w:tc>
      </w:tr>
      <w:tr w:rsidR="004E55B1" w:rsidRPr="004106DA" w:rsidTr="00D000E8">
        <w:trPr>
          <w:cantSplit/>
          <w:trHeight w:val="20"/>
          <w:jc w:val="center"/>
        </w:trPr>
        <w:tc>
          <w:tcPr>
            <w:tcW w:w="593" w:type="dxa"/>
            <w:vAlign w:val="center"/>
          </w:tcPr>
          <w:p w:rsidR="004E55B1" w:rsidRPr="00A13C53" w:rsidRDefault="004E55B1" w:rsidP="00A85A55">
            <w:pPr>
              <w:jc w:val="center"/>
              <w:rPr>
                <w:rFonts w:ascii="Times New Roman" w:hAnsi="Times New Roman"/>
                <w:b/>
                <w:i/>
                <w:sz w:val="24"/>
              </w:rPr>
            </w:pPr>
            <w:r>
              <w:rPr>
                <w:rFonts w:ascii="Times New Roman" w:hAnsi="Times New Roman"/>
                <w:b/>
                <w:i/>
                <w:sz w:val="24"/>
              </w:rPr>
              <w:t>25</w:t>
            </w:r>
          </w:p>
        </w:tc>
        <w:tc>
          <w:tcPr>
            <w:tcW w:w="2362" w:type="dxa"/>
            <w:vAlign w:val="center"/>
          </w:tcPr>
          <w:p w:rsidR="004E55B1" w:rsidRPr="00A13C53" w:rsidRDefault="004E55B1" w:rsidP="00A85A55">
            <w:pPr>
              <w:jc w:val="left"/>
              <w:rPr>
                <w:rFonts w:ascii="Times New Roman" w:hAnsi="Times New Roman"/>
                <w:b/>
                <w:i/>
                <w:sz w:val="24"/>
              </w:rPr>
            </w:pPr>
            <w:r w:rsidRPr="00A13C53">
              <w:rPr>
                <w:rFonts w:ascii="Times New Roman" w:hAnsi="Times New Roman"/>
                <w:b/>
                <w:i/>
                <w:sz w:val="24"/>
              </w:rPr>
              <w:t>ИТОГО</w:t>
            </w:r>
          </w:p>
        </w:tc>
        <w:tc>
          <w:tcPr>
            <w:tcW w:w="1682" w:type="dxa"/>
            <w:vAlign w:val="center"/>
          </w:tcPr>
          <w:p w:rsidR="004E55B1" w:rsidRPr="00A13C53" w:rsidRDefault="00396497" w:rsidP="00396497">
            <w:pPr>
              <w:jc w:val="center"/>
              <w:rPr>
                <w:rFonts w:ascii="Times New Roman" w:eastAsia="Calibri" w:hAnsi="Times New Roman"/>
                <w:sz w:val="24"/>
              </w:rPr>
            </w:pPr>
            <w:r>
              <w:rPr>
                <w:rFonts w:ascii="Times New Roman" w:eastAsia="Calibri" w:hAnsi="Times New Roman"/>
                <w:sz w:val="24"/>
              </w:rPr>
              <w:t>143000</w:t>
            </w:r>
          </w:p>
        </w:tc>
        <w:tc>
          <w:tcPr>
            <w:tcW w:w="996" w:type="dxa"/>
            <w:shd w:val="clear" w:color="auto" w:fill="auto"/>
          </w:tcPr>
          <w:p w:rsidR="004E55B1" w:rsidRPr="00A13C53" w:rsidRDefault="004E55B1" w:rsidP="00A85A55"/>
        </w:tc>
        <w:tc>
          <w:tcPr>
            <w:tcW w:w="996" w:type="dxa"/>
            <w:shd w:val="clear" w:color="auto" w:fill="auto"/>
          </w:tcPr>
          <w:p w:rsidR="004E55B1" w:rsidRPr="00A13C53" w:rsidRDefault="004E55B1" w:rsidP="00A85A55"/>
        </w:tc>
        <w:tc>
          <w:tcPr>
            <w:tcW w:w="996" w:type="dxa"/>
            <w:shd w:val="clear" w:color="auto" w:fill="auto"/>
          </w:tcPr>
          <w:p w:rsidR="004E55B1" w:rsidRPr="00A13C53" w:rsidRDefault="004E55B1" w:rsidP="00A85A55"/>
        </w:tc>
        <w:tc>
          <w:tcPr>
            <w:tcW w:w="996" w:type="dxa"/>
            <w:shd w:val="clear" w:color="auto" w:fill="auto"/>
          </w:tcPr>
          <w:p w:rsidR="004E55B1" w:rsidRPr="00A13C53" w:rsidRDefault="004E55B1" w:rsidP="00A85A55"/>
        </w:tc>
        <w:tc>
          <w:tcPr>
            <w:tcW w:w="996" w:type="dxa"/>
          </w:tcPr>
          <w:p w:rsidR="004E55B1" w:rsidRPr="00A13C53" w:rsidRDefault="004E55B1" w:rsidP="00A85A55"/>
        </w:tc>
        <w:tc>
          <w:tcPr>
            <w:tcW w:w="996" w:type="dxa"/>
          </w:tcPr>
          <w:p w:rsidR="004E55B1" w:rsidRPr="00A13C53" w:rsidRDefault="004E55B1" w:rsidP="00A85A55"/>
        </w:tc>
        <w:tc>
          <w:tcPr>
            <w:tcW w:w="996" w:type="dxa"/>
          </w:tcPr>
          <w:p w:rsidR="004E55B1" w:rsidRPr="00A13C53" w:rsidRDefault="004E55B1" w:rsidP="00A85A55"/>
        </w:tc>
        <w:tc>
          <w:tcPr>
            <w:tcW w:w="996" w:type="dxa"/>
          </w:tcPr>
          <w:p w:rsidR="004E55B1" w:rsidRPr="00A13C53" w:rsidRDefault="004E55B1" w:rsidP="00A85A55"/>
        </w:tc>
        <w:tc>
          <w:tcPr>
            <w:tcW w:w="996" w:type="dxa"/>
          </w:tcPr>
          <w:p w:rsidR="004E55B1" w:rsidRPr="00A13C53" w:rsidRDefault="004E55B1" w:rsidP="00A85A55"/>
        </w:tc>
        <w:tc>
          <w:tcPr>
            <w:tcW w:w="996" w:type="dxa"/>
          </w:tcPr>
          <w:p w:rsidR="004E55B1" w:rsidRPr="00A13C53" w:rsidRDefault="004E55B1" w:rsidP="00A85A55"/>
        </w:tc>
        <w:tc>
          <w:tcPr>
            <w:tcW w:w="996" w:type="dxa"/>
          </w:tcPr>
          <w:p w:rsidR="004E55B1" w:rsidRDefault="004E55B1" w:rsidP="00A85A55"/>
        </w:tc>
      </w:tr>
    </w:tbl>
    <w:p w:rsidR="00D87749" w:rsidRDefault="00D87749" w:rsidP="00D87749">
      <w:pPr>
        <w:pStyle w:val="e"/>
        <w:ind w:left="1134" w:firstLine="0"/>
        <w:rPr>
          <w:b/>
          <w:bCs/>
        </w:rPr>
        <w:sectPr w:rsidR="00D87749" w:rsidSect="00D000E8">
          <w:pgSz w:w="16838" w:h="11906" w:orient="landscape"/>
          <w:pgMar w:top="851" w:right="743" w:bottom="568" w:left="856"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655497" w:rsidRDefault="00634916" w:rsidP="0095146B">
      <w:pPr>
        <w:pStyle w:val="e"/>
        <w:numPr>
          <w:ilvl w:val="1"/>
          <w:numId w:val="44"/>
        </w:numPr>
        <w:ind w:left="1134" w:hanging="850"/>
        <w:outlineLvl w:val="1"/>
        <w:rPr>
          <w:b/>
          <w:bCs/>
        </w:rPr>
      </w:pPr>
      <w:bookmarkStart w:id="43" w:name="_Toc434910321"/>
      <w:r w:rsidRPr="00B73310">
        <w:rPr>
          <w:b/>
          <w:bCs/>
        </w:rPr>
        <w:lastRenderedPageBreak/>
        <w:t>Целевые показатели развития централизованных систем водоснабжения</w:t>
      </w:r>
      <w:bookmarkStart w:id="44" w:name="_Toc427651806"/>
      <w:bookmarkStart w:id="45" w:name="_Toc434306769"/>
      <w:bookmarkEnd w:id="43"/>
    </w:p>
    <w:p w:rsidR="00655497" w:rsidRDefault="00055CBD" w:rsidP="0095146B">
      <w:pPr>
        <w:pStyle w:val="e"/>
        <w:numPr>
          <w:ilvl w:val="2"/>
          <w:numId w:val="44"/>
        </w:numPr>
        <w:outlineLvl w:val="2"/>
        <w:rPr>
          <w:b/>
        </w:rPr>
      </w:pPr>
      <w:bookmarkStart w:id="46" w:name="_Toc434910322"/>
      <w:r w:rsidRPr="00655497">
        <w:rPr>
          <w:b/>
        </w:rPr>
        <w:t>Показатели надежности и бесперебойности водоснабжения;</w:t>
      </w:r>
      <w:bookmarkStart w:id="47" w:name="_Toc427651807"/>
      <w:bookmarkStart w:id="48" w:name="_Toc434306770"/>
      <w:bookmarkEnd w:id="44"/>
      <w:bookmarkEnd w:id="45"/>
      <w:bookmarkEnd w:id="46"/>
    </w:p>
    <w:p w:rsidR="00D87749" w:rsidRPr="00055CBD" w:rsidRDefault="00D87749" w:rsidP="00D87749">
      <w:pPr>
        <w:pStyle w:val="e"/>
      </w:pPr>
      <w:r w:rsidRPr="00055CBD">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D87749" w:rsidRPr="00055CBD" w:rsidRDefault="00D87749" w:rsidP="00D87749">
      <w:pPr>
        <w:pStyle w:val="e"/>
      </w:pPr>
      <w:r w:rsidRPr="00055CBD">
        <w:t>Существуют основные показатели качества питьевой воды. Их условно можно разделить на группы:</w:t>
      </w:r>
    </w:p>
    <w:p w:rsidR="00D87749" w:rsidRPr="00055CBD" w:rsidRDefault="00D87749" w:rsidP="00D87749">
      <w:pPr>
        <w:pStyle w:val="e"/>
        <w:keepLines w:val="0"/>
        <w:numPr>
          <w:ilvl w:val="0"/>
          <w:numId w:val="20"/>
        </w:numPr>
        <w:ind w:left="1134" w:hanging="425"/>
        <w:jc w:val="both"/>
      </w:pPr>
      <w:r w:rsidRPr="00055CBD">
        <w:t>Органолептические показатели (запах, привкус, цветность, мутность)</w:t>
      </w:r>
    </w:p>
    <w:p w:rsidR="00D87749" w:rsidRPr="00055CBD" w:rsidRDefault="00D87749" w:rsidP="00D87749">
      <w:pPr>
        <w:pStyle w:val="e"/>
        <w:keepLines w:val="0"/>
        <w:numPr>
          <w:ilvl w:val="0"/>
          <w:numId w:val="20"/>
        </w:numPr>
        <w:ind w:left="1134" w:hanging="425"/>
        <w:jc w:val="both"/>
      </w:pPr>
      <w:r w:rsidRPr="00055CBD">
        <w:t>Токсикологические показатели (алюминий, свинец, мышьяк, фенолы, пестициды).</w:t>
      </w:r>
    </w:p>
    <w:p w:rsidR="00D87749" w:rsidRPr="00055CBD" w:rsidRDefault="00D87749" w:rsidP="00D87749">
      <w:pPr>
        <w:pStyle w:val="e"/>
        <w:keepLines w:val="0"/>
        <w:numPr>
          <w:ilvl w:val="0"/>
          <w:numId w:val="20"/>
        </w:numPr>
        <w:ind w:left="1134" w:hanging="425"/>
        <w:jc w:val="both"/>
      </w:pPr>
      <w:r w:rsidRPr="00055CBD">
        <w:t>Показатели, влияющие на органолептические свойства воды (рН, жёсткость общая, железо, марганец, нитраты, кальций, магний, окисляемость перманганатная, сульфиды)</w:t>
      </w:r>
    </w:p>
    <w:p w:rsidR="00D87749" w:rsidRPr="00055CBD" w:rsidRDefault="00D87749" w:rsidP="00D87749">
      <w:pPr>
        <w:pStyle w:val="e"/>
        <w:keepLines w:val="0"/>
        <w:numPr>
          <w:ilvl w:val="0"/>
          <w:numId w:val="20"/>
        </w:numPr>
        <w:ind w:left="1134" w:hanging="425"/>
        <w:jc w:val="both"/>
      </w:pPr>
      <w:r w:rsidRPr="00055CBD">
        <w:t>Химические свойства, образующиеся при обработке воды (хлор остаточный свободный, хлороформ, серебро)</w:t>
      </w:r>
    </w:p>
    <w:p w:rsidR="00D87749" w:rsidRPr="00055CBD" w:rsidRDefault="00D87749" w:rsidP="00D87749">
      <w:pPr>
        <w:pStyle w:val="e"/>
        <w:keepLines w:val="0"/>
        <w:numPr>
          <w:ilvl w:val="0"/>
          <w:numId w:val="20"/>
        </w:numPr>
        <w:ind w:left="1134" w:hanging="425"/>
        <w:jc w:val="both"/>
      </w:pPr>
      <w:r w:rsidRPr="00055CBD">
        <w:t>Микробиологические показатели (термотолерантные колиформы Е.</w:t>
      </w:r>
      <w:r w:rsidRPr="00055CBD">
        <w:rPr>
          <w:lang w:val="en-US"/>
        </w:rPr>
        <w:t>coli</w:t>
      </w:r>
      <w:r w:rsidRPr="00055CBD">
        <w:t>, ОМЧ)</w:t>
      </w:r>
    </w:p>
    <w:p w:rsidR="00D87749" w:rsidRPr="00055CBD" w:rsidRDefault="00D87749" w:rsidP="00D87749">
      <w:pPr>
        <w:pStyle w:val="e"/>
      </w:pPr>
      <w:r w:rsidRPr="00055CBD">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D87749" w:rsidRPr="00055CBD" w:rsidRDefault="00D87749" w:rsidP="00D87749">
      <w:pPr>
        <w:pStyle w:val="e"/>
      </w:pPr>
      <w:r w:rsidRPr="00055CBD">
        <w:t>Качество воды, подаваемой в сети, после комплекса водопроводных очистных сооружений, соответствует гигиеническим требованиям предъявляемых к качеству воды централизованных систем питьевого водоснабжения, изложенным в СанПиН 2.1.4.2652-10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Изменение №3 к СанПиН 2.1.4-1074-01.</w:t>
      </w:r>
    </w:p>
    <w:p w:rsidR="00D87749" w:rsidRPr="00055CBD" w:rsidRDefault="00D87749" w:rsidP="00D87749">
      <w:pPr>
        <w:pStyle w:val="e"/>
      </w:pPr>
      <w:r w:rsidRPr="00055CBD">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rsidR="00D87749" w:rsidRPr="00055CBD" w:rsidRDefault="00D87749" w:rsidP="00D87749">
      <w:pPr>
        <w:pStyle w:val="e"/>
      </w:pPr>
      <w:r w:rsidRPr="00055CBD">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rsidR="00D87749" w:rsidRPr="00055CBD" w:rsidRDefault="00D87749" w:rsidP="00D87749">
      <w:pPr>
        <w:pStyle w:val="e"/>
      </w:pPr>
      <w:r w:rsidRPr="00055CBD">
        <w:t>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водообеспечения населения, оно, как и обычно, должно получать воду круглосуточно, бесперебойно и в требуемых количествах.</w:t>
      </w:r>
    </w:p>
    <w:p w:rsidR="00D87749" w:rsidRPr="00055CBD" w:rsidRDefault="00D87749" w:rsidP="00D87749">
      <w:pPr>
        <w:pStyle w:val="e"/>
      </w:pPr>
      <w:r w:rsidRPr="00055CBD">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D87749" w:rsidRPr="00055CBD" w:rsidRDefault="00D87749" w:rsidP="00D87749">
      <w:pPr>
        <w:pStyle w:val="e"/>
      </w:pPr>
      <w:r w:rsidRPr="00055CBD">
        <w:lastRenderedPageBreak/>
        <w:t>Централизованные системы водоснабжения по степени обеспеченности подачи воды относятся к I категории. Допускается снижение подачи воды не более 30 % расчетных расходов в течение времени до 3 суток, перерыв в подаче воды не более 10 мин., согласно СП 31.13330.2012 «Водоснабжение. Наружные сети и сооружения. Актуализированная редакция СНиП 2.04.02-84*».</w:t>
      </w:r>
    </w:p>
    <w:p w:rsidR="00D87749" w:rsidRPr="00655497" w:rsidRDefault="00D87749" w:rsidP="00D87749">
      <w:pPr>
        <w:pStyle w:val="e"/>
        <w:ind w:left="1224" w:firstLine="0"/>
        <w:outlineLvl w:val="2"/>
        <w:rPr>
          <w:b/>
        </w:rPr>
      </w:pPr>
    </w:p>
    <w:p w:rsidR="00655497" w:rsidRDefault="00055CBD" w:rsidP="0095146B">
      <w:pPr>
        <w:pStyle w:val="e"/>
        <w:numPr>
          <w:ilvl w:val="2"/>
          <w:numId w:val="44"/>
        </w:numPr>
        <w:outlineLvl w:val="2"/>
        <w:rPr>
          <w:b/>
        </w:rPr>
      </w:pPr>
      <w:bookmarkStart w:id="49" w:name="_Toc434910323"/>
      <w:r w:rsidRPr="00655497">
        <w:rPr>
          <w:b/>
        </w:rPr>
        <w:t>Показатели качества обслуживания абонентов;</w:t>
      </w:r>
      <w:bookmarkStart w:id="50" w:name="_Toc427651808"/>
      <w:bookmarkStart w:id="51" w:name="_Toc434306771"/>
      <w:bookmarkEnd w:id="47"/>
      <w:bookmarkEnd w:id="48"/>
      <w:bookmarkEnd w:id="49"/>
    </w:p>
    <w:p w:rsidR="00D87749" w:rsidRPr="00055CBD" w:rsidRDefault="00D87749" w:rsidP="00D87749">
      <w:pPr>
        <w:pStyle w:val="e"/>
      </w:pPr>
      <w:r w:rsidRPr="00055CBD">
        <w:t>Главными показателями качества обслуживания абонентов являются:</w:t>
      </w:r>
    </w:p>
    <w:p w:rsidR="00D87749" w:rsidRPr="00055CBD" w:rsidRDefault="00D87749" w:rsidP="00D87749">
      <w:pPr>
        <w:pStyle w:val="e"/>
        <w:keepLines w:val="0"/>
        <w:numPr>
          <w:ilvl w:val="0"/>
          <w:numId w:val="21"/>
        </w:numPr>
        <w:ind w:left="1134" w:hanging="425"/>
        <w:jc w:val="both"/>
      </w:pPr>
      <w:r w:rsidRPr="00055CBD">
        <w:t>Обеспечение абонентов качественной питьевой водой:</w:t>
      </w:r>
    </w:p>
    <w:p w:rsidR="00D87749" w:rsidRPr="00055CBD" w:rsidRDefault="00D87749" w:rsidP="00D87749">
      <w:pPr>
        <w:pStyle w:val="e"/>
        <w:keepLines w:val="0"/>
        <w:numPr>
          <w:ilvl w:val="0"/>
          <w:numId w:val="21"/>
        </w:numPr>
        <w:ind w:left="1134" w:hanging="425"/>
        <w:jc w:val="both"/>
      </w:pPr>
      <w:r w:rsidRPr="00055CBD">
        <w:t>Перебои в водоснабжении – 0</w:t>
      </w:r>
    </w:p>
    <w:p w:rsidR="00D87749" w:rsidRPr="00055CBD" w:rsidRDefault="00D87749" w:rsidP="00D87749">
      <w:pPr>
        <w:pStyle w:val="e"/>
        <w:keepLines w:val="0"/>
        <w:numPr>
          <w:ilvl w:val="0"/>
          <w:numId w:val="21"/>
        </w:numPr>
        <w:ind w:left="1134" w:hanging="425"/>
        <w:jc w:val="both"/>
      </w:pPr>
      <w:r w:rsidRPr="00055CBD">
        <w:t>Частота отказов в услуге водоснабжения – 0</w:t>
      </w:r>
    </w:p>
    <w:p w:rsidR="00D87749" w:rsidRPr="00055CBD" w:rsidRDefault="00D87749" w:rsidP="00D87749">
      <w:pPr>
        <w:pStyle w:val="e"/>
        <w:keepLines w:val="0"/>
        <w:numPr>
          <w:ilvl w:val="0"/>
          <w:numId w:val="21"/>
        </w:numPr>
        <w:ind w:left="1134" w:hanging="425"/>
        <w:jc w:val="both"/>
      </w:pPr>
      <w:r w:rsidRPr="00055CBD">
        <w:t>Подача воды нормативного качества - постоянно</w:t>
      </w:r>
    </w:p>
    <w:p w:rsidR="00D87749" w:rsidRPr="00055CBD" w:rsidRDefault="00D87749" w:rsidP="00D87749">
      <w:pPr>
        <w:pStyle w:val="e"/>
        <w:keepLines w:val="0"/>
        <w:numPr>
          <w:ilvl w:val="0"/>
          <w:numId w:val="21"/>
        </w:numPr>
        <w:ind w:left="1134" w:hanging="425"/>
        <w:jc w:val="both"/>
      </w:pPr>
      <w:r w:rsidRPr="00055CBD">
        <w:t>Обеспечение долгосрочного, своевременного и эффективного обслуживания.</w:t>
      </w:r>
    </w:p>
    <w:p w:rsidR="00D87749" w:rsidRPr="00055CBD" w:rsidRDefault="00D87749" w:rsidP="00D87749">
      <w:pPr>
        <w:pStyle w:val="e"/>
        <w:keepLines w:val="0"/>
        <w:numPr>
          <w:ilvl w:val="0"/>
          <w:numId w:val="21"/>
        </w:numPr>
        <w:ind w:left="1134" w:hanging="425"/>
        <w:jc w:val="both"/>
      </w:pPr>
      <w:r w:rsidRPr="00055CBD">
        <w:t>Обеспечение «прозрачности» и подконтрольности при осуществлении расчетов за потребленную воду.</w:t>
      </w:r>
    </w:p>
    <w:p w:rsidR="00D87749" w:rsidRPr="00655497" w:rsidRDefault="00D87749" w:rsidP="00D87749">
      <w:pPr>
        <w:pStyle w:val="e"/>
        <w:ind w:left="1224" w:firstLine="0"/>
        <w:outlineLvl w:val="2"/>
        <w:rPr>
          <w:b/>
        </w:rPr>
      </w:pPr>
    </w:p>
    <w:p w:rsidR="00055CBD" w:rsidRDefault="00055CBD" w:rsidP="0095146B">
      <w:pPr>
        <w:pStyle w:val="e"/>
        <w:numPr>
          <w:ilvl w:val="2"/>
          <w:numId w:val="44"/>
        </w:numPr>
        <w:outlineLvl w:val="2"/>
        <w:rPr>
          <w:b/>
        </w:rPr>
      </w:pPr>
      <w:bookmarkStart w:id="52" w:name="_Toc434910324"/>
      <w:r w:rsidRPr="00655497">
        <w:rPr>
          <w:b/>
        </w:rPr>
        <w:t>Показатели эффективности использования ресурсов, в том числе сокращения потерь воды при транспортировке;</w:t>
      </w:r>
      <w:bookmarkEnd w:id="50"/>
      <w:bookmarkEnd w:id="51"/>
      <w:bookmarkEnd w:id="52"/>
    </w:p>
    <w:p w:rsidR="00D87749" w:rsidRPr="00D87749" w:rsidRDefault="00D87749" w:rsidP="00D87749">
      <w:pPr>
        <w:pStyle w:val="e"/>
      </w:pPr>
      <w:r w:rsidRPr="00D87749">
        <w:t>Своевременное выявление аварийных участков трубопроводов и их замена, а также замена устаревшего, высокоэнергопотребляемого оборудования позволит уменьшить потери воды в трубопроводах при транспортировке, что увеличит эффективность ресурсов водоснабжения.</w:t>
      </w:r>
    </w:p>
    <w:p w:rsidR="00D87749" w:rsidRPr="00D87749" w:rsidRDefault="00D87749" w:rsidP="00D87749">
      <w:pPr>
        <w:pStyle w:val="e"/>
      </w:pPr>
      <w:r w:rsidRPr="00D87749">
        <w:t xml:space="preserve">Предусмотренные в разрабатываемой схеме мероприятия позволяют снизить уровень потерь воды при ее транспортировке до </w:t>
      </w:r>
      <w:r>
        <w:t>3</w:t>
      </w:r>
      <w:r w:rsidRPr="00D87749">
        <w:t>% к 2025г., обеспечить бесперебойное снабжение города 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потребителей (по объёму и качеству услуг), а так же, предполагает модернизацию и инженерно-техническую оптимизацию системы водоснабжения, с учётом современных требований, и, предполагает возможность подключения новых абонентов на территориях перспективной застройки.</w:t>
      </w:r>
    </w:p>
    <w:p w:rsidR="00D87749" w:rsidRPr="00655497" w:rsidRDefault="00D87749" w:rsidP="00D87749">
      <w:pPr>
        <w:pStyle w:val="e"/>
        <w:ind w:left="1224" w:firstLine="0"/>
        <w:rPr>
          <w:b/>
        </w:rPr>
      </w:pPr>
    </w:p>
    <w:p w:rsidR="00634916" w:rsidRDefault="00634916" w:rsidP="0095146B">
      <w:pPr>
        <w:pStyle w:val="e"/>
        <w:numPr>
          <w:ilvl w:val="1"/>
          <w:numId w:val="44"/>
        </w:numPr>
        <w:ind w:left="1134" w:hanging="850"/>
        <w:outlineLvl w:val="1"/>
        <w:rPr>
          <w:b/>
          <w:bCs/>
        </w:rPr>
      </w:pPr>
      <w:bookmarkStart w:id="53" w:name="_Toc434910325"/>
      <w:r w:rsidRPr="00B73310">
        <w:rPr>
          <w:b/>
          <w:bCs/>
        </w:rPr>
        <w:t>Перечень выявленных бесхозяйных объектов централизованных систем водоснабжения</w:t>
      </w:r>
      <w:bookmarkEnd w:id="53"/>
    </w:p>
    <w:p w:rsidR="00D87749" w:rsidRDefault="00D87749" w:rsidP="00D87749">
      <w:pPr>
        <w:pStyle w:val="e"/>
        <w:rPr>
          <w:b/>
          <w:bCs/>
          <w:i/>
        </w:rPr>
      </w:pPr>
      <w:r w:rsidRPr="004106DA">
        <w:t xml:space="preserve">В соответствии с информацией, полученной от администрации </w:t>
      </w:r>
      <w:r w:rsidR="00D82E0B">
        <w:t>Новоназимовского</w:t>
      </w:r>
      <w:r>
        <w:t xml:space="preserve"> сельсовета</w:t>
      </w:r>
      <w:r w:rsidRPr="004106DA">
        <w:t xml:space="preserve">, бесхозяйные объекты централизованной системы водоснабжения на территории муниципального образования </w:t>
      </w:r>
      <w:r w:rsidRPr="00055CBD">
        <w:rPr>
          <w:b/>
          <w:bCs/>
          <w:i/>
        </w:rPr>
        <w:t>отсутствуют.</w:t>
      </w:r>
    </w:p>
    <w:p w:rsidR="00D87749" w:rsidRDefault="00D87749">
      <w:pPr>
        <w:jc w:val="left"/>
        <w:rPr>
          <w:rFonts w:ascii="Times New Roman" w:eastAsia="Calibri" w:hAnsi="Times New Roman"/>
          <w:b/>
          <w:bCs/>
          <w:sz w:val="24"/>
        </w:rPr>
      </w:pPr>
      <w:r>
        <w:rPr>
          <w:b/>
          <w:bCs/>
        </w:rPr>
        <w:br w:type="page"/>
      </w:r>
    </w:p>
    <w:p w:rsidR="002B2817" w:rsidRPr="00B73310" w:rsidRDefault="00B73310" w:rsidP="0095146B">
      <w:pPr>
        <w:pStyle w:val="e"/>
        <w:numPr>
          <w:ilvl w:val="0"/>
          <w:numId w:val="44"/>
        </w:numPr>
        <w:ind w:left="1134" w:hanging="850"/>
        <w:outlineLvl w:val="0"/>
        <w:rPr>
          <w:b/>
          <w:i/>
        </w:rPr>
      </w:pPr>
      <w:bookmarkStart w:id="54" w:name="_Toc360621777"/>
      <w:bookmarkStart w:id="55" w:name="_Toc362437913"/>
      <w:bookmarkStart w:id="56" w:name="_Toc363218666"/>
      <w:bookmarkStart w:id="57" w:name="_Toc434910326"/>
      <w:bookmarkStart w:id="58" w:name="_Toc359401272"/>
      <w:r w:rsidRPr="00B73310">
        <w:rPr>
          <w:b/>
        </w:rPr>
        <w:lastRenderedPageBreak/>
        <w:t>СХЕМА</w:t>
      </w:r>
      <w:r w:rsidRPr="00B73310">
        <w:rPr>
          <w:b/>
          <w:i/>
        </w:rPr>
        <w:t xml:space="preserve"> </w:t>
      </w:r>
      <w:r w:rsidRPr="00B73310">
        <w:rPr>
          <w:b/>
        </w:rPr>
        <w:t>ВОДООТВЕДЕНИЯ</w:t>
      </w:r>
      <w:bookmarkEnd w:id="54"/>
      <w:bookmarkEnd w:id="55"/>
      <w:bookmarkEnd w:id="56"/>
      <w:bookmarkEnd w:id="57"/>
    </w:p>
    <w:p w:rsidR="00032EBF" w:rsidRDefault="002B2817" w:rsidP="0095146B">
      <w:pPr>
        <w:pStyle w:val="e"/>
        <w:numPr>
          <w:ilvl w:val="1"/>
          <w:numId w:val="44"/>
        </w:numPr>
        <w:ind w:left="1134" w:hanging="850"/>
        <w:outlineLvl w:val="1"/>
        <w:rPr>
          <w:b/>
          <w:bCs/>
        </w:rPr>
      </w:pPr>
      <w:bookmarkStart w:id="59" w:name="_Toc360621778"/>
      <w:bookmarkStart w:id="60" w:name="_Toc362437914"/>
      <w:bookmarkStart w:id="61" w:name="_Toc363218667"/>
      <w:bookmarkStart w:id="62" w:name="_Toc434910327"/>
      <w:r w:rsidRPr="00B73310">
        <w:rPr>
          <w:b/>
          <w:bCs/>
        </w:rPr>
        <w:t>Существующее положение в сфере водоотведения</w:t>
      </w:r>
      <w:bookmarkStart w:id="63" w:name="_Toc360621779"/>
      <w:bookmarkStart w:id="64" w:name="_Toc362437915"/>
      <w:bookmarkStart w:id="65" w:name="_Toc363218668"/>
      <w:bookmarkEnd w:id="58"/>
      <w:bookmarkEnd w:id="59"/>
      <w:bookmarkEnd w:id="60"/>
      <w:bookmarkEnd w:id="61"/>
      <w:bookmarkEnd w:id="62"/>
    </w:p>
    <w:p w:rsidR="00D87749" w:rsidRPr="00B73310" w:rsidRDefault="00D87749" w:rsidP="00D87749">
      <w:pPr>
        <w:pStyle w:val="e"/>
        <w:rPr>
          <w:b/>
          <w:bCs/>
        </w:rPr>
      </w:pPr>
      <w:r>
        <w:t xml:space="preserve">На сегодняшний момент сетей и сооружений канализации в МО </w:t>
      </w:r>
      <w:r w:rsidR="00D82E0B">
        <w:t>Новоназимовский</w:t>
      </w:r>
      <w:r>
        <w:t xml:space="preserve"> сельсовет нет.</w:t>
      </w:r>
    </w:p>
    <w:p w:rsidR="00032EBF" w:rsidRPr="00D87749" w:rsidRDefault="002B2817" w:rsidP="0095146B">
      <w:pPr>
        <w:pStyle w:val="e"/>
        <w:numPr>
          <w:ilvl w:val="2"/>
          <w:numId w:val="44"/>
        </w:numPr>
        <w:ind w:left="1134" w:hanging="850"/>
        <w:outlineLvl w:val="2"/>
        <w:rPr>
          <w:b/>
          <w:bCs/>
        </w:rPr>
      </w:pPr>
      <w:bookmarkStart w:id="66" w:name="_Toc434910328"/>
      <w:r w:rsidRPr="00B73310">
        <w:rPr>
          <w:b/>
        </w:rPr>
        <w:t>Описание структуры системы сбора, очистки и отведения сточных вод</w:t>
      </w:r>
      <w:bookmarkStart w:id="67" w:name="_Toc374270375"/>
      <w:bookmarkStart w:id="68" w:name="_Toc360621780"/>
      <w:bookmarkStart w:id="69" w:name="_Toc362437916"/>
      <w:bookmarkStart w:id="70" w:name="_Toc363218669"/>
      <w:bookmarkEnd w:id="63"/>
      <w:bookmarkEnd w:id="64"/>
      <w:bookmarkEnd w:id="65"/>
      <w:bookmarkEnd w:id="66"/>
    </w:p>
    <w:p w:rsidR="00D87749" w:rsidRDefault="00D87749" w:rsidP="00D87749">
      <w:pPr>
        <w:pStyle w:val="e"/>
      </w:pPr>
      <w:r w:rsidRPr="00055CBD">
        <w:t>В настоящее время от индивидуальной жилой застройки канализование бытовых сточных вод осуществляется в отдельно построенные септики или выгребные ямы.</w:t>
      </w:r>
    </w:p>
    <w:p w:rsidR="00032EBF" w:rsidRPr="00D87749" w:rsidRDefault="00F73E33" w:rsidP="0095146B">
      <w:pPr>
        <w:pStyle w:val="e"/>
        <w:numPr>
          <w:ilvl w:val="2"/>
          <w:numId w:val="44"/>
        </w:numPr>
        <w:ind w:left="1134" w:hanging="850"/>
        <w:outlineLvl w:val="2"/>
        <w:rPr>
          <w:b/>
          <w:bCs/>
        </w:rPr>
      </w:pPr>
      <w:bookmarkStart w:id="71" w:name="_Toc434910329"/>
      <w:r w:rsidRPr="00B73310">
        <w:rPr>
          <w:b/>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67"/>
      <w:r w:rsidRPr="00B73310">
        <w:rPr>
          <w:b/>
        </w:rPr>
        <w:t>.</w:t>
      </w:r>
      <w:bookmarkEnd w:id="71"/>
    </w:p>
    <w:p w:rsidR="00D87749" w:rsidRPr="00F95F03" w:rsidRDefault="00D87749" w:rsidP="00D87749">
      <w:pPr>
        <w:pStyle w:val="e"/>
      </w:pPr>
      <w:bookmarkStart w:id="72" w:name="_Toc434910330"/>
      <w:r>
        <w:t>Очистных сооружений канализации нет</w:t>
      </w:r>
      <w:r w:rsidRPr="00F95F03">
        <w:t>.</w:t>
      </w:r>
    </w:p>
    <w:p w:rsidR="00032EBF" w:rsidRPr="00D87749" w:rsidRDefault="00D86952" w:rsidP="0095146B">
      <w:pPr>
        <w:pStyle w:val="e"/>
        <w:numPr>
          <w:ilvl w:val="2"/>
          <w:numId w:val="44"/>
        </w:numPr>
        <w:ind w:left="1134" w:hanging="850"/>
        <w:outlineLvl w:val="2"/>
        <w:rPr>
          <w:b/>
          <w:bCs/>
        </w:rPr>
      </w:pPr>
      <w:r w:rsidRPr="00B73310">
        <w:rPr>
          <w:b/>
        </w:rPr>
        <w:t>Описание результатов технического обследования централизованной системы водоотведения</w:t>
      </w:r>
      <w:bookmarkEnd w:id="72"/>
    </w:p>
    <w:p w:rsidR="00D87749" w:rsidRPr="00D87749" w:rsidRDefault="00D87749" w:rsidP="00D87749">
      <w:pPr>
        <w:pStyle w:val="e"/>
      </w:pPr>
      <w:bookmarkStart w:id="73" w:name="_Toc434910331"/>
      <w:r w:rsidRPr="00D87749">
        <w:t>Сети и сооружения канализации в настоящее время отсутствуют.</w:t>
      </w:r>
    </w:p>
    <w:p w:rsidR="00D87749" w:rsidRPr="00D87749" w:rsidRDefault="00D87749" w:rsidP="00D87749">
      <w:pPr>
        <w:pStyle w:val="e"/>
      </w:pPr>
      <w:r w:rsidRPr="00D87749">
        <w:t xml:space="preserve">Источником образования сточных вод является преимущественно население сельсовета </w:t>
      </w:r>
    </w:p>
    <w:p w:rsidR="00D87749" w:rsidRPr="00D87749" w:rsidRDefault="00D87749" w:rsidP="00D87749">
      <w:pPr>
        <w:pStyle w:val="e"/>
      </w:pPr>
      <w:r w:rsidRPr="00D87749">
        <w:t>В целом сточные воды по своему качественному составу являются близкими к хозяйственно-бытовым, примесей, отрицательно влияющих на биологическую очистку не содержат.</w:t>
      </w:r>
    </w:p>
    <w:p w:rsidR="00032EBF" w:rsidRPr="00D87749" w:rsidRDefault="009F7BD2" w:rsidP="0095146B">
      <w:pPr>
        <w:pStyle w:val="e"/>
        <w:numPr>
          <w:ilvl w:val="2"/>
          <w:numId w:val="44"/>
        </w:numPr>
        <w:ind w:left="1134" w:hanging="850"/>
        <w:outlineLvl w:val="2"/>
        <w:rPr>
          <w:b/>
          <w:bCs/>
        </w:rPr>
      </w:pPr>
      <w:r w:rsidRPr="00B73310">
        <w:rPr>
          <w:b/>
        </w:rPr>
        <w:t>Оценка безопасности и надежности объектов централизованной системы водоотведения и их управляемости</w:t>
      </w:r>
      <w:bookmarkStart w:id="74" w:name="_Toc380393346"/>
      <w:bookmarkEnd w:id="73"/>
    </w:p>
    <w:p w:rsidR="00D87749" w:rsidRPr="00B73310" w:rsidRDefault="00D87749" w:rsidP="00D87749">
      <w:pPr>
        <w:pStyle w:val="e"/>
        <w:rPr>
          <w:b/>
          <w:bCs/>
        </w:rPr>
      </w:pPr>
      <w:r>
        <w:rPr>
          <w:rStyle w:val="FontStyle158"/>
          <w:rFonts w:eastAsia="Arial Unicode MS"/>
          <w:sz w:val="24"/>
        </w:rPr>
        <w:t>Централизованной системы канализации нет.</w:t>
      </w:r>
    </w:p>
    <w:p w:rsidR="00032EBF" w:rsidRPr="00D87749" w:rsidRDefault="00A037B1" w:rsidP="0095146B">
      <w:pPr>
        <w:pStyle w:val="e"/>
        <w:numPr>
          <w:ilvl w:val="2"/>
          <w:numId w:val="44"/>
        </w:numPr>
        <w:ind w:left="1134" w:hanging="850"/>
        <w:outlineLvl w:val="2"/>
        <w:rPr>
          <w:b/>
          <w:bCs/>
        </w:rPr>
      </w:pPr>
      <w:bookmarkStart w:id="75" w:name="_Toc434910332"/>
      <w:r w:rsidRPr="00B73310">
        <w:rPr>
          <w:b/>
        </w:rPr>
        <w:t>Описание существующих технических и технологических проблем системы водоотведения</w:t>
      </w:r>
      <w:bookmarkEnd w:id="75"/>
      <w:r w:rsidRPr="00B73310">
        <w:rPr>
          <w:b/>
        </w:rPr>
        <w:t xml:space="preserve"> </w:t>
      </w:r>
    </w:p>
    <w:p w:rsidR="00D87749" w:rsidRPr="00D87749" w:rsidRDefault="00D87749" w:rsidP="00D87749">
      <w:pPr>
        <w:pStyle w:val="e"/>
      </w:pPr>
      <w:bookmarkStart w:id="76" w:name="_Toc434910333"/>
      <w:r w:rsidRPr="00D87749">
        <w:t xml:space="preserve">На сегодняшний день выявлено несколько технических и технологических проблем системы водоотведения МО </w:t>
      </w:r>
      <w:r w:rsidR="00D82E0B">
        <w:t>Новоназимовский</w:t>
      </w:r>
      <w:r w:rsidRPr="00D87749">
        <w:t xml:space="preserve"> сельсовет </w:t>
      </w:r>
    </w:p>
    <w:p w:rsidR="00D87749" w:rsidRPr="00D87749" w:rsidRDefault="00D87749" w:rsidP="00D87749">
      <w:pPr>
        <w:pStyle w:val="e"/>
        <w:numPr>
          <w:ilvl w:val="0"/>
          <w:numId w:val="40"/>
        </w:numPr>
      </w:pPr>
      <w:r w:rsidRPr="00D87749">
        <w:t>Отсутствие очистных сооружений бытовых стоков</w:t>
      </w:r>
    </w:p>
    <w:p w:rsidR="00D87749" w:rsidRPr="00D87749" w:rsidRDefault="00D87749" w:rsidP="00D87749">
      <w:pPr>
        <w:pStyle w:val="e"/>
        <w:numPr>
          <w:ilvl w:val="0"/>
          <w:numId w:val="40"/>
        </w:numPr>
      </w:pPr>
      <w:r w:rsidRPr="00D87749">
        <w:t xml:space="preserve">Отсутствие системы сбора канализационных стоков </w:t>
      </w:r>
    </w:p>
    <w:p w:rsidR="00032EBF" w:rsidRPr="00D87749" w:rsidRDefault="009F7BD2" w:rsidP="0095146B">
      <w:pPr>
        <w:pStyle w:val="e"/>
        <w:numPr>
          <w:ilvl w:val="2"/>
          <w:numId w:val="44"/>
        </w:numPr>
        <w:ind w:left="1134" w:hanging="850"/>
        <w:outlineLvl w:val="2"/>
        <w:rPr>
          <w:rStyle w:val="FontStyle158"/>
          <w:rFonts w:eastAsia="Calibri"/>
          <w:b/>
          <w:bCs/>
          <w:sz w:val="24"/>
        </w:rPr>
      </w:pPr>
      <w:r w:rsidRPr="00B73310">
        <w:rPr>
          <w:rStyle w:val="FontStyle158"/>
          <w:rFonts w:eastAsia="Arial Unicode MS"/>
          <w:b/>
          <w:sz w:val="24"/>
        </w:rPr>
        <w:t>Основные мероприятия программ</w:t>
      </w:r>
      <w:bookmarkEnd w:id="76"/>
      <w:r w:rsidR="00D87749">
        <w:rPr>
          <w:rStyle w:val="FontStyle158"/>
          <w:rFonts w:eastAsia="Arial Unicode MS"/>
          <w:b/>
          <w:sz w:val="24"/>
        </w:rPr>
        <w:t>ы</w:t>
      </w:r>
    </w:p>
    <w:p w:rsidR="00BF104D" w:rsidRPr="00BF104D" w:rsidRDefault="00BF104D" w:rsidP="00BF104D">
      <w:pPr>
        <w:pStyle w:val="e"/>
        <w:numPr>
          <w:ilvl w:val="0"/>
          <w:numId w:val="41"/>
        </w:numPr>
      </w:pPr>
      <w:r w:rsidRPr="00BF104D">
        <w:t>Разработка проекта и строительство канализационных очистных сооружений.</w:t>
      </w:r>
    </w:p>
    <w:p w:rsidR="00BF104D" w:rsidRPr="00BF104D" w:rsidRDefault="00BF104D" w:rsidP="00BF104D">
      <w:pPr>
        <w:pStyle w:val="e"/>
        <w:numPr>
          <w:ilvl w:val="0"/>
          <w:numId w:val="41"/>
        </w:numPr>
      </w:pPr>
      <w:r w:rsidRPr="00BF104D">
        <w:t>Разработка проекта и строительство сливной станции</w:t>
      </w:r>
    </w:p>
    <w:p w:rsidR="00BF104D" w:rsidRPr="00BF104D" w:rsidRDefault="00BF104D" w:rsidP="00BF104D">
      <w:pPr>
        <w:pStyle w:val="e"/>
        <w:numPr>
          <w:ilvl w:val="0"/>
          <w:numId w:val="41"/>
        </w:numPr>
      </w:pPr>
      <w:r w:rsidRPr="00BF104D">
        <w:t>Разработка проекта и строительство новых сетей канализации.</w:t>
      </w:r>
    </w:p>
    <w:p w:rsidR="00BF104D" w:rsidRPr="00BF104D" w:rsidRDefault="00BF104D" w:rsidP="00BF104D">
      <w:pPr>
        <w:pStyle w:val="e"/>
        <w:rPr>
          <w:rStyle w:val="FontStyle158"/>
          <w:rFonts w:eastAsia="Calibri"/>
          <w:sz w:val="24"/>
        </w:rPr>
      </w:pPr>
      <w:r w:rsidRPr="00BF104D">
        <w:rPr>
          <w:rStyle w:val="FontStyle158"/>
          <w:rFonts w:eastAsia="Calibri"/>
          <w:sz w:val="24"/>
        </w:rPr>
        <w:t>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w:t>
      </w:r>
    </w:p>
    <w:p w:rsidR="00BF104D" w:rsidRPr="00BF104D" w:rsidRDefault="00BF104D" w:rsidP="00BF104D">
      <w:pPr>
        <w:pStyle w:val="e"/>
        <w:rPr>
          <w:rStyle w:val="FontStyle158"/>
          <w:rFonts w:eastAsia="Calibri"/>
          <w:sz w:val="24"/>
        </w:rPr>
      </w:pPr>
      <w:r w:rsidRPr="00BF104D">
        <w:rPr>
          <w:rStyle w:val="FontStyle158"/>
          <w:rFonts w:eastAsia="Calibri"/>
          <w:sz w:val="24"/>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BF104D" w:rsidRPr="00BF104D" w:rsidRDefault="00BF104D" w:rsidP="00BF104D">
      <w:pPr>
        <w:pStyle w:val="e"/>
      </w:pPr>
      <w:r w:rsidRPr="00BF104D">
        <w:rPr>
          <w:rStyle w:val="FontStyle158"/>
          <w:rFonts w:eastAsia="Calibri"/>
          <w:sz w:val="24"/>
        </w:rPr>
        <w:t xml:space="preserve">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 </w:t>
      </w:r>
    </w:p>
    <w:p w:rsidR="00032EBF" w:rsidRPr="00BF104D" w:rsidRDefault="009F7BD2" w:rsidP="0095146B">
      <w:pPr>
        <w:pStyle w:val="e"/>
        <w:numPr>
          <w:ilvl w:val="2"/>
          <w:numId w:val="44"/>
        </w:numPr>
        <w:ind w:left="1134" w:hanging="850"/>
        <w:outlineLvl w:val="2"/>
        <w:rPr>
          <w:b/>
          <w:bCs/>
        </w:rPr>
      </w:pPr>
      <w:bookmarkStart w:id="77" w:name="_Toc434910334"/>
      <w:r w:rsidRPr="00B73310">
        <w:rPr>
          <w:b/>
        </w:rPr>
        <w:t>Оценка воздействия сбросов сточных вод через централизованную систему водоотведения на окружающую среду</w:t>
      </w:r>
      <w:bookmarkStart w:id="78" w:name="_Toc380393351"/>
      <w:bookmarkEnd w:id="74"/>
      <w:bookmarkEnd w:id="77"/>
    </w:p>
    <w:p w:rsidR="00BF104D" w:rsidRPr="00BF104D" w:rsidRDefault="00BF104D" w:rsidP="00BF104D">
      <w:pPr>
        <w:pStyle w:val="e"/>
      </w:pPr>
      <w:r w:rsidRPr="00BF104D">
        <w:lastRenderedPageBreak/>
        <w:t>Все хозяйственно-бытовые и производственные сточные воды сбрасываются на свалку без очистки, что является прямым нарушением СанПиН 42-128-4690-88 «Санитарные правила содержания территорий населенных мест», и оказывает негативное воздействие на окружающую среду.</w:t>
      </w:r>
    </w:p>
    <w:p w:rsidR="00BF104D" w:rsidRPr="00BF104D" w:rsidRDefault="00BF104D" w:rsidP="00BF104D">
      <w:pPr>
        <w:pStyle w:val="e"/>
      </w:pPr>
      <w:r w:rsidRPr="00BF104D">
        <w:t>С целью устранения нарушений необходимо строительство сливных станций и канализационных очистных сооружений, а так же организация выброса очищенных сточных вод в водоем.</w:t>
      </w:r>
    </w:p>
    <w:p w:rsidR="00BF104D" w:rsidRPr="00B73310" w:rsidRDefault="00BF104D" w:rsidP="00BF104D">
      <w:pPr>
        <w:pStyle w:val="e"/>
        <w:rPr>
          <w:b/>
          <w:bCs/>
        </w:rPr>
      </w:pPr>
      <w:r w:rsidRPr="009F7BD2">
        <w:t xml:space="preserve">С целью достижения нормативов водоема рыбохозяйственного значения и снижения негативного воздействия на окружающую среду, на комплексе </w:t>
      </w:r>
      <w:r>
        <w:t xml:space="preserve">проектируемых </w:t>
      </w:r>
      <w:r w:rsidRPr="009F7BD2">
        <w:t xml:space="preserve">очистных сооружений канализации </w:t>
      </w:r>
      <w:r>
        <w:t>рекомендуется внедрение УФ-обеззараживания.</w:t>
      </w:r>
    </w:p>
    <w:p w:rsidR="00032EBF" w:rsidRDefault="00A037B1" w:rsidP="0095146B">
      <w:pPr>
        <w:pStyle w:val="e"/>
        <w:numPr>
          <w:ilvl w:val="2"/>
          <w:numId w:val="44"/>
        </w:numPr>
        <w:ind w:left="1134" w:hanging="850"/>
        <w:outlineLvl w:val="2"/>
        <w:rPr>
          <w:b/>
        </w:rPr>
      </w:pPr>
      <w:bookmarkStart w:id="79" w:name="_Toc434910335"/>
      <w:r w:rsidRPr="00B73310">
        <w:rPr>
          <w:b/>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78"/>
      <w:bookmarkEnd w:id="79"/>
    </w:p>
    <w:p w:rsidR="00BF104D" w:rsidRPr="00BF104D" w:rsidRDefault="00BF104D" w:rsidP="00BF104D">
      <w:pPr>
        <w:pStyle w:val="e"/>
      </w:pPr>
      <w:r w:rsidRPr="00BF104D">
        <w:t xml:space="preserve">Ливневой канализации в </w:t>
      </w:r>
      <w:r w:rsidR="00D82E0B">
        <w:t>Новоназимовском</w:t>
      </w:r>
      <w:r w:rsidRPr="00BF104D">
        <w:t xml:space="preserve"> сельсовете не предусмотрено. Ливневые стоки неорганизованно поступают по поверхности рельефа в существующие водные объекты сельсовета, что способствует их загрязнению.</w:t>
      </w:r>
    </w:p>
    <w:p w:rsidR="005B3A9F" w:rsidRDefault="005B3A9F" w:rsidP="0095146B">
      <w:pPr>
        <w:pStyle w:val="e"/>
        <w:numPr>
          <w:ilvl w:val="2"/>
          <w:numId w:val="44"/>
        </w:numPr>
        <w:ind w:left="1134" w:hanging="850"/>
        <w:outlineLvl w:val="2"/>
        <w:rPr>
          <w:b/>
        </w:rPr>
      </w:pPr>
      <w:bookmarkStart w:id="80" w:name="_Toc434910336"/>
      <w:r w:rsidRPr="00B73310">
        <w:rPr>
          <w:b/>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80"/>
    </w:p>
    <w:p w:rsidR="00BF104D" w:rsidRPr="00B73310" w:rsidRDefault="00A85A55" w:rsidP="00A85A55">
      <w:pPr>
        <w:pStyle w:val="e"/>
        <w:rPr>
          <w:b/>
        </w:rPr>
      </w:pPr>
      <w:r>
        <w:t>Септики и выгребы расположены по всей территории поселка для каждого потребителя отдельно.</w:t>
      </w:r>
    </w:p>
    <w:p w:rsidR="00032EBF" w:rsidRPr="00B73310" w:rsidRDefault="00B01DA3" w:rsidP="0095146B">
      <w:pPr>
        <w:pStyle w:val="e"/>
        <w:numPr>
          <w:ilvl w:val="1"/>
          <w:numId w:val="44"/>
        </w:numPr>
        <w:ind w:left="1134" w:hanging="850"/>
        <w:outlineLvl w:val="1"/>
        <w:rPr>
          <w:b/>
        </w:rPr>
      </w:pPr>
      <w:bookmarkStart w:id="81" w:name="_Toc434910337"/>
      <w:bookmarkStart w:id="82" w:name="_Toc359401275"/>
      <w:bookmarkStart w:id="83" w:name="_Toc360621783"/>
      <w:bookmarkStart w:id="84" w:name="_Toc362437919"/>
      <w:bookmarkStart w:id="85" w:name="_Toc363218672"/>
      <w:bookmarkEnd w:id="68"/>
      <w:bookmarkEnd w:id="69"/>
      <w:bookmarkEnd w:id="70"/>
      <w:r w:rsidRPr="00B73310">
        <w:rPr>
          <w:b/>
        </w:rPr>
        <w:t>Балансы сточных вод в системе водоотведения</w:t>
      </w:r>
      <w:bookmarkEnd w:id="81"/>
    </w:p>
    <w:p w:rsidR="00032EBF" w:rsidRDefault="005B3A9F" w:rsidP="0095146B">
      <w:pPr>
        <w:pStyle w:val="e"/>
        <w:numPr>
          <w:ilvl w:val="2"/>
          <w:numId w:val="44"/>
        </w:numPr>
        <w:ind w:left="1134" w:hanging="850"/>
        <w:outlineLvl w:val="2"/>
        <w:rPr>
          <w:rStyle w:val="grame"/>
          <w:b/>
        </w:rPr>
      </w:pPr>
      <w:bookmarkStart w:id="86" w:name="_Toc434910338"/>
      <w:r w:rsidRPr="00B73310">
        <w:rPr>
          <w:rStyle w:val="grame"/>
          <w:b/>
        </w:rPr>
        <w:t>Баланс поступления сточных вод в централизованную систему водоотведения и отведения стоков по технологическим зонам водоотведения</w:t>
      </w:r>
      <w:bookmarkEnd w:id="86"/>
    </w:p>
    <w:p w:rsidR="00A85A55" w:rsidRPr="004106DA" w:rsidRDefault="00A85A55" w:rsidP="00A85A55">
      <w:pPr>
        <w:pStyle w:val="e"/>
      </w:pPr>
      <w:r>
        <w:t xml:space="preserve">. </w:t>
      </w:r>
      <w:r w:rsidRPr="004106DA">
        <w:t xml:space="preserve">Основными объектами водоотведения являются: </w:t>
      </w:r>
    </w:p>
    <w:p w:rsidR="00A85A55" w:rsidRPr="004106DA" w:rsidRDefault="00A85A55" w:rsidP="00A85A55">
      <w:pPr>
        <w:pStyle w:val="e"/>
      </w:pPr>
      <w:r w:rsidRPr="004106DA">
        <w:t>- население</w:t>
      </w:r>
    </w:p>
    <w:p w:rsidR="00A85A55" w:rsidRPr="004106DA" w:rsidRDefault="00A85A55" w:rsidP="00A85A55">
      <w:pPr>
        <w:pStyle w:val="e"/>
      </w:pPr>
      <w:r w:rsidRPr="004106DA">
        <w:t>- местная промышленность</w:t>
      </w:r>
    </w:p>
    <w:p w:rsidR="00A85A55" w:rsidRPr="00055CBD" w:rsidRDefault="00A85A55" w:rsidP="00A85A55">
      <w:pPr>
        <w:pStyle w:val="e"/>
      </w:pPr>
      <w:r w:rsidRPr="00055CBD">
        <w:t>Нормы водоотведения принимаем согласно нормам расхода воды по Постановлению Правительства Красноярского края от 27.12.2013г. №702-п и составляют:</w:t>
      </w:r>
    </w:p>
    <w:p w:rsidR="00A85A55" w:rsidRPr="00055CBD" w:rsidRDefault="00A85A55" w:rsidP="00A85A55">
      <w:pPr>
        <w:pStyle w:val="ae"/>
        <w:numPr>
          <w:ilvl w:val="0"/>
          <w:numId w:val="13"/>
        </w:numPr>
        <w:ind w:left="993" w:hanging="284"/>
        <w:rPr>
          <w:szCs w:val="24"/>
        </w:rPr>
      </w:pPr>
      <w:r w:rsidRPr="00055CBD">
        <w:rPr>
          <w:szCs w:val="24"/>
        </w:rPr>
        <w:t xml:space="preserve">для благоустроенной застройки – 160л/сут на 1 человека </w:t>
      </w:r>
    </w:p>
    <w:p w:rsidR="00A85A55" w:rsidRPr="00055CBD" w:rsidRDefault="00A85A55" w:rsidP="00A85A55">
      <w:pPr>
        <w:pStyle w:val="ae"/>
        <w:numPr>
          <w:ilvl w:val="0"/>
          <w:numId w:val="13"/>
        </w:numPr>
        <w:ind w:left="993" w:hanging="284"/>
        <w:rPr>
          <w:szCs w:val="24"/>
        </w:rPr>
      </w:pPr>
      <w:r w:rsidRPr="00055CBD">
        <w:rPr>
          <w:szCs w:val="24"/>
        </w:rPr>
        <w:t>для частично благоустроенной застройки с водопользованием из водоразборных колонок – 40л/сут на 1 человека</w:t>
      </w:r>
    </w:p>
    <w:p w:rsidR="00A85A55" w:rsidRDefault="00A85A55" w:rsidP="00A85A55">
      <w:pPr>
        <w:pStyle w:val="e"/>
      </w:pPr>
      <w:r w:rsidRPr="00055CBD">
        <w:t>Расход воды на нужды местной промышленности, обеспечивающий население продуктами, услугами принимаются дополнительно в размере 20% от суммарного расхода воды на хозяйственно – питьевые нужды населения.</w:t>
      </w:r>
    </w:p>
    <w:p w:rsidR="00A85A55" w:rsidRPr="004C4938" w:rsidRDefault="00A85A55" w:rsidP="00A85A55">
      <w:pPr>
        <w:pStyle w:val="e"/>
      </w:pPr>
      <w:r w:rsidRPr="004C4938">
        <w:t>Приблизительные данные по поступлению сточных вод на 201</w:t>
      </w:r>
      <w:r>
        <w:t>5</w:t>
      </w:r>
      <w:r w:rsidRPr="004C4938">
        <w:t xml:space="preserve">г. представлены в таблице </w:t>
      </w:r>
      <w:r>
        <w:t xml:space="preserve">№ </w:t>
      </w:r>
      <w:r w:rsidRPr="004C4938">
        <w:t>2.</w:t>
      </w:r>
      <w:r>
        <w:t>2.</w:t>
      </w:r>
      <w:r w:rsidRPr="004C4938">
        <w:t>1.1.</w:t>
      </w:r>
    </w:p>
    <w:p w:rsidR="00A85A55" w:rsidRDefault="00A85A55" w:rsidP="00A85A55">
      <w:pPr>
        <w:pStyle w:val="e"/>
        <w:jc w:val="right"/>
        <w:rPr>
          <w:b/>
          <w:i/>
        </w:rPr>
      </w:pPr>
      <w:r w:rsidRPr="004C4938">
        <w:rPr>
          <w:b/>
          <w:i/>
        </w:rPr>
        <w:t>таблица № 2.2.1.1.</w:t>
      </w:r>
    </w:p>
    <w:tbl>
      <w:tblPr>
        <w:tblW w:w="10454"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47"/>
        <w:gridCol w:w="3648"/>
        <w:gridCol w:w="1134"/>
        <w:gridCol w:w="851"/>
        <w:gridCol w:w="806"/>
        <w:gridCol w:w="1178"/>
        <w:gridCol w:w="1134"/>
        <w:gridCol w:w="956"/>
      </w:tblGrid>
      <w:tr w:rsidR="00FA2F02" w:rsidRPr="00FA2F02" w:rsidTr="00FA2F02">
        <w:trPr>
          <w:trHeight w:val="20"/>
          <w:tblHeader/>
        </w:trPr>
        <w:tc>
          <w:tcPr>
            <w:tcW w:w="747"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 п/п</w:t>
            </w:r>
          </w:p>
        </w:tc>
        <w:tc>
          <w:tcPr>
            <w:tcW w:w="3648"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Показатели</w:t>
            </w:r>
          </w:p>
        </w:tc>
        <w:tc>
          <w:tcPr>
            <w:tcW w:w="1134"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Водоотведение (факт.), л/чел.</w:t>
            </w:r>
          </w:p>
        </w:tc>
        <w:tc>
          <w:tcPr>
            <w:tcW w:w="851"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Кол. жителей</w:t>
            </w:r>
          </w:p>
        </w:tc>
        <w:tc>
          <w:tcPr>
            <w:tcW w:w="806"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Ед. изм.</w:t>
            </w:r>
          </w:p>
        </w:tc>
        <w:tc>
          <w:tcPr>
            <w:tcW w:w="3268" w:type="dxa"/>
            <w:gridSpan w:val="3"/>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Отчетный период 2015 год</w:t>
            </w:r>
          </w:p>
        </w:tc>
      </w:tr>
      <w:tr w:rsidR="00FA2F02" w:rsidRPr="00FA2F02" w:rsidTr="00FA2F02">
        <w:trPr>
          <w:trHeight w:val="20"/>
          <w:tblHeader/>
        </w:trPr>
        <w:tc>
          <w:tcPr>
            <w:tcW w:w="747" w:type="dxa"/>
            <w:vMerge/>
            <w:vAlign w:val="center"/>
            <w:hideMark/>
          </w:tcPr>
          <w:p w:rsidR="00FA2F02" w:rsidRPr="00FA2F02" w:rsidRDefault="00FA2F02" w:rsidP="00FA2F02">
            <w:pPr>
              <w:jc w:val="left"/>
              <w:rPr>
                <w:rFonts w:ascii="Times New Roman" w:hAnsi="Times New Roman"/>
                <w:b/>
                <w:bCs/>
                <w:i/>
                <w:iCs/>
                <w:color w:val="000000"/>
                <w:sz w:val="24"/>
              </w:rPr>
            </w:pPr>
          </w:p>
        </w:tc>
        <w:tc>
          <w:tcPr>
            <w:tcW w:w="3648" w:type="dxa"/>
            <w:vMerge/>
            <w:vAlign w:val="center"/>
            <w:hideMark/>
          </w:tcPr>
          <w:p w:rsidR="00FA2F02" w:rsidRPr="00FA2F02" w:rsidRDefault="00FA2F02" w:rsidP="00FA2F02">
            <w:pPr>
              <w:jc w:val="left"/>
              <w:rPr>
                <w:rFonts w:ascii="Times New Roman" w:hAnsi="Times New Roman"/>
                <w:b/>
                <w:bCs/>
                <w:i/>
                <w:iCs/>
                <w:color w:val="000000"/>
                <w:sz w:val="24"/>
              </w:rPr>
            </w:pPr>
          </w:p>
        </w:tc>
        <w:tc>
          <w:tcPr>
            <w:tcW w:w="1134" w:type="dxa"/>
            <w:vMerge/>
            <w:vAlign w:val="center"/>
            <w:hideMark/>
          </w:tcPr>
          <w:p w:rsidR="00FA2F02" w:rsidRPr="00FA2F02" w:rsidRDefault="00FA2F02" w:rsidP="00FA2F02">
            <w:pPr>
              <w:jc w:val="left"/>
              <w:rPr>
                <w:rFonts w:ascii="Times New Roman" w:hAnsi="Times New Roman"/>
                <w:b/>
                <w:bCs/>
                <w:i/>
                <w:iCs/>
                <w:color w:val="000000"/>
                <w:sz w:val="24"/>
              </w:rPr>
            </w:pPr>
          </w:p>
        </w:tc>
        <w:tc>
          <w:tcPr>
            <w:tcW w:w="851" w:type="dxa"/>
            <w:vMerge/>
            <w:vAlign w:val="center"/>
            <w:hideMark/>
          </w:tcPr>
          <w:p w:rsidR="00FA2F02" w:rsidRPr="00FA2F02" w:rsidRDefault="00FA2F02" w:rsidP="00FA2F02">
            <w:pPr>
              <w:jc w:val="left"/>
              <w:rPr>
                <w:rFonts w:ascii="Times New Roman" w:hAnsi="Times New Roman"/>
                <w:b/>
                <w:bCs/>
                <w:i/>
                <w:iCs/>
                <w:color w:val="000000"/>
                <w:sz w:val="24"/>
              </w:rPr>
            </w:pPr>
          </w:p>
        </w:tc>
        <w:tc>
          <w:tcPr>
            <w:tcW w:w="806" w:type="dxa"/>
            <w:vMerge/>
            <w:vAlign w:val="center"/>
            <w:hideMark/>
          </w:tcPr>
          <w:p w:rsidR="00FA2F02" w:rsidRPr="00FA2F02" w:rsidRDefault="00FA2F02" w:rsidP="00FA2F02">
            <w:pPr>
              <w:jc w:val="left"/>
              <w:rPr>
                <w:rFonts w:ascii="Times New Roman" w:hAnsi="Times New Roman"/>
                <w:b/>
                <w:bCs/>
                <w:i/>
                <w:iCs/>
                <w:color w:val="000000"/>
                <w:sz w:val="24"/>
              </w:rPr>
            </w:pP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Год</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Месяц</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Сутки</w:t>
            </w:r>
          </w:p>
        </w:tc>
      </w:tr>
      <w:tr w:rsidR="00FA2F02" w:rsidRPr="00FA2F02" w:rsidTr="00FA2F02">
        <w:trPr>
          <w:trHeight w:val="20"/>
        </w:trPr>
        <w:tc>
          <w:tcPr>
            <w:tcW w:w="10454" w:type="dxa"/>
            <w:gridSpan w:val="8"/>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 Новоназимово</w:t>
            </w:r>
          </w:p>
        </w:tc>
      </w:tr>
      <w:tr w:rsidR="00FA2F02" w:rsidRPr="00FA2F02" w:rsidTr="00FA2F02">
        <w:trPr>
          <w:trHeight w:val="20"/>
        </w:trPr>
        <w:tc>
          <w:tcPr>
            <w:tcW w:w="74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3648" w:type="dxa"/>
            <w:shd w:val="clear" w:color="auto" w:fill="auto"/>
            <w:vAlign w:val="bottom"/>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централизованным холодным водоснабжением (вода в доме)</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160</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300291">
              <w:rPr>
                <w:rFonts w:ascii="Times New Roman" w:hAnsi="Times New Roman"/>
                <w:color w:val="000000"/>
                <w:sz w:val="24"/>
                <w:highlight w:val="yellow"/>
              </w:rPr>
              <w:t>10</w:t>
            </w:r>
            <w:r w:rsidR="00300291" w:rsidRPr="00300291">
              <w:rPr>
                <w:rFonts w:ascii="Times New Roman" w:hAnsi="Times New Roman"/>
                <w:color w:val="000000"/>
                <w:sz w:val="24"/>
                <w:highlight w:val="yellow"/>
              </w:rPr>
              <w:t>93</w:t>
            </w:r>
          </w:p>
        </w:tc>
        <w:tc>
          <w:tcPr>
            <w:tcW w:w="80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61553,6</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5025,5</w:t>
            </w:r>
          </w:p>
        </w:tc>
        <w:tc>
          <w:tcPr>
            <w:tcW w:w="95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168,6</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61553,6</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5025,5</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168,6</w:t>
            </w:r>
          </w:p>
        </w:tc>
      </w:tr>
      <w:tr w:rsidR="00FA2F02" w:rsidRPr="00FA2F02" w:rsidTr="00FA2F02">
        <w:trPr>
          <w:trHeight w:val="20"/>
        </w:trPr>
        <w:tc>
          <w:tcPr>
            <w:tcW w:w="74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lastRenderedPageBreak/>
              <w:t>2</w:t>
            </w:r>
          </w:p>
        </w:tc>
        <w:tc>
          <w:tcPr>
            <w:tcW w:w="3648"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20%</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 </w:t>
            </w:r>
          </w:p>
        </w:tc>
        <w:tc>
          <w:tcPr>
            <w:tcW w:w="80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12310,7</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1005,1</w:t>
            </w:r>
          </w:p>
        </w:tc>
        <w:tc>
          <w:tcPr>
            <w:tcW w:w="95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33,7</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73864,3</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6030,6</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202,4</w:t>
            </w:r>
          </w:p>
        </w:tc>
      </w:tr>
      <w:tr w:rsidR="00FA2F02" w:rsidRPr="00FA2F02" w:rsidTr="00FA2F02">
        <w:trPr>
          <w:trHeight w:val="20"/>
        </w:trPr>
        <w:tc>
          <w:tcPr>
            <w:tcW w:w="10454" w:type="dxa"/>
            <w:gridSpan w:val="8"/>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д. Колмогорово</w:t>
            </w:r>
          </w:p>
        </w:tc>
      </w:tr>
      <w:tr w:rsidR="00FA2F02" w:rsidRPr="00FA2F02" w:rsidTr="00FA2F02">
        <w:trPr>
          <w:trHeight w:val="20"/>
        </w:trPr>
        <w:tc>
          <w:tcPr>
            <w:tcW w:w="74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3648" w:type="dxa"/>
            <w:shd w:val="clear" w:color="auto" w:fill="auto"/>
            <w:vAlign w:val="bottom"/>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централизованным холодным водоснабжением (вода в доме)</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160</w:t>
            </w:r>
          </w:p>
        </w:tc>
        <w:tc>
          <w:tcPr>
            <w:tcW w:w="851" w:type="dxa"/>
            <w:shd w:val="clear" w:color="auto" w:fill="auto"/>
            <w:vAlign w:val="center"/>
            <w:hideMark/>
          </w:tcPr>
          <w:p w:rsidR="00FA2F02" w:rsidRPr="00FA2F02" w:rsidRDefault="00300291" w:rsidP="00FA2F02">
            <w:pPr>
              <w:jc w:val="center"/>
              <w:rPr>
                <w:rFonts w:ascii="Times New Roman" w:hAnsi="Times New Roman"/>
                <w:color w:val="000000"/>
                <w:sz w:val="24"/>
              </w:rPr>
            </w:pPr>
            <w:r w:rsidRPr="00300291">
              <w:rPr>
                <w:rFonts w:ascii="Times New Roman" w:hAnsi="Times New Roman"/>
                <w:color w:val="000000"/>
                <w:sz w:val="24"/>
                <w:highlight w:val="yellow"/>
              </w:rPr>
              <w:t>95</w:t>
            </w:r>
          </w:p>
        </w:tc>
        <w:tc>
          <w:tcPr>
            <w:tcW w:w="80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5022,4</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410,0</w:t>
            </w:r>
          </w:p>
        </w:tc>
        <w:tc>
          <w:tcPr>
            <w:tcW w:w="95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13,8</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5022,4</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410,0</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13,8</w:t>
            </w:r>
          </w:p>
        </w:tc>
      </w:tr>
      <w:tr w:rsidR="00FA2F02" w:rsidRPr="00FA2F02" w:rsidTr="00FA2F02">
        <w:trPr>
          <w:trHeight w:val="20"/>
        </w:trPr>
        <w:tc>
          <w:tcPr>
            <w:tcW w:w="74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3648"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20%</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 </w:t>
            </w:r>
          </w:p>
        </w:tc>
        <w:tc>
          <w:tcPr>
            <w:tcW w:w="80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1004,5</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82,0</w:t>
            </w:r>
          </w:p>
        </w:tc>
        <w:tc>
          <w:tcPr>
            <w:tcW w:w="95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2,8</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6026,9</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492,1</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16,5</w:t>
            </w:r>
          </w:p>
        </w:tc>
      </w:tr>
      <w:tr w:rsidR="00FA2F02" w:rsidRPr="00FA2F02" w:rsidTr="00FA2F02">
        <w:trPr>
          <w:trHeight w:val="20"/>
        </w:trPr>
        <w:tc>
          <w:tcPr>
            <w:tcW w:w="10454" w:type="dxa"/>
            <w:gridSpan w:val="8"/>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д. Назимово</w:t>
            </w:r>
          </w:p>
        </w:tc>
      </w:tr>
      <w:tr w:rsidR="00FA2F02" w:rsidRPr="00FA2F02" w:rsidTr="00FA2F02">
        <w:trPr>
          <w:trHeight w:val="20"/>
        </w:trPr>
        <w:tc>
          <w:tcPr>
            <w:tcW w:w="74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3648"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водопользованием из одиночных водозаборных колонок, колодцев</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40</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300291">
              <w:rPr>
                <w:rFonts w:ascii="Times New Roman" w:hAnsi="Times New Roman"/>
                <w:color w:val="000000"/>
                <w:sz w:val="24"/>
                <w:highlight w:val="yellow"/>
              </w:rPr>
              <w:t>24</w:t>
            </w:r>
            <w:r w:rsidR="00300291" w:rsidRPr="00300291">
              <w:rPr>
                <w:rFonts w:ascii="Times New Roman" w:hAnsi="Times New Roman"/>
                <w:color w:val="000000"/>
                <w:sz w:val="24"/>
                <w:highlight w:val="yellow"/>
              </w:rPr>
              <w:t>8</w:t>
            </w:r>
          </w:p>
        </w:tc>
        <w:tc>
          <w:tcPr>
            <w:tcW w:w="80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3547,8</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289,7</w:t>
            </w:r>
          </w:p>
        </w:tc>
        <w:tc>
          <w:tcPr>
            <w:tcW w:w="95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9,7</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3547,8</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289,7</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9,7</w:t>
            </w:r>
          </w:p>
        </w:tc>
      </w:tr>
      <w:tr w:rsidR="00FA2F02" w:rsidRPr="00FA2F02" w:rsidTr="00FA2F02">
        <w:trPr>
          <w:trHeight w:val="20"/>
        </w:trPr>
        <w:tc>
          <w:tcPr>
            <w:tcW w:w="74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3648"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20%</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 </w:t>
            </w:r>
          </w:p>
        </w:tc>
        <w:tc>
          <w:tcPr>
            <w:tcW w:w="80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709,6</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57,9</w:t>
            </w:r>
          </w:p>
        </w:tc>
        <w:tc>
          <w:tcPr>
            <w:tcW w:w="95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1,9</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4257,4</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347,6</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11,7</w:t>
            </w:r>
          </w:p>
        </w:tc>
      </w:tr>
      <w:tr w:rsidR="00FA2F02" w:rsidRPr="00FA2F02" w:rsidTr="00FA2F02">
        <w:trPr>
          <w:trHeight w:val="20"/>
        </w:trPr>
        <w:tc>
          <w:tcPr>
            <w:tcW w:w="10454" w:type="dxa"/>
            <w:gridSpan w:val="8"/>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 Сергеево</w:t>
            </w:r>
          </w:p>
        </w:tc>
      </w:tr>
      <w:tr w:rsidR="00FA2F02" w:rsidRPr="00FA2F02" w:rsidTr="00FA2F02">
        <w:trPr>
          <w:trHeight w:val="20"/>
        </w:trPr>
        <w:tc>
          <w:tcPr>
            <w:tcW w:w="74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3648"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водопользованием из одиночных водозаборных колонок, колодцев</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40</w:t>
            </w:r>
          </w:p>
        </w:tc>
        <w:tc>
          <w:tcPr>
            <w:tcW w:w="851" w:type="dxa"/>
            <w:shd w:val="clear" w:color="auto" w:fill="auto"/>
            <w:vAlign w:val="center"/>
            <w:hideMark/>
          </w:tcPr>
          <w:p w:rsidR="00FA2F02" w:rsidRPr="00FA2F02" w:rsidRDefault="00300291" w:rsidP="00FA2F02">
            <w:pPr>
              <w:jc w:val="center"/>
              <w:rPr>
                <w:rFonts w:ascii="Times New Roman" w:hAnsi="Times New Roman"/>
                <w:color w:val="000000"/>
                <w:sz w:val="24"/>
              </w:rPr>
            </w:pPr>
            <w:r w:rsidRPr="00300291">
              <w:rPr>
                <w:rFonts w:ascii="Times New Roman" w:hAnsi="Times New Roman"/>
                <w:color w:val="000000"/>
                <w:sz w:val="24"/>
                <w:highlight w:val="yellow"/>
              </w:rPr>
              <w:t>71</w:t>
            </w:r>
          </w:p>
        </w:tc>
        <w:tc>
          <w:tcPr>
            <w:tcW w:w="80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671,6</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54,8</w:t>
            </w:r>
          </w:p>
        </w:tc>
        <w:tc>
          <w:tcPr>
            <w:tcW w:w="95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1,8</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671,6</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54,8</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1,8</w:t>
            </w:r>
          </w:p>
        </w:tc>
      </w:tr>
      <w:tr w:rsidR="00FA2F02" w:rsidRPr="00FA2F02" w:rsidTr="00FA2F02">
        <w:trPr>
          <w:trHeight w:val="20"/>
        </w:trPr>
        <w:tc>
          <w:tcPr>
            <w:tcW w:w="74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3648"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20%</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 </w:t>
            </w:r>
          </w:p>
        </w:tc>
        <w:tc>
          <w:tcPr>
            <w:tcW w:w="80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134,3</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11,0</w:t>
            </w:r>
          </w:p>
        </w:tc>
        <w:tc>
          <w:tcPr>
            <w:tcW w:w="956"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0,4</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805,9</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65,8</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2,2</w:t>
            </w:r>
          </w:p>
        </w:tc>
      </w:tr>
      <w:tr w:rsidR="00FA2F02" w:rsidRPr="00FA2F02" w:rsidTr="00FA2F02">
        <w:trPr>
          <w:trHeight w:val="20"/>
        </w:trPr>
        <w:tc>
          <w:tcPr>
            <w:tcW w:w="6380"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ИТОГО по сельсовету</w:t>
            </w:r>
          </w:p>
        </w:tc>
        <w:tc>
          <w:tcPr>
            <w:tcW w:w="80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78"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84954,5</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6936,0</w:t>
            </w:r>
          </w:p>
        </w:tc>
        <w:tc>
          <w:tcPr>
            <w:tcW w:w="95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232,8</w:t>
            </w:r>
          </w:p>
        </w:tc>
      </w:tr>
    </w:tbl>
    <w:p w:rsidR="00A85A55" w:rsidRDefault="008977AE" w:rsidP="00A85A55">
      <w:pPr>
        <w:pStyle w:val="e"/>
        <w:rPr>
          <w:rStyle w:val="grame"/>
          <w:b/>
          <w:bCs/>
          <w:i/>
        </w:rPr>
      </w:pPr>
      <w:r w:rsidRPr="00CC748D">
        <w:t xml:space="preserve"> </w:t>
      </w:r>
      <w:r w:rsidR="00A85A55" w:rsidRPr="00CC748D">
        <w:t>Таким образом</w:t>
      </w:r>
      <w:r w:rsidR="00A85A55">
        <w:t xml:space="preserve"> требуемая </w:t>
      </w:r>
      <w:r w:rsidR="00A85A55" w:rsidRPr="00CC748D">
        <w:t xml:space="preserve">производительность канализационных очистных сооружений </w:t>
      </w:r>
      <w:r w:rsidR="00A85A55">
        <w:t xml:space="preserve">на 2015 год </w:t>
      </w:r>
      <w:r w:rsidR="00A85A55" w:rsidRPr="00CC748D">
        <w:t>составляет:</w:t>
      </w:r>
      <w:r w:rsidR="00A85A55">
        <w:t xml:space="preserve"> </w:t>
      </w:r>
      <w:r w:rsidR="00FA2F02">
        <w:t>232,8</w:t>
      </w:r>
      <w:r w:rsidR="00A85A55" w:rsidRPr="00055CBD">
        <w:t xml:space="preserve"> м</w:t>
      </w:r>
      <w:r w:rsidR="00A85A55" w:rsidRPr="00055CBD">
        <w:rPr>
          <w:vertAlign w:val="superscript"/>
        </w:rPr>
        <w:t>3</w:t>
      </w:r>
      <w:r w:rsidR="00A85A55" w:rsidRPr="00055CBD">
        <w:t>/сут</w:t>
      </w:r>
      <w:r w:rsidR="00CC107B">
        <w:t>.</w:t>
      </w:r>
    </w:p>
    <w:p w:rsidR="00A85A55" w:rsidRPr="0085146B" w:rsidRDefault="00A85A55" w:rsidP="00A85A55">
      <w:pPr>
        <w:pStyle w:val="e"/>
        <w:rPr>
          <w:rStyle w:val="grame"/>
          <w:b/>
          <w:bCs/>
          <w:i/>
        </w:rPr>
      </w:pPr>
      <w:r w:rsidRPr="004071CC">
        <w:t xml:space="preserve">Существующая ситуация не позволяет провести требуемый анализ для ретроспективного анализа за последние 10 лет. </w:t>
      </w:r>
    </w:p>
    <w:p w:rsidR="00A85A55" w:rsidRPr="00A85A55" w:rsidRDefault="00B01DA3" w:rsidP="0095146B">
      <w:pPr>
        <w:pStyle w:val="e"/>
        <w:numPr>
          <w:ilvl w:val="1"/>
          <w:numId w:val="44"/>
        </w:numPr>
        <w:ind w:left="1134" w:hanging="850"/>
        <w:outlineLvl w:val="1"/>
        <w:rPr>
          <w:rStyle w:val="grame"/>
          <w:b/>
        </w:rPr>
      </w:pPr>
      <w:bookmarkStart w:id="87" w:name="_Toc434910339"/>
      <w:r w:rsidRPr="00B73310">
        <w:rPr>
          <w:rStyle w:val="grame"/>
          <w:b/>
          <w:bCs/>
        </w:rPr>
        <w:t>Прогноз объема сточных вод</w:t>
      </w:r>
      <w:bookmarkEnd w:id="87"/>
    </w:p>
    <w:p w:rsidR="00032EBF" w:rsidRDefault="005B3A9F" w:rsidP="0095146B">
      <w:pPr>
        <w:pStyle w:val="e"/>
        <w:numPr>
          <w:ilvl w:val="2"/>
          <w:numId w:val="44"/>
        </w:numPr>
        <w:ind w:left="1134" w:hanging="850"/>
        <w:outlineLvl w:val="2"/>
        <w:rPr>
          <w:rStyle w:val="grame"/>
          <w:b/>
        </w:rPr>
      </w:pPr>
      <w:bookmarkStart w:id="88" w:name="_Toc434910340"/>
      <w:r w:rsidRPr="00B73310">
        <w:rPr>
          <w:rStyle w:val="grame"/>
          <w:b/>
        </w:rPr>
        <w:t>Сведения о фактическом и ожидаемом поступлении сточных вод в централизованную систему водоотведения</w:t>
      </w:r>
      <w:bookmarkStart w:id="89" w:name="_Toc380393354"/>
      <w:bookmarkEnd w:id="82"/>
      <w:bookmarkEnd w:id="83"/>
      <w:bookmarkEnd w:id="84"/>
      <w:bookmarkEnd w:id="85"/>
      <w:bookmarkEnd w:id="88"/>
    </w:p>
    <w:p w:rsidR="00A85A55" w:rsidRPr="00A85A55" w:rsidRDefault="00A85A55" w:rsidP="00A85A55">
      <w:pPr>
        <w:pStyle w:val="e"/>
      </w:pPr>
      <w:r w:rsidRPr="00A85A55">
        <w:t>Проектом предусматривается отвод и очистка стоков на очистных сооружениях. Объектами водоотведения являются:</w:t>
      </w:r>
    </w:p>
    <w:p w:rsidR="00A85A55" w:rsidRPr="00A85A55" w:rsidRDefault="00A85A55" w:rsidP="00A85A55">
      <w:pPr>
        <w:pStyle w:val="e"/>
      </w:pPr>
      <w:r w:rsidRPr="00A85A55">
        <w:t>- население,</w:t>
      </w:r>
    </w:p>
    <w:p w:rsidR="00A85A55" w:rsidRPr="00A85A55" w:rsidRDefault="00A85A55" w:rsidP="00A85A55">
      <w:pPr>
        <w:pStyle w:val="e"/>
      </w:pPr>
      <w:r w:rsidRPr="00A85A55">
        <w:t>- местная промышленность,</w:t>
      </w:r>
    </w:p>
    <w:p w:rsidR="00A85A55" w:rsidRPr="00A85A55" w:rsidRDefault="00A85A55" w:rsidP="00A85A55">
      <w:pPr>
        <w:pStyle w:val="e"/>
      </w:pPr>
      <w:r w:rsidRPr="00A85A55">
        <w:t>- объекты соцкультбыта.</w:t>
      </w:r>
    </w:p>
    <w:p w:rsidR="00A85A55" w:rsidRPr="00A85A55" w:rsidRDefault="00A85A55" w:rsidP="00A85A55">
      <w:pPr>
        <w:pStyle w:val="e"/>
      </w:pPr>
      <w:r w:rsidRPr="00A85A55">
        <w:lastRenderedPageBreak/>
        <w:t>Нормы водоотведения приняты согласно СП 32.13330.2012 «Канализация. Наружные сети и сооружения». Актуализированная редакция СНиП 2.04.03-85, и составляют для благоустроенной застройки – 220 л/сут на 1 человека и 50 л/сут на 1 человека для не благоустроенной застройки при использовании водоразборных колонок.</w:t>
      </w:r>
    </w:p>
    <w:p w:rsidR="00A85A55" w:rsidRPr="00A85A55" w:rsidRDefault="00A85A55" w:rsidP="00A85A55">
      <w:pPr>
        <w:pStyle w:val="e"/>
      </w:pPr>
      <w:r w:rsidRPr="00A85A55">
        <w:t>Неучтенные расходы принимаются дополнительно в размере 20% от суммарного расхода сточных вод населения.</w:t>
      </w:r>
    </w:p>
    <w:p w:rsidR="00A85A55" w:rsidRDefault="00A85A55" w:rsidP="00A85A55">
      <w:pPr>
        <w:pStyle w:val="e"/>
      </w:pPr>
      <w:r w:rsidRPr="00A85A55">
        <w:t>Общий расход сточных вод на 2025 год представлен в таблице № 2.3.1.1</w:t>
      </w:r>
    </w:p>
    <w:p w:rsidR="004F5154" w:rsidRPr="00A85A55" w:rsidRDefault="00A85A55" w:rsidP="00A85A55">
      <w:pPr>
        <w:pStyle w:val="e"/>
        <w:jc w:val="right"/>
        <w:rPr>
          <w:b/>
          <w:i/>
        </w:rPr>
      </w:pPr>
      <w:r w:rsidRPr="00A85A55">
        <w:rPr>
          <w:b/>
          <w:i/>
        </w:rPr>
        <w:t>Таблица №2.3.1.1.</w:t>
      </w:r>
    </w:p>
    <w:tbl>
      <w:tblPr>
        <w:tblW w:w="1042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6"/>
        <w:gridCol w:w="3669"/>
        <w:gridCol w:w="1134"/>
        <w:gridCol w:w="850"/>
        <w:gridCol w:w="784"/>
        <w:gridCol w:w="1201"/>
        <w:gridCol w:w="1134"/>
        <w:gridCol w:w="925"/>
      </w:tblGrid>
      <w:tr w:rsidR="00FA2F02" w:rsidRPr="00FA2F02" w:rsidTr="00FA2F02">
        <w:trPr>
          <w:trHeight w:val="345"/>
          <w:tblHeader/>
        </w:trPr>
        <w:tc>
          <w:tcPr>
            <w:tcW w:w="726"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 п/п</w:t>
            </w:r>
          </w:p>
        </w:tc>
        <w:tc>
          <w:tcPr>
            <w:tcW w:w="3669"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Показатели</w:t>
            </w:r>
          </w:p>
        </w:tc>
        <w:tc>
          <w:tcPr>
            <w:tcW w:w="1134"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Водоотведение (факт.), л/чел.</w:t>
            </w:r>
          </w:p>
        </w:tc>
        <w:tc>
          <w:tcPr>
            <w:tcW w:w="850"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Кол. жителей</w:t>
            </w:r>
          </w:p>
        </w:tc>
        <w:tc>
          <w:tcPr>
            <w:tcW w:w="784"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Ед. изм.</w:t>
            </w:r>
          </w:p>
        </w:tc>
        <w:tc>
          <w:tcPr>
            <w:tcW w:w="3260" w:type="dxa"/>
            <w:gridSpan w:val="3"/>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Расчетный период 2025 год</w:t>
            </w:r>
          </w:p>
        </w:tc>
      </w:tr>
      <w:tr w:rsidR="00FA2F02" w:rsidRPr="00FA2F02" w:rsidTr="00FA2F02">
        <w:trPr>
          <w:trHeight w:val="345"/>
          <w:tblHeader/>
        </w:trPr>
        <w:tc>
          <w:tcPr>
            <w:tcW w:w="726" w:type="dxa"/>
            <w:vMerge/>
            <w:vAlign w:val="center"/>
            <w:hideMark/>
          </w:tcPr>
          <w:p w:rsidR="00FA2F02" w:rsidRPr="00FA2F02" w:rsidRDefault="00FA2F02" w:rsidP="00FA2F02">
            <w:pPr>
              <w:jc w:val="left"/>
              <w:rPr>
                <w:rFonts w:ascii="Times New Roman" w:hAnsi="Times New Roman"/>
                <w:b/>
                <w:bCs/>
                <w:i/>
                <w:iCs/>
                <w:color w:val="000000"/>
                <w:sz w:val="24"/>
              </w:rPr>
            </w:pPr>
          </w:p>
        </w:tc>
        <w:tc>
          <w:tcPr>
            <w:tcW w:w="3669" w:type="dxa"/>
            <w:vMerge/>
            <w:vAlign w:val="center"/>
            <w:hideMark/>
          </w:tcPr>
          <w:p w:rsidR="00FA2F02" w:rsidRPr="00FA2F02" w:rsidRDefault="00FA2F02" w:rsidP="00FA2F02">
            <w:pPr>
              <w:jc w:val="left"/>
              <w:rPr>
                <w:rFonts w:ascii="Times New Roman" w:hAnsi="Times New Roman"/>
                <w:b/>
                <w:bCs/>
                <w:i/>
                <w:iCs/>
                <w:color w:val="000000"/>
                <w:sz w:val="24"/>
              </w:rPr>
            </w:pPr>
          </w:p>
        </w:tc>
        <w:tc>
          <w:tcPr>
            <w:tcW w:w="1134" w:type="dxa"/>
            <w:vMerge/>
            <w:vAlign w:val="center"/>
            <w:hideMark/>
          </w:tcPr>
          <w:p w:rsidR="00FA2F02" w:rsidRPr="00FA2F02" w:rsidRDefault="00FA2F02" w:rsidP="00FA2F02">
            <w:pPr>
              <w:jc w:val="left"/>
              <w:rPr>
                <w:rFonts w:ascii="Times New Roman" w:hAnsi="Times New Roman"/>
                <w:b/>
                <w:bCs/>
                <w:i/>
                <w:iCs/>
                <w:color w:val="000000"/>
                <w:sz w:val="24"/>
              </w:rPr>
            </w:pPr>
          </w:p>
        </w:tc>
        <w:tc>
          <w:tcPr>
            <w:tcW w:w="850" w:type="dxa"/>
            <w:vMerge/>
            <w:vAlign w:val="center"/>
            <w:hideMark/>
          </w:tcPr>
          <w:p w:rsidR="00FA2F02" w:rsidRPr="00FA2F02" w:rsidRDefault="00FA2F02" w:rsidP="00FA2F02">
            <w:pPr>
              <w:jc w:val="left"/>
              <w:rPr>
                <w:rFonts w:ascii="Times New Roman" w:hAnsi="Times New Roman"/>
                <w:b/>
                <w:bCs/>
                <w:i/>
                <w:iCs/>
                <w:color w:val="000000"/>
                <w:sz w:val="24"/>
              </w:rPr>
            </w:pPr>
          </w:p>
        </w:tc>
        <w:tc>
          <w:tcPr>
            <w:tcW w:w="784" w:type="dxa"/>
            <w:vMerge/>
            <w:vAlign w:val="center"/>
            <w:hideMark/>
          </w:tcPr>
          <w:p w:rsidR="00FA2F02" w:rsidRPr="00FA2F02" w:rsidRDefault="00FA2F02" w:rsidP="00FA2F02">
            <w:pPr>
              <w:jc w:val="left"/>
              <w:rPr>
                <w:rFonts w:ascii="Times New Roman" w:hAnsi="Times New Roman"/>
                <w:b/>
                <w:bCs/>
                <w:i/>
                <w:iCs/>
                <w:color w:val="000000"/>
                <w:sz w:val="24"/>
              </w:rPr>
            </w:pP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Год</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Месяц</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Сутки</w:t>
            </w:r>
          </w:p>
        </w:tc>
      </w:tr>
      <w:tr w:rsidR="00FA2F02" w:rsidRPr="00FA2F02" w:rsidTr="00FA2F02">
        <w:trPr>
          <w:trHeight w:val="345"/>
        </w:trPr>
        <w:tc>
          <w:tcPr>
            <w:tcW w:w="10423" w:type="dxa"/>
            <w:gridSpan w:val="8"/>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 Новоназимово</w:t>
            </w:r>
          </w:p>
        </w:tc>
      </w:tr>
      <w:tr w:rsidR="00FA2F02" w:rsidRPr="00FA2F02" w:rsidTr="00FA2F02">
        <w:trPr>
          <w:trHeight w:val="975"/>
        </w:trPr>
        <w:tc>
          <w:tcPr>
            <w:tcW w:w="72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3669" w:type="dxa"/>
            <w:shd w:val="clear" w:color="auto" w:fill="auto"/>
            <w:vAlign w:val="bottom"/>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централизованным холодным водоснабжением (вода в доме)</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220</w:t>
            </w:r>
          </w:p>
        </w:tc>
        <w:tc>
          <w:tcPr>
            <w:tcW w:w="85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470BA4">
              <w:rPr>
                <w:rFonts w:ascii="Times New Roman" w:hAnsi="Times New Roman"/>
                <w:color w:val="000000"/>
                <w:sz w:val="24"/>
                <w:highlight w:val="yellow"/>
              </w:rPr>
              <w:t>10</w:t>
            </w:r>
            <w:r w:rsidR="00470BA4" w:rsidRPr="00470BA4">
              <w:rPr>
                <w:rFonts w:ascii="Times New Roman" w:hAnsi="Times New Roman"/>
                <w:color w:val="000000"/>
                <w:sz w:val="24"/>
                <w:highlight w:val="yellow"/>
              </w:rPr>
              <w:t>93</w:t>
            </w:r>
          </w:p>
        </w:tc>
        <w:tc>
          <w:tcPr>
            <w:tcW w:w="78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84636,2</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6910,0</w:t>
            </w:r>
          </w:p>
        </w:tc>
        <w:tc>
          <w:tcPr>
            <w:tcW w:w="925"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231,9</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84636,2</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6910,0</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231,9</w:t>
            </w:r>
          </w:p>
        </w:tc>
      </w:tr>
      <w:tr w:rsidR="00FA2F02" w:rsidRPr="00FA2F02" w:rsidTr="00FA2F02">
        <w:trPr>
          <w:trHeight w:val="975"/>
        </w:trPr>
        <w:tc>
          <w:tcPr>
            <w:tcW w:w="72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3669"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20%</w:t>
            </w:r>
          </w:p>
        </w:tc>
        <w:tc>
          <w:tcPr>
            <w:tcW w:w="85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 </w:t>
            </w:r>
          </w:p>
        </w:tc>
        <w:tc>
          <w:tcPr>
            <w:tcW w:w="78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16927,2</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1382,0</w:t>
            </w:r>
          </w:p>
        </w:tc>
        <w:tc>
          <w:tcPr>
            <w:tcW w:w="925"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46,4</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101563,4</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8292,0</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278,3</w:t>
            </w:r>
          </w:p>
        </w:tc>
      </w:tr>
      <w:tr w:rsidR="00FA2F02" w:rsidRPr="00FA2F02" w:rsidTr="00FA2F02">
        <w:trPr>
          <w:trHeight w:val="345"/>
        </w:trPr>
        <w:tc>
          <w:tcPr>
            <w:tcW w:w="10423" w:type="dxa"/>
            <w:gridSpan w:val="8"/>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д. Колмогорово</w:t>
            </w:r>
          </w:p>
        </w:tc>
      </w:tr>
      <w:tr w:rsidR="00FA2F02" w:rsidRPr="00FA2F02" w:rsidTr="00FA2F02">
        <w:trPr>
          <w:trHeight w:val="975"/>
        </w:trPr>
        <w:tc>
          <w:tcPr>
            <w:tcW w:w="72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3669" w:type="dxa"/>
            <w:shd w:val="clear" w:color="auto" w:fill="auto"/>
            <w:vAlign w:val="bottom"/>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централизованным холодным водоснабжением (вода в доме)</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220</w:t>
            </w:r>
          </w:p>
        </w:tc>
        <w:tc>
          <w:tcPr>
            <w:tcW w:w="850" w:type="dxa"/>
            <w:shd w:val="clear" w:color="auto" w:fill="auto"/>
            <w:vAlign w:val="center"/>
            <w:hideMark/>
          </w:tcPr>
          <w:p w:rsidR="00FA2F02" w:rsidRPr="00FA2F02" w:rsidRDefault="00470BA4" w:rsidP="00FA2F02">
            <w:pPr>
              <w:jc w:val="center"/>
              <w:rPr>
                <w:rFonts w:ascii="Times New Roman" w:hAnsi="Times New Roman"/>
                <w:color w:val="000000"/>
                <w:sz w:val="24"/>
              </w:rPr>
            </w:pPr>
            <w:r w:rsidRPr="00470BA4">
              <w:rPr>
                <w:rFonts w:ascii="Times New Roman" w:hAnsi="Times New Roman"/>
                <w:color w:val="000000"/>
                <w:sz w:val="24"/>
                <w:highlight w:val="yellow"/>
              </w:rPr>
              <w:t>95</w:t>
            </w:r>
          </w:p>
        </w:tc>
        <w:tc>
          <w:tcPr>
            <w:tcW w:w="78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6905,8</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563,8</w:t>
            </w:r>
          </w:p>
        </w:tc>
        <w:tc>
          <w:tcPr>
            <w:tcW w:w="925"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18,9</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6905,8</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563,8</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18,9</w:t>
            </w:r>
          </w:p>
        </w:tc>
      </w:tr>
      <w:tr w:rsidR="00FA2F02" w:rsidRPr="00FA2F02" w:rsidTr="00FA2F02">
        <w:trPr>
          <w:trHeight w:val="975"/>
        </w:trPr>
        <w:tc>
          <w:tcPr>
            <w:tcW w:w="72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3669"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20%</w:t>
            </w:r>
          </w:p>
        </w:tc>
        <w:tc>
          <w:tcPr>
            <w:tcW w:w="85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 </w:t>
            </w:r>
          </w:p>
        </w:tc>
        <w:tc>
          <w:tcPr>
            <w:tcW w:w="78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1381,2</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112,8</w:t>
            </w:r>
          </w:p>
        </w:tc>
        <w:tc>
          <w:tcPr>
            <w:tcW w:w="925"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3,8</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8287,0</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676,6</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22,7</w:t>
            </w:r>
          </w:p>
        </w:tc>
      </w:tr>
      <w:tr w:rsidR="00FA2F02" w:rsidRPr="00FA2F02" w:rsidTr="00FA2F02">
        <w:trPr>
          <w:trHeight w:val="345"/>
        </w:trPr>
        <w:tc>
          <w:tcPr>
            <w:tcW w:w="10423" w:type="dxa"/>
            <w:gridSpan w:val="8"/>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д. Назимово</w:t>
            </w:r>
          </w:p>
        </w:tc>
      </w:tr>
      <w:tr w:rsidR="00FA2F02" w:rsidRPr="00FA2F02" w:rsidTr="00FA2F02">
        <w:trPr>
          <w:trHeight w:val="1290"/>
        </w:trPr>
        <w:tc>
          <w:tcPr>
            <w:tcW w:w="72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3669"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водопользованием из водоразборных колонок (летний водопровод)</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50</w:t>
            </w:r>
          </w:p>
        </w:tc>
        <w:tc>
          <w:tcPr>
            <w:tcW w:w="85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470BA4">
              <w:rPr>
                <w:rFonts w:ascii="Times New Roman" w:hAnsi="Times New Roman"/>
                <w:color w:val="000000"/>
                <w:sz w:val="24"/>
                <w:highlight w:val="yellow"/>
              </w:rPr>
              <w:t>24</w:t>
            </w:r>
            <w:r w:rsidR="00470BA4" w:rsidRPr="00470BA4">
              <w:rPr>
                <w:rFonts w:ascii="Times New Roman" w:hAnsi="Times New Roman"/>
                <w:color w:val="000000"/>
                <w:sz w:val="24"/>
                <w:highlight w:val="yellow"/>
              </w:rPr>
              <w:t>8</w:t>
            </w:r>
          </w:p>
        </w:tc>
        <w:tc>
          <w:tcPr>
            <w:tcW w:w="78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4434,8</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362,1</w:t>
            </w:r>
          </w:p>
        </w:tc>
        <w:tc>
          <w:tcPr>
            <w:tcW w:w="925"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12,2</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4434,8</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362,1</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12,2</w:t>
            </w:r>
          </w:p>
        </w:tc>
      </w:tr>
      <w:tr w:rsidR="00FA2F02" w:rsidRPr="00FA2F02" w:rsidTr="00FA2F02">
        <w:trPr>
          <w:trHeight w:val="975"/>
        </w:trPr>
        <w:tc>
          <w:tcPr>
            <w:tcW w:w="72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3669"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20%</w:t>
            </w:r>
          </w:p>
        </w:tc>
        <w:tc>
          <w:tcPr>
            <w:tcW w:w="85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 </w:t>
            </w:r>
          </w:p>
        </w:tc>
        <w:tc>
          <w:tcPr>
            <w:tcW w:w="78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887,0</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72,4</w:t>
            </w:r>
          </w:p>
        </w:tc>
        <w:tc>
          <w:tcPr>
            <w:tcW w:w="925"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2,4</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5321,7</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434,5</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14,6</w:t>
            </w:r>
          </w:p>
        </w:tc>
      </w:tr>
      <w:tr w:rsidR="00FA2F02" w:rsidRPr="00FA2F02" w:rsidTr="00FA2F02">
        <w:trPr>
          <w:trHeight w:val="345"/>
        </w:trPr>
        <w:tc>
          <w:tcPr>
            <w:tcW w:w="10423" w:type="dxa"/>
            <w:gridSpan w:val="8"/>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 Сергеево</w:t>
            </w:r>
          </w:p>
        </w:tc>
      </w:tr>
      <w:tr w:rsidR="00FA2F02" w:rsidRPr="00FA2F02" w:rsidTr="00FA2F02">
        <w:trPr>
          <w:trHeight w:val="1290"/>
        </w:trPr>
        <w:tc>
          <w:tcPr>
            <w:tcW w:w="72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lastRenderedPageBreak/>
              <w:t>1</w:t>
            </w:r>
          </w:p>
        </w:tc>
        <w:tc>
          <w:tcPr>
            <w:tcW w:w="3669"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водопользованием из водоразборных колонок (летний водопровод)</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50</w:t>
            </w:r>
          </w:p>
        </w:tc>
        <w:tc>
          <w:tcPr>
            <w:tcW w:w="850" w:type="dxa"/>
            <w:shd w:val="clear" w:color="auto" w:fill="auto"/>
            <w:vAlign w:val="center"/>
            <w:hideMark/>
          </w:tcPr>
          <w:p w:rsidR="00FA2F02" w:rsidRPr="00FA2F02" w:rsidRDefault="00470BA4" w:rsidP="00FA2F02">
            <w:pPr>
              <w:jc w:val="center"/>
              <w:rPr>
                <w:rFonts w:ascii="Times New Roman" w:hAnsi="Times New Roman"/>
                <w:color w:val="000000"/>
                <w:sz w:val="24"/>
              </w:rPr>
            </w:pPr>
            <w:r w:rsidRPr="00470BA4">
              <w:rPr>
                <w:rFonts w:ascii="Times New Roman" w:hAnsi="Times New Roman"/>
                <w:color w:val="000000"/>
                <w:sz w:val="24"/>
                <w:highlight w:val="yellow"/>
              </w:rPr>
              <w:t>71</w:t>
            </w:r>
          </w:p>
        </w:tc>
        <w:tc>
          <w:tcPr>
            <w:tcW w:w="78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839,5</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68,5</w:t>
            </w:r>
          </w:p>
        </w:tc>
        <w:tc>
          <w:tcPr>
            <w:tcW w:w="925"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2,3</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839,5</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68,5</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2,3</w:t>
            </w:r>
          </w:p>
        </w:tc>
      </w:tr>
      <w:tr w:rsidR="00FA2F02" w:rsidRPr="00FA2F02" w:rsidTr="00FA2F02">
        <w:trPr>
          <w:trHeight w:val="975"/>
        </w:trPr>
        <w:tc>
          <w:tcPr>
            <w:tcW w:w="726"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3669"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20%</w:t>
            </w:r>
          </w:p>
        </w:tc>
        <w:tc>
          <w:tcPr>
            <w:tcW w:w="85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 </w:t>
            </w:r>
          </w:p>
        </w:tc>
        <w:tc>
          <w:tcPr>
            <w:tcW w:w="78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167,9</w:t>
            </w:r>
          </w:p>
        </w:tc>
        <w:tc>
          <w:tcPr>
            <w:tcW w:w="1134"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13,7</w:t>
            </w:r>
          </w:p>
        </w:tc>
        <w:tc>
          <w:tcPr>
            <w:tcW w:w="925"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0,5</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1007,4</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82,2</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2,8</w:t>
            </w:r>
          </w:p>
        </w:tc>
      </w:tr>
      <w:tr w:rsidR="00FA2F02" w:rsidRPr="00FA2F02" w:rsidTr="00FA2F02">
        <w:trPr>
          <w:trHeight w:val="405"/>
        </w:trPr>
        <w:tc>
          <w:tcPr>
            <w:tcW w:w="6379" w:type="dxa"/>
            <w:gridSpan w:val="4"/>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ИТОГО по сельсовету</w:t>
            </w:r>
          </w:p>
        </w:tc>
        <w:tc>
          <w:tcPr>
            <w:tcW w:w="78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20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116179,5</w:t>
            </w:r>
          </w:p>
        </w:tc>
        <w:tc>
          <w:tcPr>
            <w:tcW w:w="1134"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9485,3</w:t>
            </w:r>
          </w:p>
        </w:tc>
        <w:tc>
          <w:tcPr>
            <w:tcW w:w="925"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318,3</w:t>
            </w:r>
          </w:p>
        </w:tc>
      </w:tr>
    </w:tbl>
    <w:p w:rsidR="00A85A55" w:rsidRDefault="00A85A55" w:rsidP="00A85A55">
      <w:pPr>
        <w:pStyle w:val="e"/>
        <w:rPr>
          <w:b/>
          <w:i/>
        </w:rPr>
      </w:pPr>
      <w:r w:rsidRPr="00CC748D">
        <w:t>Таким образом,</w:t>
      </w:r>
      <w:r>
        <w:t xml:space="preserve"> общая требуемая </w:t>
      </w:r>
      <w:r w:rsidRPr="00CC748D">
        <w:t xml:space="preserve">производительность </w:t>
      </w:r>
      <w:r>
        <w:t xml:space="preserve">проектируемых </w:t>
      </w:r>
      <w:r w:rsidRPr="00CC748D">
        <w:t xml:space="preserve">канализационных очистных сооружений </w:t>
      </w:r>
      <w:r>
        <w:t xml:space="preserve">на 2025 год </w:t>
      </w:r>
      <w:r w:rsidRPr="00CC748D">
        <w:t>составляет:</w:t>
      </w:r>
      <w:r w:rsidR="00FA2F02">
        <w:rPr>
          <w:b/>
          <w:i/>
        </w:rPr>
        <w:t>318,3</w:t>
      </w:r>
      <w:r w:rsidRPr="004071CC">
        <w:rPr>
          <w:b/>
          <w:i/>
        </w:rPr>
        <w:t xml:space="preserve"> м</w:t>
      </w:r>
      <w:r w:rsidRPr="004071CC">
        <w:rPr>
          <w:b/>
          <w:i/>
          <w:vertAlign w:val="superscript"/>
        </w:rPr>
        <w:t>3</w:t>
      </w:r>
      <w:r w:rsidRPr="004071CC">
        <w:rPr>
          <w:b/>
          <w:i/>
        </w:rPr>
        <w:t>/сут</w:t>
      </w:r>
      <w:r w:rsidR="004F5154">
        <w:t>.</w:t>
      </w:r>
    </w:p>
    <w:p w:rsidR="004F5154" w:rsidRDefault="004F5154">
      <w:pPr>
        <w:jc w:val="left"/>
        <w:rPr>
          <w:rFonts w:ascii="Times New Roman" w:eastAsia="Calibri" w:hAnsi="Times New Roman"/>
          <w:sz w:val="24"/>
        </w:rPr>
      </w:pPr>
      <w:r>
        <w:br w:type="page"/>
      </w:r>
    </w:p>
    <w:p w:rsidR="00A85A55" w:rsidRPr="00A85A55" w:rsidRDefault="00A85A55" w:rsidP="00A85A55">
      <w:pPr>
        <w:pStyle w:val="e"/>
      </w:pPr>
      <w:r w:rsidRPr="00A85A55">
        <w:lastRenderedPageBreak/>
        <w:t>Сведения о фактическом и ожидаемом поступлении сточных вод в централизованную систему водоотведения</w:t>
      </w:r>
      <w:r>
        <w:t xml:space="preserve"> представлены в таблице №2.3.1.2.</w:t>
      </w:r>
    </w:p>
    <w:p w:rsidR="004F5154" w:rsidRDefault="00A85A55" w:rsidP="00A85A55">
      <w:pPr>
        <w:pStyle w:val="e"/>
        <w:jc w:val="right"/>
        <w:rPr>
          <w:b/>
          <w:i/>
        </w:rPr>
      </w:pPr>
      <w:r w:rsidRPr="00E944A4">
        <w:rPr>
          <w:b/>
          <w:i/>
        </w:rPr>
        <w:t>таблица №2.3.1.2</w:t>
      </w:r>
    </w:p>
    <w:tbl>
      <w:tblPr>
        <w:tblW w:w="1045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67"/>
        <w:gridCol w:w="2835"/>
        <w:gridCol w:w="851"/>
        <w:gridCol w:w="1120"/>
        <w:gridCol w:w="1000"/>
        <w:gridCol w:w="1000"/>
        <w:gridCol w:w="1160"/>
        <w:gridCol w:w="960"/>
        <w:gridCol w:w="960"/>
      </w:tblGrid>
      <w:tr w:rsidR="00FA2F02" w:rsidRPr="00FA2F02" w:rsidTr="00FA2F02">
        <w:trPr>
          <w:trHeight w:val="345"/>
          <w:tblHeader/>
        </w:trPr>
        <w:tc>
          <w:tcPr>
            <w:tcW w:w="567"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 п/п</w:t>
            </w:r>
          </w:p>
        </w:tc>
        <w:tc>
          <w:tcPr>
            <w:tcW w:w="2835"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Показатели</w:t>
            </w:r>
          </w:p>
        </w:tc>
        <w:tc>
          <w:tcPr>
            <w:tcW w:w="851" w:type="dxa"/>
            <w:vMerge w:val="restart"/>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Ед. изм.</w:t>
            </w:r>
          </w:p>
        </w:tc>
        <w:tc>
          <w:tcPr>
            <w:tcW w:w="3120" w:type="dxa"/>
            <w:gridSpan w:val="3"/>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Отчетный период 2015 год</w:t>
            </w:r>
          </w:p>
        </w:tc>
        <w:tc>
          <w:tcPr>
            <w:tcW w:w="3080" w:type="dxa"/>
            <w:gridSpan w:val="3"/>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Расчетный период 2025 год</w:t>
            </w:r>
          </w:p>
        </w:tc>
      </w:tr>
      <w:tr w:rsidR="00FA2F02" w:rsidRPr="00FA2F02" w:rsidTr="00FA2F02">
        <w:trPr>
          <w:trHeight w:val="345"/>
          <w:tblHeader/>
        </w:trPr>
        <w:tc>
          <w:tcPr>
            <w:tcW w:w="567" w:type="dxa"/>
            <w:vMerge/>
            <w:vAlign w:val="center"/>
            <w:hideMark/>
          </w:tcPr>
          <w:p w:rsidR="00FA2F02" w:rsidRPr="00FA2F02" w:rsidRDefault="00FA2F02" w:rsidP="00FA2F02">
            <w:pPr>
              <w:jc w:val="left"/>
              <w:rPr>
                <w:rFonts w:ascii="Times New Roman" w:hAnsi="Times New Roman"/>
                <w:b/>
                <w:bCs/>
                <w:i/>
                <w:iCs/>
                <w:color w:val="000000"/>
                <w:sz w:val="24"/>
              </w:rPr>
            </w:pPr>
          </w:p>
        </w:tc>
        <w:tc>
          <w:tcPr>
            <w:tcW w:w="2835" w:type="dxa"/>
            <w:vMerge/>
            <w:vAlign w:val="center"/>
            <w:hideMark/>
          </w:tcPr>
          <w:p w:rsidR="00FA2F02" w:rsidRPr="00FA2F02" w:rsidRDefault="00FA2F02" w:rsidP="00FA2F02">
            <w:pPr>
              <w:jc w:val="left"/>
              <w:rPr>
                <w:rFonts w:ascii="Times New Roman" w:hAnsi="Times New Roman"/>
                <w:b/>
                <w:bCs/>
                <w:i/>
                <w:iCs/>
                <w:color w:val="000000"/>
                <w:sz w:val="24"/>
              </w:rPr>
            </w:pPr>
          </w:p>
        </w:tc>
        <w:tc>
          <w:tcPr>
            <w:tcW w:w="851" w:type="dxa"/>
            <w:vMerge/>
            <w:vAlign w:val="center"/>
            <w:hideMark/>
          </w:tcPr>
          <w:p w:rsidR="00FA2F02" w:rsidRPr="00FA2F02" w:rsidRDefault="00FA2F02" w:rsidP="00FA2F02">
            <w:pPr>
              <w:jc w:val="left"/>
              <w:rPr>
                <w:rFonts w:ascii="Times New Roman" w:hAnsi="Times New Roman"/>
                <w:b/>
                <w:bCs/>
                <w:i/>
                <w:iCs/>
                <w:color w:val="000000"/>
                <w:sz w:val="24"/>
              </w:rPr>
            </w:pP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Год</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Месяц</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Сутки</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Год</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Месяц</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Сутки</w:t>
            </w:r>
          </w:p>
        </w:tc>
      </w:tr>
      <w:tr w:rsidR="00FA2F02" w:rsidRPr="00FA2F02" w:rsidTr="00FA2F02">
        <w:trPr>
          <w:trHeight w:val="345"/>
        </w:trPr>
        <w:tc>
          <w:tcPr>
            <w:tcW w:w="10453" w:type="dxa"/>
            <w:gridSpan w:val="9"/>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 Новоназимово</w:t>
            </w:r>
          </w:p>
        </w:tc>
      </w:tr>
      <w:tr w:rsidR="00FA2F02" w:rsidRPr="00FA2F02" w:rsidTr="00FA2F02">
        <w:trPr>
          <w:trHeight w:val="975"/>
        </w:trPr>
        <w:tc>
          <w:tcPr>
            <w:tcW w:w="56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2835" w:type="dxa"/>
            <w:shd w:val="clear" w:color="auto" w:fill="auto"/>
            <w:vAlign w:val="bottom"/>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централизованным холодным водоснабжением (вода в доме)</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61553,6</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5025,5</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168,6</w:t>
            </w:r>
          </w:p>
        </w:tc>
        <w:tc>
          <w:tcPr>
            <w:tcW w:w="11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84636,2</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6910,0</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231,9</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61553,6</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5025,5</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168,6</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84636,2</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6910,0</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231,9</w:t>
            </w:r>
          </w:p>
        </w:tc>
      </w:tr>
      <w:tr w:rsidR="00FA2F02" w:rsidRPr="00FA2F02" w:rsidTr="00FA2F02">
        <w:trPr>
          <w:trHeight w:val="975"/>
        </w:trPr>
        <w:tc>
          <w:tcPr>
            <w:tcW w:w="56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2835"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12310,7</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1005,1</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33,7</w:t>
            </w:r>
          </w:p>
        </w:tc>
        <w:tc>
          <w:tcPr>
            <w:tcW w:w="11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16927,2</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1382,0</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46,4</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73864,3</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6030,6</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202,4</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101563,4</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8292,0</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278,3</w:t>
            </w:r>
          </w:p>
        </w:tc>
      </w:tr>
      <w:tr w:rsidR="00FA2F02" w:rsidRPr="00FA2F02" w:rsidTr="00FA2F02">
        <w:trPr>
          <w:trHeight w:val="345"/>
        </w:trPr>
        <w:tc>
          <w:tcPr>
            <w:tcW w:w="10453" w:type="dxa"/>
            <w:gridSpan w:val="9"/>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д. Колмогорово</w:t>
            </w:r>
          </w:p>
        </w:tc>
      </w:tr>
      <w:tr w:rsidR="00FA2F02" w:rsidRPr="00FA2F02" w:rsidTr="00FA2F02">
        <w:trPr>
          <w:trHeight w:val="975"/>
        </w:trPr>
        <w:tc>
          <w:tcPr>
            <w:tcW w:w="56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2835" w:type="dxa"/>
            <w:shd w:val="clear" w:color="auto" w:fill="auto"/>
            <w:vAlign w:val="bottom"/>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централизованным холодным водоснабжением (вода в доме)</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5022,4</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410,0</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13,8</w:t>
            </w:r>
          </w:p>
        </w:tc>
        <w:tc>
          <w:tcPr>
            <w:tcW w:w="11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6905,8</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563,8</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18,9</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5022,4</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410,0</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13,8</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6905,8</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563,8</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18,9</w:t>
            </w:r>
          </w:p>
        </w:tc>
      </w:tr>
      <w:tr w:rsidR="00FA2F02" w:rsidRPr="00FA2F02" w:rsidTr="00FA2F02">
        <w:trPr>
          <w:trHeight w:val="975"/>
        </w:trPr>
        <w:tc>
          <w:tcPr>
            <w:tcW w:w="56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2835"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1004,5</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82,0</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2,8</w:t>
            </w:r>
          </w:p>
        </w:tc>
        <w:tc>
          <w:tcPr>
            <w:tcW w:w="11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1381,2</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112,8</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3,8</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6026,9</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492,1</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16,5</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8287,0</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676,6</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22,7</w:t>
            </w:r>
          </w:p>
        </w:tc>
      </w:tr>
      <w:tr w:rsidR="00FA2F02" w:rsidRPr="00FA2F02" w:rsidTr="00FA2F02">
        <w:trPr>
          <w:trHeight w:val="345"/>
        </w:trPr>
        <w:tc>
          <w:tcPr>
            <w:tcW w:w="10453" w:type="dxa"/>
            <w:gridSpan w:val="9"/>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д. Назимово</w:t>
            </w:r>
          </w:p>
        </w:tc>
      </w:tr>
      <w:tr w:rsidR="00FA2F02" w:rsidRPr="00FA2F02" w:rsidTr="00FA2F02">
        <w:trPr>
          <w:trHeight w:val="1290"/>
        </w:trPr>
        <w:tc>
          <w:tcPr>
            <w:tcW w:w="56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2835"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водопользованием из одиночных водозаборных колонок, колодцев</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3547,8</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289,7</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9,7</w:t>
            </w:r>
          </w:p>
        </w:tc>
        <w:tc>
          <w:tcPr>
            <w:tcW w:w="11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4434,8</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362,1</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12,2</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ВСЕГО:</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3547,8</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289,7</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9,7</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4434,8</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362,1</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12,2</w:t>
            </w:r>
          </w:p>
        </w:tc>
      </w:tr>
      <w:tr w:rsidR="00FA2F02" w:rsidRPr="00FA2F02" w:rsidTr="00FA2F02">
        <w:trPr>
          <w:trHeight w:val="975"/>
        </w:trPr>
        <w:tc>
          <w:tcPr>
            <w:tcW w:w="56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2835"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709,6</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57,9</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1,9</w:t>
            </w:r>
          </w:p>
        </w:tc>
        <w:tc>
          <w:tcPr>
            <w:tcW w:w="11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887,0</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72,4</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2,4</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4257,4</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347,6</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11,7</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5321,7</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434,5</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14,6</w:t>
            </w:r>
          </w:p>
        </w:tc>
      </w:tr>
      <w:tr w:rsidR="00FA2F02" w:rsidRPr="00FA2F02" w:rsidTr="00FA2F02">
        <w:trPr>
          <w:trHeight w:val="345"/>
        </w:trPr>
        <w:tc>
          <w:tcPr>
            <w:tcW w:w="10453" w:type="dxa"/>
            <w:gridSpan w:val="9"/>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п. Сергеево</w:t>
            </w:r>
          </w:p>
        </w:tc>
      </w:tr>
      <w:tr w:rsidR="00FA2F02" w:rsidRPr="00FA2F02" w:rsidTr="00FA2F02">
        <w:trPr>
          <w:trHeight w:val="1290"/>
        </w:trPr>
        <w:tc>
          <w:tcPr>
            <w:tcW w:w="56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w:t>
            </w:r>
          </w:p>
        </w:tc>
        <w:tc>
          <w:tcPr>
            <w:tcW w:w="2835"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Жилые дома с водопользованием из одиночных водозаборных колонок, колодцев</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671,6</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54,8</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1,8</w:t>
            </w:r>
          </w:p>
        </w:tc>
        <w:tc>
          <w:tcPr>
            <w:tcW w:w="11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839,5</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68,5</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2,3</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lastRenderedPageBreak/>
              <w:t>ВСЕГО:</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671,6</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54,8</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1,8</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839,5</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68,5</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2,3</w:t>
            </w:r>
          </w:p>
        </w:tc>
      </w:tr>
      <w:tr w:rsidR="00FA2F02" w:rsidRPr="00FA2F02" w:rsidTr="00FA2F02">
        <w:trPr>
          <w:trHeight w:val="975"/>
        </w:trPr>
        <w:tc>
          <w:tcPr>
            <w:tcW w:w="567"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w:t>
            </w:r>
          </w:p>
        </w:tc>
        <w:tc>
          <w:tcPr>
            <w:tcW w:w="2835" w:type="dxa"/>
            <w:shd w:val="clear" w:color="auto" w:fill="auto"/>
            <w:vAlign w:val="center"/>
            <w:hideMark/>
          </w:tcPr>
          <w:p w:rsidR="00FA2F02" w:rsidRPr="00FA2F02" w:rsidRDefault="00FA2F02" w:rsidP="00FA2F02">
            <w:pPr>
              <w:jc w:val="left"/>
              <w:rPr>
                <w:rFonts w:ascii="Times New Roman" w:hAnsi="Times New Roman"/>
                <w:color w:val="000000"/>
                <w:sz w:val="24"/>
              </w:rPr>
            </w:pPr>
            <w:r w:rsidRPr="00FA2F02">
              <w:rPr>
                <w:rFonts w:ascii="Times New Roman" w:hAnsi="Times New Roman"/>
                <w:color w:val="000000"/>
                <w:sz w:val="24"/>
              </w:rPr>
              <w:t xml:space="preserve">Расходы на нужды местной промышленности и неучтенные расходы </w:t>
            </w:r>
          </w:p>
        </w:tc>
        <w:tc>
          <w:tcPr>
            <w:tcW w:w="851"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м</w:t>
            </w:r>
            <w:r w:rsidRPr="00FA2F02">
              <w:rPr>
                <w:rFonts w:ascii="Times New Roman" w:hAnsi="Times New Roman"/>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134,3</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11,0</w:t>
            </w:r>
          </w:p>
        </w:tc>
        <w:tc>
          <w:tcPr>
            <w:tcW w:w="100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0,4</w:t>
            </w:r>
          </w:p>
        </w:tc>
        <w:tc>
          <w:tcPr>
            <w:tcW w:w="11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167,9</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13,7</w:t>
            </w:r>
          </w:p>
        </w:tc>
        <w:tc>
          <w:tcPr>
            <w:tcW w:w="960" w:type="dxa"/>
            <w:shd w:val="clear" w:color="auto" w:fill="auto"/>
            <w:vAlign w:val="center"/>
            <w:hideMark/>
          </w:tcPr>
          <w:p w:rsidR="00FA2F02" w:rsidRPr="00FA2F02" w:rsidRDefault="00FA2F02" w:rsidP="00FA2F02">
            <w:pPr>
              <w:jc w:val="center"/>
              <w:rPr>
                <w:rFonts w:ascii="Times New Roman" w:hAnsi="Times New Roman"/>
                <w:color w:val="000000"/>
                <w:sz w:val="24"/>
              </w:rPr>
            </w:pPr>
            <w:r w:rsidRPr="00FA2F02">
              <w:rPr>
                <w:rFonts w:ascii="Times New Roman" w:hAnsi="Times New Roman"/>
                <w:color w:val="000000"/>
                <w:sz w:val="24"/>
              </w:rPr>
              <w:t>0,5</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 xml:space="preserve">ИТОГО </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805,9</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65,8</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2,2</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1007,4</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82,2</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2,8</w:t>
            </w:r>
          </w:p>
        </w:tc>
      </w:tr>
      <w:tr w:rsidR="00FA2F02" w:rsidRPr="00FA2F02" w:rsidTr="00FA2F02">
        <w:trPr>
          <w:trHeight w:val="405"/>
        </w:trPr>
        <w:tc>
          <w:tcPr>
            <w:tcW w:w="3402" w:type="dxa"/>
            <w:gridSpan w:val="2"/>
            <w:shd w:val="clear" w:color="auto" w:fill="auto"/>
            <w:vAlign w:val="center"/>
            <w:hideMark/>
          </w:tcPr>
          <w:p w:rsidR="00FA2F02" w:rsidRPr="00FA2F02" w:rsidRDefault="00FA2F02" w:rsidP="00FA2F02">
            <w:pPr>
              <w:jc w:val="left"/>
              <w:rPr>
                <w:rFonts w:ascii="Times New Roman" w:hAnsi="Times New Roman"/>
                <w:b/>
                <w:bCs/>
                <w:i/>
                <w:iCs/>
                <w:color w:val="000000"/>
                <w:sz w:val="24"/>
              </w:rPr>
            </w:pPr>
            <w:r w:rsidRPr="00FA2F02">
              <w:rPr>
                <w:rFonts w:ascii="Times New Roman" w:hAnsi="Times New Roman"/>
                <w:b/>
                <w:bCs/>
                <w:i/>
                <w:iCs/>
                <w:color w:val="000000"/>
                <w:sz w:val="24"/>
              </w:rPr>
              <w:t>ИТОГО по сельсовету</w:t>
            </w:r>
          </w:p>
        </w:tc>
        <w:tc>
          <w:tcPr>
            <w:tcW w:w="851"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м</w:t>
            </w:r>
            <w:r w:rsidRPr="00FA2F02">
              <w:rPr>
                <w:rFonts w:ascii="Times New Roman" w:hAnsi="Times New Roman"/>
                <w:b/>
                <w:bCs/>
                <w:i/>
                <w:iCs/>
                <w:color w:val="000000"/>
                <w:sz w:val="24"/>
                <w:vertAlign w:val="superscript"/>
              </w:rPr>
              <w:t>3</w:t>
            </w:r>
          </w:p>
        </w:tc>
        <w:tc>
          <w:tcPr>
            <w:tcW w:w="112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84954,5</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6936,0</w:t>
            </w:r>
          </w:p>
        </w:tc>
        <w:tc>
          <w:tcPr>
            <w:tcW w:w="100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232,8</w:t>
            </w:r>
          </w:p>
        </w:tc>
        <w:tc>
          <w:tcPr>
            <w:tcW w:w="11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116179,5</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9485,3</w:t>
            </w:r>
          </w:p>
        </w:tc>
        <w:tc>
          <w:tcPr>
            <w:tcW w:w="960" w:type="dxa"/>
            <w:shd w:val="clear" w:color="auto" w:fill="auto"/>
            <w:vAlign w:val="center"/>
            <w:hideMark/>
          </w:tcPr>
          <w:p w:rsidR="00FA2F02" w:rsidRPr="00FA2F02" w:rsidRDefault="00FA2F02" w:rsidP="00FA2F02">
            <w:pPr>
              <w:jc w:val="center"/>
              <w:rPr>
                <w:rFonts w:ascii="Times New Roman" w:hAnsi="Times New Roman"/>
                <w:b/>
                <w:bCs/>
                <w:i/>
                <w:iCs/>
                <w:color w:val="000000"/>
                <w:sz w:val="24"/>
              </w:rPr>
            </w:pPr>
            <w:r w:rsidRPr="00FA2F02">
              <w:rPr>
                <w:rFonts w:ascii="Times New Roman" w:hAnsi="Times New Roman"/>
                <w:b/>
                <w:bCs/>
                <w:i/>
                <w:iCs/>
                <w:color w:val="000000"/>
                <w:sz w:val="24"/>
              </w:rPr>
              <w:t>318,3</w:t>
            </w:r>
          </w:p>
        </w:tc>
      </w:tr>
    </w:tbl>
    <w:p w:rsidR="00A85A55" w:rsidRDefault="008977AE" w:rsidP="000F64B4">
      <w:pPr>
        <w:pStyle w:val="e"/>
        <w:ind w:firstLine="0"/>
        <w:rPr>
          <w:rStyle w:val="grame"/>
          <w:b/>
        </w:rPr>
      </w:pPr>
      <w:r w:rsidRPr="0055367A">
        <w:rPr>
          <w:rStyle w:val="grame"/>
          <w:b/>
          <w:noProof/>
        </w:rPr>
        <w:t xml:space="preserve"> </w:t>
      </w:r>
      <w:r w:rsidR="00FA2F02" w:rsidRPr="00FA2F02">
        <w:rPr>
          <w:rStyle w:val="grame"/>
          <w:b/>
          <w:noProof/>
        </w:rPr>
        <w:drawing>
          <wp:inline distT="0" distB="0" distL="0" distR="0">
            <wp:extent cx="6152515" cy="4149090"/>
            <wp:effectExtent l="19050" t="0" r="635" b="0"/>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367A" w:rsidRDefault="000F64B4" w:rsidP="000F64B4">
      <w:pPr>
        <w:pStyle w:val="e"/>
        <w:ind w:firstLine="0"/>
        <w:jc w:val="right"/>
        <w:rPr>
          <w:rStyle w:val="grame"/>
          <w:b/>
          <w:i/>
        </w:rPr>
      </w:pPr>
      <w:r w:rsidRPr="000F64B4">
        <w:rPr>
          <w:rStyle w:val="grame"/>
          <w:b/>
          <w:i/>
        </w:rPr>
        <w:t>Рис. 2.3.1.1</w:t>
      </w:r>
    </w:p>
    <w:p w:rsidR="0055367A" w:rsidRDefault="0055367A">
      <w:pPr>
        <w:jc w:val="left"/>
        <w:rPr>
          <w:rStyle w:val="grame"/>
          <w:rFonts w:ascii="Times New Roman" w:eastAsia="Calibri" w:hAnsi="Times New Roman"/>
          <w:b/>
          <w:i/>
          <w:sz w:val="24"/>
        </w:rPr>
      </w:pPr>
      <w:r>
        <w:rPr>
          <w:rStyle w:val="grame"/>
          <w:b/>
          <w:i/>
        </w:rPr>
        <w:br w:type="page"/>
      </w:r>
    </w:p>
    <w:p w:rsidR="000F64B4" w:rsidRPr="000F64B4" w:rsidRDefault="000F64B4" w:rsidP="000F64B4">
      <w:pPr>
        <w:pStyle w:val="e"/>
        <w:ind w:firstLine="0"/>
        <w:jc w:val="right"/>
        <w:rPr>
          <w:rStyle w:val="grame"/>
          <w:b/>
          <w:i/>
        </w:rPr>
      </w:pPr>
    </w:p>
    <w:p w:rsidR="006253AD" w:rsidRDefault="006253AD" w:rsidP="0095146B">
      <w:pPr>
        <w:pStyle w:val="e"/>
        <w:numPr>
          <w:ilvl w:val="2"/>
          <w:numId w:val="44"/>
        </w:numPr>
        <w:ind w:left="1134" w:hanging="850"/>
        <w:outlineLvl w:val="2"/>
        <w:rPr>
          <w:b/>
        </w:rPr>
      </w:pPr>
      <w:bookmarkStart w:id="90" w:name="_Toc434910341"/>
      <w:r w:rsidRPr="00B73310">
        <w:rPr>
          <w:b/>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w:t>
      </w:r>
      <w:bookmarkEnd w:id="89"/>
      <w:bookmarkEnd w:id="90"/>
    </w:p>
    <w:p w:rsidR="00A85A55" w:rsidRDefault="00A85A55" w:rsidP="00A85A55">
      <w:pPr>
        <w:pStyle w:val="e"/>
        <w:ind w:firstLine="0"/>
      </w:pPr>
      <w:r>
        <w:t>Расчеты п</w:t>
      </w:r>
      <w:r w:rsidRPr="009C4855">
        <w:t>рогнозн</w:t>
      </w:r>
      <w:r>
        <w:t>ого</w:t>
      </w:r>
      <w:r w:rsidRPr="009C4855">
        <w:t xml:space="preserve"> баланс</w:t>
      </w:r>
      <w:r>
        <w:t>а</w:t>
      </w:r>
      <w:r w:rsidRPr="009C4855">
        <w:t xml:space="preserve"> поступления сточных вод в централизованную систему водоотведения и отведения стоков</w:t>
      </w:r>
      <w:r>
        <w:t xml:space="preserve"> от населения по максимальному нормативу водоотведения сведены в таблицу №2.3.</w:t>
      </w:r>
      <w:r w:rsidR="000F64B4">
        <w:t>2</w:t>
      </w:r>
      <w:r>
        <w:t>.</w:t>
      </w:r>
      <w:r w:rsidR="000F64B4">
        <w:t>1</w:t>
      </w:r>
    </w:p>
    <w:p w:rsidR="00A85A55" w:rsidRDefault="00A85A55" w:rsidP="00A85A55">
      <w:pPr>
        <w:pStyle w:val="e"/>
        <w:ind w:firstLine="0"/>
        <w:jc w:val="right"/>
        <w:rPr>
          <w:b/>
          <w:i/>
        </w:rPr>
      </w:pPr>
      <w:r>
        <w:rPr>
          <w:b/>
          <w:i/>
        </w:rPr>
        <w:t>Т</w:t>
      </w:r>
      <w:r w:rsidRPr="001A7AE1">
        <w:rPr>
          <w:b/>
          <w:i/>
        </w:rPr>
        <w:t>аблица №2.</w:t>
      </w:r>
      <w:r>
        <w:rPr>
          <w:b/>
          <w:i/>
        </w:rPr>
        <w:t>3.2.1</w:t>
      </w:r>
    </w:p>
    <w:tbl>
      <w:tblPr>
        <w:tblW w:w="1013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10"/>
        <w:gridCol w:w="1899"/>
        <w:gridCol w:w="1214"/>
        <w:gridCol w:w="1904"/>
        <w:gridCol w:w="1157"/>
        <w:gridCol w:w="1309"/>
        <w:gridCol w:w="1842"/>
      </w:tblGrid>
      <w:tr w:rsidR="00A85A55" w:rsidRPr="004071CC" w:rsidTr="00A85A55">
        <w:trPr>
          <w:trHeight w:val="20"/>
          <w:tblHeader/>
        </w:trPr>
        <w:tc>
          <w:tcPr>
            <w:tcW w:w="810" w:type="dxa"/>
            <w:vMerge w:val="restart"/>
            <w:shd w:val="clear" w:color="auto" w:fill="auto"/>
            <w:vAlign w:val="center"/>
            <w:hideMark/>
          </w:tcPr>
          <w:p w:rsidR="00A85A55" w:rsidRPr="004071CC" w:rsidRDefault="00A85A55" w:rsidP="00A85A55">
            <w:pPr>
              <w:jc w:val="center"/>
              <w:rPr>
                <w:rFonts w:ascii="Times New Roman" w:hAnsi="Times New Roman"/>
                <w:b/>
                <w:bCs/>
                <w:i/>
                <w:iCs/>
                <w:color w:val="000000"/>
                <w:sz w:val="24"/>
              </w:rPr>
            </w:pPr>
            <w:r w:rsidRPr="004071CC">
              <w:rPr>
                <w:rFonts w:ascii="Times New Roman" w:hAnsi="Times New Roman"/>
                <w:b/>
                <w:bCs/>
                <w:i/>
                <w:iCs/>
                <w:color w:val="000000"/>
                <w:sz w:val="24"/>
              </w:rPr>
              <w:t>год</w:t>
            </w:r>
          </w:p>
        </w:tc>
        <w:tc>
          <w:tcPr>
            <w:tcW w:w="1899" w:type="dxa"/>
            <w:vMerge w:val="restart"/>
            <w:shd w:val="clear" w:color="auto" w:fill="auto"/>
            <w:vAlign w:val="center"/>
            <w:hideMark/>
          </w:tcPr>
          <w:p w:rsidR="00A85A55" w:rsidRPr="004071CC" w:rsidRDefault="00A85A55" w:rsidP="00A85A55">
            <w:pPr>
              <w:jc w:val="center"/>
              <w:rPr>
                <w:rFonts w:ascii="Times New Roman" w:hAnsi="Times New Roman"/>
                <w:b/>
                <w:bCs/>
                <w:i/>
                <w:iCs/>
                <w:color w:val="000000"/>
                <w:sz w:val="24"/>
              </w:rPr>
            </w:pPr>
            <w:r w:rsidRPr="004071CC">
              <w:rPr>
                <w:rFonts w:ascii="Times New Roman" w:hAnsi="Times New Roman"/>
                <w:b/>
                <w:bCs/>
                <w:i/>
                <w:iCs/>
                <w:color w:val="000000"/>
                <w:sz w:val="24"/>
              </w:rPr>
              <w:t>действующая норма водоотведения куб.м/чел</w:t>
            </w:r>
          </w:p>
        </w:tc>
        <w:tc>
          <w:tcPr>
            <w:tcW w:w="1214" w:type="dxa"/>
            <w:vMerge w:val="restart"/>
            <w:shd w:val="clear" w:color="auto" w:fill="auto"/>
            <w:vAlign w:val="center"/>
            <w:hideMark/>
          </w:tcPr>
          <w:p w:rsidR="00A85A55" w:rsidRPr="004071CC" w:rsidRDefault="00A85A55" w:rsidP="00A85A55">
            <w:pPr>
              <w:jc w:val="center"/>
              <w:rPr>
                <w:rFonts w:ascii="Times New Roman" w:hAnsi="Times New Roman"/>
                <w:b/>
                <w:bCs/>
                <w:i/>
                <w:iCs/>
                <w:color w:val="000000"/>
                <w:sz w:val="24"/>
              </w:rPr>
            </w:pPr>
            <w:r w:rsidRPr="004071CC">
              <w:rPr>
                <w:rFonts w:ascii="Times New Roman" w:hAnsi="Times New Roman"/>
                <w:b/>
                <w:bCs/>
                <w:i/>
                <w:iCs/>
                <w:color w:val="000000"/>
                <w:sz w:val="24"/>
              </w:rPr>
              <w:t>количество жителей</w:t>
            </w:r>
          </w:p>
        </w:tc>
        <w:tc>
          <w:tcPr>
            <w:tcW w:w="1904" w:type="dxa"/>
            <w:vMerge w:val="restart"/>
            <w:shd w:val="clear" w:color="auto" w:fill="auto"/>
            <w:vAlign w:val="center"/>
            <w:hideMark/>
          </w:tcPr>
          <w:p w:rsidR="00A85A55" w:rsidRPr="004071CC" w:rsidRDefault="00A85A55" w:rsidP="00A85A55">
            <w:pPr>
              <w:jc w:val="center"/>
              <w:rPr>
                <w:rFonts w:ascii="Times New Roman" w:hAnsi="Times New Roman"/>
                <w:b/>
                <w:bCs/>
                <w:i/>
                <w:iCs/>
                <w:color w:val="000000"/>
                <w:sz w:val="24"/>
              </w:rPr>
            </w:pPr>
            <w:r w:rsidRPr="004071CC">
              <w:rPr>
                <w:rFonts w:ascii="Times New Roman" w:hAnsi="Times New Roman"/>
                <w:b/>
                <w:bCs/>
                <w:i/>
                <w:iCs/>
                <w:color w:val="000000"/>
                <w:sz w:val="24"/>
              </w:rPr>
              <w:t>действующая норма водоотведения куб.м/чел</w:t>
            </w:r>
          </w:p>
        </w:tc>
        <w:tc>
          <w:tcPr>
            <w:tcW w:w="1157" w:type="dxa"/>
            <w:vMerge w:val="restart"/>
            <w:shd w:val="clear" w:color="auto" w:fill="auto"/>
            <w:vAlign w:val="center"/>
            <w:hideMark/>
          </w:tcPr>
          <w:p w:rsidR="00A85A55" w:rsidRPr="004071CC" w:rsidRDefault="00A85A55" w:rsidP="00A85A55">
            <w:pPr>
              <w:jc w:val="center"/>
              <w:rPr>
                <w:rFonts w:ascii="Times New Roman" w:hAnsi="Times New Roman"/>
                <w:b/>
                <w:bCs/>
                <w:i/>
                <w:iCs/>
                <w:color w:val="000000"/>
                <w:sz w:val="24"/>
              </w:rPr>
            </w:pPr>
            <w:r w:rsidRPr="004071CC">
              <w:rPr>
                <w:rFonts w:ascii="Times New Roman" w:hAnsi="Times New Roman"/>
                <w:b/>
                <w:bCs/>
                <w:i/>
                <w:iCs/>
                <w:color w:val="000000"/>
                <w:sz w:val="24"/>
              </w:rPr>
              <w:t>количество жителей</w:t>
            </w:r>
          </w:p>
        </w:tc>
        <w:tc>
          <w:tcPr>
            <w:tcW w:w="3151" w:type="dxa"/>
            <w:gridSpan w:val="2"/>
            <w:shd w:val="clear" w:color="auto" w:fill="auto"/>
            <w:noWrap/>
            <w:vAlign w:val="center"/>
            <w:hideMark/>
          </w:tcPr>
          <w:p w:rsidR="00A85A55" w:rsidRPr="004071CC" w:rsidRDefault="00A85A55" w:rsidP="00A85A55">
            <w:pPr>
              <w:jc w:val="center"/>
              <w:rPr>
                <w:rFonts w:ascii="Times New Roman" w:hAnsi="Times New Roman"/>
                <w:b/>
                <w:bCs/>
                <w:i/>
                <w:iCs/>
                <w:color w:val="000000"/>
                <w:sz w:val="24"/>
              </w:rPr>
            </w:pPr>
            <w:r w:rsidRPr="004071CC">
              <w:rPr>
                <w:rFonts w:ascii="Times New Roman" w:hAnsi="Times New Roman"/>
                <w:b/>
                <w:bCs/>
                <w:i/>
                <w:iCs/>
                <w:color w:val="000000"/>
                <w:sz w:val="24"/>
              </w:rPr>
              <w:t>итого</w:t>
            </w:r>
          </w:p>
        </w:tc>
      </w:tr>
      <w:tr w:rsidR="00A85A55" w:rsidRPr="004071CC" w:rsidTr="00A85A55">
        <w:trPr>
          <w:trHeight w:val="20"/>
          <w:tblHeader/>
        </w:trPr>
        <w:tc>
          <w:tcPr>
            <w:tcW w:w="810" w:type="dxa"/>
            <w:vMerge/>
            <w:vAlign w:val="center"/>
            <w:hideMark/>
          </w:tcPr>
          <w:p w:rsidR="00A85A55" w:rsidRPr="004071CC" w:rsidRDefault="00A85A55" w:rsidP="00A85A55">
            <w:pPr>
              <w:jc w:val="center"/>
              <w:rPr>
                <w:rFonts w:ascii="Times New Roman" w:hAnsi="Times New Roman"/>
                <w:b/>
                <w:bCs/>
                <w:i/>
                <w:iCs/>
                <w:color w:val="000000"/>
                <w:sz w:val="24"/>
              </w:rPr>
            </w:pPr>
          </w:p>
        </w:tc>
        <w:tc>
          <w:tcPr>
            <w:tcW w:w="1899" w:type="dxa"/>
            <w:vMerge/>
            <w:vAlign w:val="center"/>
            <w:hideMark/>
          </w:tcPr>
          <w:p w:rsidR="00A85A55" w:rsidRPr="004071CC" w:rsidRDefault="00A85A55" w:rsidP="00A85A55">
            <w:pPr>
              <w:jc w:val="center"/>
              <w:rPr>
                <w:rFonts w:ascii="Times New Roman" w:hAnsi="Times New Roman"/>
                <w:b/>
                <w:bCs/>
                <w:i/>
                <w:iCs/>
                <w:color w:val="000000"/>
                <w:sz w:val="24"/>
              </w:rPr>
            </w:pPr>
          </w:p>
        </w:tc>
        <w:tc>
          <w:tcPr>
            <w:tcW w:w="1214" w:type="dxa"/>
            <w:vMerge/>
            <w:vAlign w:val="center"/>
            <w:hideMark/>
          </w:tcPr>
          <w:p w:rsidR="00A85A55" w:rsidRPr="004071CC" w:rsidRDefault="00A85A55" w:rsidP="00A85A55">
            <w:pPr>
              <w:jc w:val="center"/>
              <w:rPr>
                <w:rFonts w:ascii="Times New Roman" w:hAnsi="Times New Roman"/>
                <w:b/>
                <w:bCs/>
                <w:i/>
                <w:iCs/>
                <w:color w:val="000000"/>
                <w:sz w:val="24"/>
              </w:rPr>
            </w:pPr>
          </w:p>
        </w:tc>
        <w:tc>
          <w:tcPr>
            <w:tcW w:w="1904" w:type="dxa"/>
            <w:vMerge/>
            <w:vAlign w:val="center"/>
            <w:hideMark/>
          </w:tcPr>
          <w:p w:rsidR="00A85A55" w:rsidRPr="004071CC" w:rsidRDefault="00A85A55" w:rsidP="00A85A55">
            <w:pPr>
              <w:jc w:val="center"/>
              <w:rPr>
                <w:rFonts w:ascii="Times New Roman" w:hAnsi="Times New Roman"/>
                <w:b/>
                <w:bCs/>
                <w:i/>
                <w:iCs/>
                <w:color w:val="000000"/>
                <w:sz w:val="24"/>
              </w:rPr>
            </w:pPr>
          </w:p>
        </w:tc>
        <w:tc>
          <w:tcPr>
            <w:tcW w:w="1157" w:type="dxa"/>
            <w:vMerge/>
            <w:vAlign w:val="center"/>
            <w:hideMark/>
          </w:tcPr>
          <w:p w:rsidR="00A85A55" w:rsidRPr="004071CC" w:rsidRDefault="00A85A55" w:rsidP="00A85A55">
            <w:pPr>
              <w:jc w:val="center"/>
              <w:rPr>
                <w:rFonts w:ascii="Times New Roman" w:hAnsi="Times New Roman"/>
                <w:b/>
                <w:bCs/>
                <w:i/>
                <w:iCs/>
                <w:color w:val="000000"/>
                <w:sz w:val="24"/>
              </w:rPr>
            </w:pPr>
          </w:p>
        </w:tc>
        <w:tc>
          <w:tcPr>
            <w:tcW w:w="1309" w:type="dxa"/>
            <w:shd w:val="clear" w:color="auto" w:fill="auto"/>
            <w:vAlign w:val="center"/>
            <w:hideMark/>
          </w:tcPr>
          <w:p w:rsidR="00A85A55" w:rsidRPr="004071CC" w:rsidRDefault="00A85A55" w:rsidP="00A85A55">
            <w:pPr>
              <w:jc w:val="center"/>
              <w:rPr>
                <w:rFonts w:ascii="Times New Roman" w:hAnsi="Times New Roman"/>
                <w:b/>
                <w:bCs/>
                <w:i/>
                <w:iCs/>
                <w:color w:val="000000"/>
                <w:sz w:val="24"/>
              </w:rPr>
            </w:pPr>
            <w:r w:rsidRPr="004071CC">
              <w:rPr>
                <w:rFonts w:ascii="Times New Roman" w:hAnsi="Times New Roman"/>
                <w:b/>
                <w:bCs/>
                <w:i/>
                <w:iCs/>
                <w:color w:val="000000"/>
                <w:sz w:val="24"/>
              </w:rPr>
              <w:t>годовой расход, тыс.куб.м</w:t>
            </w:r>
          </w:p>
        </w:tc>
        <w:tc>
          <w:tcPr>
            <w:tcW w:w="1842" w:type="dxa"/>
            <w:shd w:val="clear" w:color="auto" w:fill="auto"/>
            <w:vAlign w:val="center"/>
            <w:hideMark/>
          </w:tcPr>
          <w:p w:rsidR="00A85A55" w:rsidRPr="004071CC" w:rsidRDefault="00A85A55" w:rsidP="00A85A55">
            <w:pPr>
              <w:jc w:val="center"/>
              <w:rPr>
                <w:rFonts w:ascii="Times New Roman" w:hAnsi="Times New Roman"/>
                <w:b/>
                <w:bCs/>
                <w:i/>
                <w:iCs/>
                <w:color w:val="000000"/>
                <w:sz w:val="24"/>
              </w:rPr>
            </w:pPr>
            <w:r w:rsidRPr="004071CC">
              <w:rPr>
                <w:rFonts w:ascii="Times New Roman" w:hAnsi="Times New Roman"/>
                <w:b/>
                <w:bCs/>
                <w:i/>
                <w:iCs/>
                <w:color w:val="000000"/>
                <w:sz w:val="24"/>
              </w:rPr>
              <w:t>max.суточный, куб.м/сут</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2015</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0,16</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0,04</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70,8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194,0</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2016</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2017</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2018</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2019</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2020</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2021</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2022</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2023</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2024</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r w:rsidR="00FA2F02" w:rsidRPr="004071CC" w:rsidTr="00FA2F02">
        <w:trPr>
          <w:trHeight w:val="20"/>
        </w:trPr>
        <w:tc>
          <w:tcPr>
            <w:tcW w:w="810" w:type="dxa"/>
            <w:shd w:val="clear" w:color="auto" w:fill="auto"/>
            <w:vAlign w:val="center"/>
            <w:hideMark/>
          </w:tcPr>
          <w:p w:rsidR="00FA2F02" w:rsidRPr="004071CC" w:rsidRDefault="00FA2F02" w:rsidP="00A85A55">
            <w:pPr>
              <w:jc w:val="center"/>
              <w:rPr>
                <w:rFonts w:ascii="Times New Roman" w:hAnsi="Times New Roman"/>
                <w:color w:val="000000"/>
                <w:sz w:val="24"/>
              </w:rPr>
            </w:pPr>
            <w:r w:rsidRPr="004071CC">
              <w:rPr>
                <w:rFonts w:ascii="Times New Roman" w:hAnsi="Times New Roman"/>
                <w:color w:val="000000"/>
                <w:sz w:val="24"/>
              </w:rPr>
              <w:t>2025</w:t>
            </w:r>
          </w:p>
        </w:tc>
        <w:tc>
          <w:tcPr>
            <w:tcW w:w="1899" w:type="dxa"/>
            <w:shd w:val="clear" w:color="auto" w:fill="auto"/>
            <w:vAlign w:val="bottom"/>
            <w:hideMark/>
          </w:tcPr>
          <w:p w:rsidR="00FA2F02" w:rsidRPr="004F5154" w:rsidRDefault="00FA2F02">
            <w:pPr>
              <w:jc w:val="center"/>
              <w:rPr>
                <w:rFonts w:ascii="Times New Roman" w:hAnsi="Times New Roman"/>
                <w:color w:val="000000"/>
                <w:sz w:val="24"/>
              </w:rPr>
            </w:pPr>
            <w:r w:rsidRPr="004F5154">
              <w:rPr>
                <w:rFonts w:ascii="Times New Roman" w:hAnsi="Times New Roman"/>
                <w:color w:val="000000"/>
                <w:sz w:val="24"/>
              </w:rPr>
              <w:t>0,22</w:t>
            </w:r>
          </w:p>
        </w:tc>
        <w:tc>
          <w:tcPr>
            <w:tcW w:w="121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1140</w:t>
            </w:r>
          </w:p>
        </w:tc>
        <w:tc>
          <w:tcPr>
            <w:tcW w:w="1904"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0,05</w:t>
            </w:r>
          </w:p>
        </w:tc>
        <w:tc>
          <w:tcPr>
            <w:tcW w:w="1157" w:type="dxa"/>
            <w:shd w:val="clear" w:color="auto" w:fill="auto"/>
            <w:noWrap/>
            <w:vAlign w:val="center"/>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289</w:t>
            </w:r>
          </w:p>
        </w:tc>
        <w:tc>
          <w:tcPr>
            <w:tcW w:w="1309"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96,8</w:t>
            </w:r>
          </w:p>
        </w:tc>
        <w:tc>
          <w:tcPr>
            <w:tcW w:w="1842" w:type="dxa"/>
            <w:shd w:val="clear" w:color="auto" w:fill="auto"/>
            <w:noWrap/>
            <w:vAlign w:val="bottom"/>
            <w:hideMark/>
          </w:tcPr>
          <w:p w:rsidR="00FA2F02" w:rsidRPr="00FA2F02" w:rsidRDefault="00FA2F02">
            <w:pPr>
              <w:jc w:val="center"/>
              <w:rPr>
                <w:rFonts w:ascii="Times New Roman" w:hAnsi="Times New Roman"/>
                <w:color w:val="000000"/>
                <w:sz w:val="24"/>
              </w:rPr>
            </w:pPr>
            <w:r w:rsidRPr="00FA2F02">
              <w:rPr>
                <w:rFonts w:ascii="Times New Roman" w:hAnsi="Times New Roman"/>
                <w:color w:val="000000"/>
                <w:sz w:val="24"/>
              </w:rPr>
              <w:t>265,3</w:t>
            </w:r>
          </w:p>
        </w:tc>
      </w:tr>
    </w:tbl>
    <w:p w:rsidR="00032EBF" w:rsidRPr="000F64B4" w:rsidRDefault="002B2817" w:rsidP="0095146B">
      <w:pPr>
        <w:pStyle w:val="e"/>
        <w:numPr>
          <w:ilvl w:val="1"/>
          <w:numId w:val="44"/>
        </w:numPr>
        <w:ind w:left="1134" w:hanging="850"/>
        <w:outlineLvl w:val="1"/>
        <w:rPr>
          <w:b/>
        </w:rPr>
      </w:pPr>
      <w:bookmarkStart w:id="91" w:name="_Toc360621784"/>
      <w:bookmarkStart w:id="92" w:name="_Toc362437920"/>
      <w:bookmarkStart w:id="93" w:name="_Toc363218673"/>
      <w:bookmarkStart w:id="94" w:name="_Toc434910342"/>
      <w:r w:rsidRPr="00B73310">
        <w:rPr>
          <w:b/>
          <w:bCs/>
        </w:rPr>
        <w:t>Предложения по строительству, реконструкции и модернизации объектов централизованных систем водоотведения</w:t>
      </w:r>
      <w:bookmarkStart w:id="95" w:name="_Toc407128171"/>
      <w:bookmarkEnd w:id="91"/>
      <w:bookmarkEnd w:id="92"/>
      <w:bookmarkEnd w:id="93"/>
      <w:bookmarkEnd w:id="94"/>
    </w:p>
    <w:p w:rsidR="00032EBF" w:rsidRDefault="005B3A9F" w:rsidP="0095146B">
      <w:pPr>
        <w:pStyle w:val="e"/>
        <w:numPr>
          <w:ilvl w:val="2"/>
          <w:numId w:val="44"/>
        </w:numPr>
        <w:ind w:left="1134" w:hanging="850"/>
        <w:outlineLvl w:val="2"/>
        <w:rPr>
          <w:b/>
        </w:rPr>
      </w:pPr>
      <w:bookmarkStart w:id="96" w:name="_Toc434910343"/>
      <w:r w:rsidRPr="00B73310">
        <w:rPr>
          <w:b/>
        </w:rPr>
        <w:t>Основные направления, принципы, задачи и целевые показатели развития централизованной системы водоотведения</w:t>
      </w:r>
      <w:bookmarkStart w:id="97" w:name="_Toc360621785"/>
      <w:bookmarkStart w:id="98" w:name="_Toc362437921"/>
      <w:bookmarkStart w:id="99" w:name="_Toc363218674"/>
      <w:bookmarkEnd w:id="95"/>
      <w:bookmarkEnd w:id="96"/>
    </w:p>
    <w:p w:rsidR="000F64B4" w:rsidRPr="00944DA6" w:rsidRDefault="000F64B4" w:rsidP="000F64B4">
      <w:pPr>
        <w:pStyle w:val="e"/>
        <w:rPr>
          <w:bCs/>
        </w:rPr>
      </w:pPr>
      <w:r w:rsidRPr="00290851">
        <w:t xml:space="preserve">Для обеспечения безопасности здоровья населения и снижения негативного воздействия на окружающую среду </w:t>
      </w:r>
      <w:r>
        <w:t>в</w:t>
      </w:r>
      <w:r w:rsidRPr="00944DA6">
        <w:rPr>
          <w:bCs/>
        </w:rPr>
        <w:t xml:space="preserve"> рамках разрабатываемой программы предлагается:</w:t>
      </w:r>
    </w:p>
    <w:p w:rsidR="000F64B4" w:rsidRDefault="000F64B4" w:rsidP="000F64B4">
      <w:pPr>
        <w:pStyle w:val="e"/>
        <w:numPr>
          <w:ilvl w:val="0"/>
          <w:numId w:val="9"/>
        </w:numPr>
        <w:ind w:left="1134" w:hanging="425"/>
      </w:pPr>
      <w:r>
        <w:t xml:space="preserve">Разработка проекта и строительство </w:t>
      </w:r>
      <w:r w:rsidRPr="009F7BD2">
        <w:t>канализационных очистных сооружений</w:t>
      </w:r>
      <w:r>
        <w:t xml:space="preserve"> производительностью </w:t>
      </w:r>
      <w:r w:rsidR="00761A9B">
        <w:t>350</w:t>
      </w:r>
      <w:r w:rsidR="00070143">
        <w:t>,0</w:t>
      </w:r>
      <w:r>
        <w:t>м</w:t>
      </w:r>
      <w:r w:rsidRPr="00944DA6">
        <w:rPr>
          <w:vertAlign w:val="superscript"/>
        </w:rPr>
        <w:t>3</w:t>
      </w:r>
      <w:r>
        <w:t>/сут</w:t>
      </w:r>
      <w:r w:rsidRPr="009F7BD2">
        <w:t>.</w:t>
      </w:r>
      <w:r w:rsidR="00761A9B">
        <w:t xml:space="preserve"> (для сбора и очистки стоков от </w:t>
      </w:r>
      <w:r w:rsidR="00D82E0B">
        <w:t>п. Новоназимово</w:t>
      </w:r>
      <w:r w:rsidR="00761A9B">
        <w:t xml:space="preserve">, </w:t>
      </w:r>
      <w:r w:rsidR="00D82E0B">
        <w:t>д. Назимово</w:t>
      </w:r>
      <w:r w:rsidR="00761A9B">
        <w:t xml:space="preserve">, </w:t>
      </w:r>
      <w:r w:rsidR="00951E39">
        <w:t xml:space="preserve">д. </w:t>
      </w:r>
      <w:r w:rsidR="00D82E0B">
        <w:t>Колмогорово</w:t>
      </w:r>
      <w:r w:rsidR="00761A9B">
        <w:t xml:space="preserve"> и </w:t>
      </w:r>
      <w:r w:rsidR="00D82E0B">
        <w:t>п. Сергеево</w:t>
      </w:r>
      <w:r w:rsidR="00761A9B">
        <w:t>)</w:t>
      </w:r>
    </w:p>
    <w:p w:rsidR="000F64B4" w:rsidRDefault="000F64B4" w:rsidP="000F64B4">
      <w:pPr>
        <w:pStyle w:val="e"/>
        <w:numPr>
          <w:ilvl w:val="0"/>
          <w:numId w:val="9"/>
        </w:numPr>
        <w:ind w:left="1134" w:hanging="425"/>
      </w:pPr>
      <w:r>
        <w:t>Разработка проекта и строительство сливной станции</w:t>
      </w:r>
      <w:r w:rsidRPr="00944DA6">
        <w:t xml:space="preserve"> </w:t>
      </w:r>
      <w:r>
        <w:t xml:space="preserve">производительностью </w:t>
      </w:r>
      <w:r w:rsidR="00761A9B">
        <w:t>3</w:t>
      </w:r>
      <w:r w:rsidR="004E11D1">
        <w:t>0</w:t>
      </w:r>
      <w:r>
        <w:t>,0 м</w:t>
      </w:r>
      <w:r w:rsidRPr="00944DA6">
        <w:rPr>
          <w:vertAlign w:val="superscript"/>
        </w:rPr>
        <w:t>3</w:t>
      </w:r>
      <w:r>
        <w:t>/сут</w:t>
      </w:r>
      <w:r w:rsidR="002652DB">
        <w:t xml:space="preserve"> в </w:t>
      </w:r>
      <w:r w:rsidR="004E11D1">
        <w:t>п. Новоназимово</w:t>
      </w:r>
    </w:p>
    <w:p w:rsidR="00761A9B" w:rsidRPr="009F7BD2" w:rsidRDefault="00761A9B" w:rsidP="00761A9B">
      <w:pPr>
        <w:pStyle w:val="e"/>
        <w:numPr>
          <w:ilvl w:val="0"/>
          <w:numId w:val="9"/>
        </w:numPr>
        <w:ind w:left="1134" w:hanging="425"/>
      </w:pPr>
      <w:r>
        <w:t xml:space="preserve">Строительство сборных колодцев </w:t>
      </w:r>
      <w:r>
        <w:rPr>
          <w:lang w:val="en-US"/>
        </w:rPr>
        <w:t>W</w:t>
      </w:r>
      <w:r>
        <w:t>=</w:t>
      </w:r>
      <w:r w:rsidR="004E11D1">
        <w:t>5</w:t>
      </w:r>
      <w:r>
        <w:t>0м</w:t>
      </w:r>
      <w:r w:rsidRPr="00761A9B">
        <w:rPr>
          <w:vertAlign w:val="superscript"/>
        </w:rPr>
        <w:t>3</w:t>
      </w:r>
      <w:r>
        <w:t xml:space="preserve"> (в </w:t>
      </w:r>
      <w:r w:rsidR="00951E39">
        <w:t xml:space="preserve">д. </w:t>
      </w:r>
      <w:r w:rsidR="00D82E0B">
        <w:t>Колмогорово</w:t>
      </w:r>
      <w:r>
        <w:t xml:space="preserve">, в </w:t>
      </w:r>
      <w:r w:rsidR="00D82E0B">
        <w:t>п. Сергеево</w:t>
      </w:r>
      <w:r w:rsidR="004E11D1">
        <w:t xml:space="preserve"> и д. Назимово</w:t>
      </w:r>
      <w:r>
        <w:t>)</w:t>
      </w:r>
      <w:r w:rsidRPr="00761A9B">
        <w:t xml:space="preserve"> </w:t>
      </w:r>
      <w:r>
        <w:t xml:space="preserve">и организация сбора и транспортировки сточных вод на очистку на проектируемые канализационные сооружения </w:t>
      </w:r>
      <w:r w:rsidR="00D82E0B">
        <w:t>п. Новоназимово</w:t>
      </w:r>
      <w:r>
        <w:t>.</w:t>
      </w:r>
    </w:p>
    <w:p w:rsidR="00761A9B" w:rsidRDefault="000F64B4" w:rsidP="000F64B4">
      <w:pPr>
        <w:pStyle w:val="e"/>
        <w:numPr>
          <w:ilvl w:val="0"/>
          <w:numId w:val="9"/>
        </w:numPr>
        <w:ind w:left="1134" w:hanging="425"/>
      </w:pPr>
      <w:r>
        <w:t>Разработка проекта и строительство сетей канализации</w:t>
      </w:r>
      <w:r w:rsidRPr="009F7BD2">
        <w:t>.</w:t>
      </w:r>
    </w:p>
    <w:p w:rsidR="00761A9B" w:rsidRDefault="00761A9B">
      <w:pPr>
        <w:jc w:val="left"/>
        <w:rPr>
          <w:rFonts w:ascii="Times New Roman" w:eastAsia="Calibri" w:hAnsi="Times New Roman"/>
          <w:sz w:val="24"/>
        </w:rPr>
      </w:pPr>
      <w:r>
        <w:br w:type="page"/>
      </w:r>
    </w:p>
    <w:p w:rsidR="00032EBF" w:rsidRDefault="00D86952" w:rsidP="0095146B">
      <w:pPr>
        <w:pStyle w:val="e"/>
        <w:numPr>
          <w:ilvl w:val="2"/>
          <w:numId w:val="44"/>
        </w:numPr>
        <w:ind w:left="1134" w:hanging="850"/>
        <w:outlineLvl w:val="2"/>
        <w:rPr>
          <w:b/>
        </w:rPr>
      </w:pPr>
      <w:bookmarkStart w:id="100" w:name="_Toc434910344"/>
      <w:r w:rsidRPr="00B73310">
        <w:rPr>
          <w:b/>
        </w:rPr>
        <w:lastRenderedPageBreak/>
        <w:t>Технические обоснования основных мероприятий по реализации схем водоотведения</w:t>
      </w:r>
      <w:bookmarkStart w:id="101" w:name="_Toc380393365"/>
      <w:bookmarkEnd w:id="100"/>
    </w:p>
    <w:p w:rsidR="000F64B4" w:rsidRPr="000F64B4" w:rsidRDefault="000F64B4" w:rsidP="000F64B4">
      <w:pPr>
        <w:pStyle w:val="e"/>
      </w:pPr>
      <w:r w:rsidRPr="000F64B4">
        <w:t>В виду отсутствия системы сбора и очистки сточных вод, целесообразно произвести строительство КОС и СС для сбора и очистки сточных вод поселка, что, несомненно, приведет к таким показателям, как: надежность и бесперебойность системы водоотведения; повышение качества обслуживания абонентов, снижение негативного воздействия на окружающую среду</w:t>
      </w:r>
    </w:p>
    <w:p w:rsidR="000F64B4" w:rsidRPr="000F64B4" w:rsidRDefault="000F64B4" w:rsidP="000F64B4">
      <w:pPr>
        <w:pStyle w:val="e"/>
      </w:pPr>
      <w:r w:rsidRPr="000F64B4">
        <w:t xml:space="preserve">Строительство КОС и СС так же снизит объем бытовых стоков попадающих в грунт, что несомненно приведет к улучшению экологической обстановки в </w:t>
      </w:r>
      <w:r w:rsidR="00AE1B58">
        <w:t>Ново</w:t>
      </w:r>
      <w:r w:rsidR="004E11D1">
        <w:t>назимовском</w:t>
      </w:r>
      <w:r w:rsidRPr="000F64B4">
        <w:t xml:space="preserve"> сельсовете.</w:t>
      </w:r>
    </w:p>
    <w:p w:rsidR="00032EBF" w:rsidRDefault="00A07835" w:rsidP="0095146B">
      <w:pPr>
        <w:pStyle w:val="e"/>
        <w:numPr>
          <w:ilvl w:val="2"/>
          <w:numId w:val="44"/>
        </w:numPr>
        <w:ind w:left="1134" w:hanging="850"/>
        <w:outlineLvl w:val="2"/>
        <w:rPr>
          <w:b/>
        </w:rPr>
      </w:pPr>
      <w:bookmarkStart w:id="102" w:name="_Toc434910345"/>
      <w:r w:rsidRPr="00B73310">
        <w:rPr>
          <w:b/>
        </w:rPr>
        <w:t>Сведения о вновь строящихся, реконструируемых и предлагаемых к выводу из эксплуатации объектах централизованной системы водоотведения</w:t>
      </w:r>
      <w:bookmarkStart w:id="103" w:name="_Toc380393367"/>
      <w:bookmarkEnd w:id="101"/>
      <w:bookmarkEnd w:id="102"/>
    </w:p>
    <w:p w:rsidR="000F64B4" w:rsidRPr="004106DA" w:rsidRDefault="000F64B4" w:rsidP="000F64B4">
      <w:pPr>
        <w:pStyle w:val="e"/>
        <w:ind w:firstLine="0"/>
        <w:jc w:val="right"/>
      </w:pPr>
      <w:r w:rsidRPr="00CC748D">
        <w:rPr>
          <w:b/>
          <w:i/>
        </w:rPr>
        <w:t>Таблица 2.4.1.1.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45"/>
        <w:gridCol w:w="6050"/>
        <w:gridCol w:w="1342"/>
        <w:gridCol w:w="1930"/>
      </w:tblGrid>
      <w:tr w:rsidR="000F64B4" w:rsidRPr="00392E7A" w:rsidTr="00EF7F79">
        <w:trPr>
          <w:trHeight w:val="397"/>
          <w:tblHeader/>
          <w:jc w:val="center"/>
        </w:trPr>
        <w:tc>
          <w:tcPr>
            <w:tcW w:w="645" w:type="dxa"/>
            <w:shd w:val="clear" w:color="auto" w:fill="auto"/>
            <w:vAlign w:val="center"/>
          </w:tcPr>
          <w:p w:rsidR="000F64B4" w:rsidRPr="00392E7A" w:rsidRDefault="000F64B4" w:rsidP="002A7DC1">
            <w:pPr>
              <w:jc w:val="center"/>
              <w:rPr>
                <w:rFonts w:ascii="Times New Roman" w:hAnsi="Times New Roman"/>
                <w:b/>
                <w:i/>
                <w:sz w:val="24"/>
              </w:rPr>
            </w:pPr>
            <w:r w:rsidRPr="00392E7A">
              <w:rPr>
                <w:rFonts w:ascii="Times New Roman" w:hAnsi="Times New Roman"/>
                <w:b/>
                <w:i/>
                <w:sz w:val="24"/>
              </w:rPr>
              <w:t>№</w:t>
            </w:r>
          </w:p>
          <w:p w:rsidR="000F64B4" w:rsidRPr="00392E7A" w:rsidRDefault="000F64B4" w:rsidP="002A7DC1">
            <w:pPr>
              <w:jc w:val="center"/>
              <w:rPr>
                <w:rFonts w:ascii="Times New Roman" w:hAnsi="Times New Roman"/>
                <w:b/>
                <w:i/>
                <w:sz w:val="24"/>
              </w:rPr>
            </w:pPr>
            <w:r w:rsidRPr="00392E7A">
              <w:rPr>
                <w:rFonts w:ascii="Times New Roman" w:hAnsi="Times New Roman"/>
                <w:b/>
                <w:i/>
                <w:sz w:val="24"/>
              </w:rPr>
              <w:t>п/п</w:t>
            </w:r>
          </w:p>
        </w:tc>
        <w:tc>
          <w:tcPr>
            <w:tcW w:w="6050" w:type="dxa"/>
            <w:shd w:val="clear" w:color="auto" w:fill="auto"/>
            <w:vAlign w:val="center"/>
          </w:tcPr>
          <w:p w:rsidR="000F64B4" w:rsidRPr="00392E7A" w:rsidRDefault="000F64B4" w:rsidP="002A7DC1">
            <w:pPr>
              <w:jc w:val="center"/>
              <w:rPr>
                <w:rFonts w:ascii="Times New Roman" w:hAnsi="Times New Roman"/>
                <w:b/>
                <w:i/>
                <w:sz w:val="24"/>
              </w:rPr>
            </w:pPr>
            <w:r w:rsidRPr="00392E7A">
              <w:rPr>
                <w:rFonts w:ascii="Times New Roman" w:hAnsi="Times New Roman"/>
                <w:b/>
                <w:i/>
                <w:sz w:val="24"/>
              </w:rPr>
              <w:t>Наименование работ</w:t>
            </w:r>
          </w:p>
        </w:tc>
        <w:tc>
          <w:tcPr>
            <w:tcW w:w="1342" w:type="dxa"/>
            <w:shd w:val="clear" w:color="auto" w:fill="auto"/>
            <w:vAlign w:val="center"/>
          </w:tcPr>
          <w:p w:rsidR="000F64B4" w:rsidRPr="00392E7A" w:rsidRDefault="000F64B4" w:rsidP="002A7DC1">
            <w:pPr>
              <w:jc w:val="center"/>
              <w:rPr>
                <w:rFonts w:ascii="Times New Roman" w:hAnsi="Times New Roman"/>
                <w:b/>
                <w:i/>
                <w:sz w:val="24"/>
              </w:rPr>
            </w:pPr>
            <w:r w:rsidRPr="00392E7A">
              <w:rPr>
                <w:rFonts w:ascii="Times New Roman" w:hAnsi="Times New Roman"/>
                <w:b/>
                <w:i/>
                <w:sz w:val="24"/>
              </w:rPr>
              <w:t>Объем</w:t>
            </w:r>
          </w:p>
          <w:p w:rsidR="000F64B4" w:rsidRPr="00392E7A" w:rsidRDefault="000F64B4" w:rsidP="002A7DC1">
            <w:pPr>
              <w:jc w:val="center"/>
              <w:rPr>
                <w:rFonts w:ascii="Times New Roman" w:hAnsi="Times New Roman"/>
                <w:b/>
                <w:i/>
                <w:sz w:val="24"/>
              </w:rPr>
            </w:pPr>
            <w:r w:rsidRPr="00392E7A">
              <w:rPr>
                <w:rFonts w:ascii="Times New Roman" w:hAnsi="Times New Roman"/>
                <w:b/>
                <w:i/>
                <w:sz w:val="24"/>
              </w:rPr>
              <w:t>работ</w:t>
            </w:r>
          </w:p>
        </w:tc>
        <w:tc>
          <w:tcPr>
            <w:tcW w:w="1930" w:type="dxa"/>
            <w:shd w:val="clear" w:color="auto" w:fill="auto"/>
            <w:vAlign w:val="center"/>
          </w:tcPr>
          <w:p w:rsidR="000F64B4" w:rsidRPr="00392E7A" w:rsidRDefault="000F64B4" w:rsidP="002A7DC1">
            <w:pPr>
              <w:jc w:val="center"/>
              <w:rPr>
                <w:rFonts w:ascii="Times New Roman" w:hAnsi="Times New Roman"/>
                <w:b/>
                <w:i/>
                <w:sz w:val="24"/>
              </w:rPr>
            </w:pPr>
            <w:r w:rsidRPr="00392E7A">
              <w:rPr>
                <w:rFonts w:ascii="Times New Roman" w:hAnsi="Times New Roman"/>
                <w:b/>
                <w:i/>
                <w:sz w:val="24"/>
              </w:rPr>
              <w:t>Срок строительства</w:t>
            </w:r>
          </w:p>
        </w:tc>
      </w:tr>
      <w:tr w:rsidR="002652DB" w:rsidRPr="00392E7A" w:rsidTr="00EF7F79">
        <w:trPr>
          <w:trHeight w:val="397"/>
          <w:jc w:val="center"/>
        </w:trPr>
        <w:tc>
          <w:tcPr>
            <w:tcW w:w="645" w:type="dxa"/>
            <w:shd w:val="clear" w:color="auto" w:fill="auto"/>
            <w:vAlign w:val="center"/>
          </w:tcPr>
          <w:p w:rsidR="002652DB" w:rsidRPr="00392E7A" w:rsidRDefault="002652DB" w:rsidP="002A7DC1">
            <w:pPr>
              <w:jc w:val="center"/>
              <w:rPr>
                <w:rFonts w:ascii="Times New Roman" w:hAnsi="Times New Roman"/>
                <w:b/>
                <w:i/>
                <w:sz w:val="24"/>
              </w:rPr>
            </w:pPr>
          </w:p>
        </w:tc>
        <w:tc>
          <w:tcPr>
            <w:tcW w:w="6050" w:type="dxa"/>
            <w:shd w:val="clear" w:color="auto" w:fill="auto"/>
            <w:vAlign w:val="center"/>
          </w:tcPr>
          <w:p w:rsidR="002652DB" w:rsidRPr="00142D3C" w:rsidRDefault="00D82E0B" w:rsidP="000F64B4">
            <w:pPr>
              <w:rPr>
                <w:rFonts w:ascii="Times New Roman" w:hAnsi="Times New Roman"/>
                <w:b/>
                <w:i/>
                <w:sz w:val="24"/>
              </w:rPr>
            </w:pPr>
            <w:r>
              <w:rPr>
                <w:rFonts w:ascii="Times New Roman" w:hAnsi="Times New Roman"/>
                <w:b/>
                <w:i/>
                <w:sz w:val="24"/>
              </w:rPr>
              <w:t>п. Новоназимово</w:t>
            </w:r>
          </w:p>
        </w:tc>
        <w:tc>
          <w:tcPr>
            <w:tcW w:w="1342" w:type="dxa"/>
            <w:shd w:val="clear" w:color="auto" w:fill="auto"/>
            <w:vAlign w:val="center"/>
          </w:tcPr>
          <w:p w:rsidR="002652DB" w:rsidRPr="00392E7A" w:rsidRDefault="002652DB" w:rsidP="002A7DC1">
            <w:pPr>
              <w:rPr>
                <w:rFonts w:ascii="Times New Roman" w:hAnsi="Times New Roman"/>
                <w:sz w:val="24"/>
              </w:rPr>
            </w:pPr>
          </w:p>
        </w:tc>
        <w:tc>
          <w:tcPr>
            <w:tcW w:w="1930" w:type="dxa"/>
            <w:shd w:val="clear" w:color="auto" w:fill="auto"/>
            <w:vAlign w:val="center"/>
          </w:tcPr>
          <w:p w:rsidR="002652DB" w:rsidRPr="00392E7A" w:rsidRDefault="002652DB" w:rsidP="002A7DC1">
            <w:pPr>
              <w:jc w:val="center"/>
              <w:rPr>
                <w:rFonts w:ascii="Times New Roman" w:hAnsi="Times New Roman"/>
                <w:sz w:val="24"/>
              </w:rPr>
            </w:pPr>
          </w:p>
        </w:tc>
      </w:tr>
      <w:tr w:rsidR="000F64B4" w:rsidRPr="00392E7A" w:rsidTr="00EF7F79">
        <w:trPr>
          <w:trHeight w:val="397"/>
          <w:jc w:val="center"/>
        </w:trPr>
        <w:tc>
          <w:tcPr>
            <w:tcW w:w="645" w:type="dxa"/>
            <w:shd w:val="clear" w:color="auto" w:fill="auto"/>
            <w:vAlign w:val="center"/>
          </w:tcPr>
          <w:p w:rsidR="000F64B4" w:rsidRPr="00392E7A" w:rsidRDefault="004E11D1" w:rsidP="002A7DC1">
            <w:pPr>
              <w:jc w:val="center"/>
              <w:rPr>
                <w:rFonts w:ascii="Times New Roman" w:hAnsi="Times New Roman"/>
                <w:b/>
                <w:i/>
                <w:sz w:val="24"/>
              </w:rPr>
            </w:pPr>
            <w:r>
              <w:rPr>
                <w:rFonts w:ascii="Times New Roman" w:hAnsi="Times New Roman"/>
                <w:b/>
                <w:i/>
                <w:sz w:val="24"/>
              </w:rPr>
              <w:t>1</w:t>
            </w:r>
          </w:p>
        </w:tc>
        <w:tc>
          <w:tcPr>
            <w:tcW w:w="6050" w:type="dxa"/>
            <w:shd w:val="clear" w:color="auto" w:fill="auto"/>
            <w:vAlign w:val="center"/>
          </w:tcPr>
          <w:p w:rsidR="000F64B4" w:rsidRPr="00392E7A" w:rsidRDefault="000F64B4" w:rsidP="004E11D1">
            <w:pPr>
              <w:rPr>
                <w:rFonts w:ascii="Times New Roman" w:hAnsi="Times New Roman"/>
                <w:sz w:val="24"/>
              </w:rPr>
            </w:pPr>
            <w:r w:rsidRPr="00392E7A">
              <w:rPr>
                <w:rFonts w:ascii="Times New Roman" w:hAnsi="Times New Roman"/>
                <w:sz w:val="24"/>
              </w:rPr>
              <w:t xml:space="preserve">Разработка ПСД </w:t>
            </w:r>
            <w:r>
              <w:rPr>
                <w:rFonts w:ascii="Times New Roman" w:hAnsi="Times New Roman"/>
                <w:sz w:val="24"/>
              </w:rPr>
              <w:t xml:space="preserve">по строительству </w:t>
            </w:r>
            <w:r w:rsidRPr="00392E7A">
              <w:rPr>
                <w:rFonts w:ascii="Times New Roman" w:hAnsi="Times New Roman"/>
                <w:sz w:val="24"/>
              </w:rPr>
              <w:t>канализационных очистных сооружений  мощност</w:t>
            </w:r>
            <w:r>
              <w:rPr>
                <w:rFonts w:ascii="Times New Roman" w:hAnsi="Times New Roman"/>
                <w:sz w:val="24"/>
              </w:rPr>
              <w:t>ью</w:t>
            </w:r>
            <w:r w:rsidRPr="00392E7A">
              <w:rPr>
                <w:rFonts w:ascii="Times New Roman" w:hAnsi="Times New Roman"/>
                <w:sz w:val="24"/>
              </w:rPr>
              <w:t xml:space="preserve"> </w:t>
            </w:r>
            <w:r w:rsidR="004E11D1">
              <w:rPr>
                <w:rFonts w:ascii="Times New Roman" w:hAnsi="Times New Roman"/>
                <w:sz w:val="24"/>
              </w:rPr>
              <w:t>3</w:t>
            </w:r>
            <w:r w:rsidR="00400172">
              <w:rPr>
                <w:rFonts w:ascii="Times New Roman" w:hAnsi="Times New Roman"/>
                <w:sz w:val="24"/>
              </w:rPr>
              <w:t>5</w:t>
            </w:r>
            <w:r w:rsidR="00142D3C">
              <w:rPr>
                <w:rFonts w:ascii="Times New Roman" w:hAnsi="Times New Roman"/>
                <w:sz w:val="24"/>
              </w:rPr>
              <w:t>0</w:t>
            </w:r>
            <w:r w:rsidR="00070143">
              <w:rPr>
                <w:rFonts w:ascii="Times New Roman" w:hAnsi="Times New Roman"/>
                <w:sz w:val="24"/>
              </w:rPr>
              <w:t>,0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w:t>
            </w:r>
            <w:r>
              <w:rPr>
                <w:rFonts w:ascii="Times New Roman" w:hAnsi="Times New Roman"/>
                <w:sz w:val="24"/>
              </w:rPr>
              <w:t xml:space="preserve"> </w:t>
            </w:r>
          </w:p>
        </w:tc>
        <w:tc>
          <w:tcPr>
            <w:tcW w:w="1342" w:type="dxa"/>
            <w:shd w:val="clear" w:color="auto" w:fill="auto"/>
            <w:vAlign w:val="center"/>
          </w:tcPr>
          <w:p w:rsidR="000F64B4" w:rsidRPr="00392E7A" w:rsidRDefault="000F64B4" w:rsidP="002A7DC1">
            <w:pPr>
              <w:rPr>
                <w:rFonts w:ascii="Times New Roman" w:hAnsi="Times New Roman"/>
                <w:sz w:val="24"/>
              </w:rPr>
            </w:pPr>
          </w:p>
        </w:tc>
        <w:tc>
          <w:tcPr>
            <w:tcW w:w="1930" w:type="dxa"/>
            <w:shd w:val="clear" w:color="auto" w:fill="auto"/>
            <w:vAlign w:val="center"/>
          </w:tcPr>
          <w:p w:rsidR="000F64B4" w:rsidRPr="00392E7A" w:rsidRDefault="000F64B4" w:rsidP="002A7DC1">
            <w:pPr>
              <w:jc w:val="center"/>
              <w:rPr>
                <w:rFonts w:ascii="Times New Roman" w:hAnsi="Times New Roman"/>
                <w:sz w:val="24"/>
              </w:rPr>
            </w:pPr>
            <w:r w:rsidRPr="00392E7A">
              <w:rPr>
                <w:rFonts w:ascii="Times New Roman" w:hAnsi="Times New Roman"/>
                <w:sz w:val="24"/>
              </w:rPr>
              <w:t>2015-2016 гг.</w:t>
            </w:r>
          </w:p>
        </w:tc>
      </w:tr>
      <w:tr w:rsidR="000F64B4" w:rsidRPr="00392E7A" w:rsidTr="00EF7F79">
        <w:trPr>
          <w:trHeight w:val="397"/>
          <w:jc w:val="center"/>
        </w:trPr>
        <w:tc>
          <w:tcPr>
            <w:tcW w:w="645" w:type="dxa"/>
            <w:shd w:val="clear" w:color="auto" w:fill="auto"/>
            <w:vAlign w:val="center"/>
          </w:tcPr>
          <w:p w:rsidR="000F64B4" w:rsidRPr="00392E7A" w:rsidRDefault="004E11D1" w:rsidP="002A7DC1">
            <w:pPr>
              <w:jc w:val="center"/>
              <w:rPr>
                <w:rFonts w:ascii="Times New Roman" w:hAnsi="Times New Roman"/>
                <w:b/>
                <w:i/>
                <w:sz w:val="24"/>
              </w:rPr>
            </w:pPr>
            <w:r>
              <w:rPr>
                <w:rFonts w:ascii="Times New Roman" w:hAnsi="Times New Roman"/>
                <w:b/>
                <w:i/>
                <w:sz w:val="24"/>
              </w:rPr>
              <w:t>2</w:t>
            </w:r>
          </w:p>
        </w:tc>
        <w:tc>
          <w:tcPr>
            <w:tcW w:w="6050" w:type="dxa"/>
            <w:shd w:val="clear" w:color="auto" w:fill="auto"/>
            <w:vAlign w:val="center"/>
          </w:tcPr>
          <w:p w:rsidR="000F64B4" w:rsidRPr="00392E7A" w:rsidRDefault="000F64B4" w:rsidP="004E11D1">
            <w:pPr>
              <w:rPr>
                <w:rFonts w:ascii="Times New Roman" w:hAnsi="Times New Roman"/>
                <w:sz w:val="24"/>
              </w:rPr>
            </w:pPr>
            <w:r w:rsidRPr="00392E7A">
              <w:rPr>
                <w:rFonts w:ascii="Times New Roman" w:hAnsi="Times New Roman"/>
                <w:sz w:val="24"/>
              </w:rPr>
              <w:t xml:space="preserve">Разработка ПСД </w:t>
            </w:r>
            <w:r>
              <w:rPr>
                <w:rFonts w:ascii="Times New Roman" w:hAnsi="Times New Roman"/>
                <w:sz w:val="24"/>
              </w:rPr>
              <w:t>по строительству сливной станции</w:t>
            </w:r>
            <w:r w:rsidRPr="00392E7A">
              <w:rPr>
                <w:rFonts w:ascii="Times New Roman" w:hAnsi="Times New Roman"/>
                <w:sz w:val="24"/>
              </w:rPr>
              <w:t xml:space="preserve"> мощност</w:t>
            </w:r>
            <w:r>
              <w:rPr>
                <w:rFonts w:ascii="Times New Roman" w:hAnsi="Times New Roman"/>
                <w:sz w:val="24"/>
              </w:rPr>
              <w:t>ью</w:t>
            </w:r>
            <w:r w:rsidRPr="00392E7A">
              <w:rPr>
                <w:rFonts w:ascii="Times New Roman" w:hAnsi="Times New Roman"/>
                <w:sz w:val="24"/>
              </w:rPr>
              <w:t xml:space="preserve"> </w:t>
            </w:r>
            <w:r w:rsidR="004E11D1">
              <w:rPr>
                <w:rFonts w:ascii="Times New Roman" w:hAnsi="Times New Roman"/>
                <w:sz w:val="24"/>
              </w:rPr>
              <w:t>3</w:t>
            </w:r>
            <w:r w:rsidR="00400172">
              <w:rPr>
                <w:rFonts w:ascii="Times New Roman" w:hAnsi="Times New Roman"/>
                <w:sz w:val="24"/>
              </w:rPr>
              <w:t>0</w:t>
            </w:r>
            <w:r>
              <w:rPr>
                <w:rFonts w:ascii="Times New Roman" w:hAnsi="Times New Roman"/>
                <w:sz w:val="24"/>
              </w:rPr>
              <w:t>,0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w:t>
            </w:r>
            <w:r>
              <w:rPr>
                <w:rFonts w:ascii="Times New Roman" w:hAnsi="Times New Roman"/>
                <w:sz w:val="24"/>
              </w:rPr>
              <w:t xml:space="preserve"> </w:t>
            </w:r>
          </w:p>
        </w:tc>
        <w:tc>
          <w:tcPr>
            <w:tcW w:w="1342" w:type="dxa"/>
            <w:shd w:val="clear" w:color="auto" w:fill="auto"/>
            <w:vAlign w:val="center"/>
          </w:tcPr>
          <w:p w:rsidR="000F64B4" w:rsidRPr="00392E7A" w:rsidRDefault="000F64B4" w:rsidP="002A7DC1">
            <w:pPr>
              <w:rPr>
                <w:rFonts w:ascii="Times New Roman" w:hAnsi="Times New Roman"/>
                <w:sz w:val="24"/>
              </w:rPr>
            </w:pPr>
          </w:p>
        </w:tc>
        <w:tc>
          <w:tcPr>
            <w:tcW w:w="1930" w:type="dxa"/>
            <w:shd w:val="clear" w:color="auto" w:fill="auto"/>
            <w:vAlign w:val="center"/>
          </w:tcPr>
          <w:p w:rsidR="000F64B4" w:rsidRPr="00392E7A" w:rsidRDefault="000F64B4" w:rsidP="002A7DC1">
            <w:pPr>
              <w:jc w:val="center"/>
              <w:rPr>
                <w:rFonts w:ascii="Times New Roman" w:hAnsi="Times New Roman"/>
                <w:sz w:val="24"/>
              </w:rPr>
            </w:pPr>
            <w:r w:rsidRPr="00392E7A">
              <w:rPr>
                <w:rFonts w:ascii="Times New Roman" w:hAnsi="Times New Roman"/>
                <w:sz w:val="24"/>
              </w:rPr>
              <w:t>201</w:t>
            </w:r>
            <w:r>
              <w:rPr>
                <w:rFonts w:ascii="Times New Roman" w:hAnsi="Times New Roman"/>
                <w:sz w:val="24"/>
              </w:rPr>
              <w:t>5</w:t>
            </w:r>
            <w:r w:rsidRPr="00392E7A">
              <w:rPr>
                <w:rFonts w:ascii="Times New Roman" w:hAnsi="Times New Roman"/>
                <w:sz w:val="24"/>
              </w:rPr>
              <w:t>-201</w:t>
            </w:r>
            <w:r>
              <w:rPr>
                <w:rFonts w:ascii="Times New Roman" w:hAnsi="Times New Roman"/>
                <w:sz w:val="24"/>
              </w:rPr>
              <w:t>6</w:t>
            </w:r>
            <w:r w:rsidRPr="00392E7A">
              <w:rPr>
                <w:rFonts w:ascii="Times New Roman" w:hAnsi="Times New Roman"/>
                <w:sz w:val="24"/>
              </w:rPr>
              <w:t xml:space="preserve"> гг.</w:t>
            </w:r>
          </w:p>
        </w:tc>
      </w:tr>
      <w:tr w:rsidR="000F64B4" w:rsidRPr="00392E7A" w:rsidTr="00EF7F79">
        <w:trPr>
          <w:trHeight w:val="397"/>
          <w:jc w:val="center"/>
        </w:trPr>
        <w:tc>
          <w:tcPr>
            <w:tcW w:w="645" w:type="dxa"/>
            <w:shd w:val="clear" w:color="auto" w:fill="auto"/>
            <w:vAlign w:val="center"/>
          </w:tcPr>
          <w:p w:rsidR="000F64B4" w:rsidRPr="00392E7A" w:rsidRDefault="004E11D1" w:rsidP="002A7DC1">
            <w:pPr>
              <w:jc w:val="center"/>
              <w:rPr>
                <w:rFonts w:ascii="Times New Roman" w:hAnsi="Times New Roman"/>
                <w:b/>
                <w:i/>
                <w:sz w:val="24"/>
              </w:rPr>
            </w:pPr>
            <w:r>
              <w:rPr>
                <w:rFonts w:ascii="Times New Roman" w:hAnsi="Times New Roman"/>
                <w:b/>
                <w:i/>
                <w:sz w:val="24"/>
              </w:rPr>
              <w:t>3</w:t>
            </w:r>
          </w:p>
        </w:tc>
        <w:tc>
          <w:tcPr>
            <w:tcW w:w="6050" w:type="dxa"/>
            <w:shd w:val="clear" w:color="auto" w:fill="auto"/>
            <w:vAlign w:val="center"/>
          </w:tcPr>
          <w:p w:rsidR="000F64B4" w:rsidRPr="00392E7A" w:rsidRDefault="000F64B4" w:rsidP="004E11D1">
            <w:pPr>
              <w:rPr>
                <w:rFonts w:ascii="Times New Roman" w:hAnsi="Times New Roman"/>
                <w:sz w:val="24"/>
              </w:rPr>
            </w:pPr>
            <w:r>
              <w:rPr>
                <w:rFonts w:ascii="Times New Roman" w:hAnsi="Times New Roman"/>
                <w:sz w:val="24"/>
              </w:rPr>
              <w:t xml:space="preserve">Строительство </w:t>
            </w:r>
            <w:r w:rsidRPr="00392E7A">
              <w:rPr>
                <w:rFonts w:ascii="Times New Roman" w:hAnsi="Times New Roman"/>
                <w:sz w:val="24"/>
              </w:rPr>
              <w:t>канализационных очистных сооружений  мощност</w:t>
            </w:r>
            <w:r>
              <w:rPr>
                <w:rFonts w:ascii="Times New Roman" w:hAnsi="Times New Roman"/>
                <w:sz w:val="24"/>
              </w:rPr>
              <w:t>ью</w:t>
            </w:r>
            <w:r w:rsidRPr="00392E7A">
              <w:rPr>
                <w:rFonts w:ascii="Times New Roman" w:hAnsi="Times New Roman"/>
                <w:sz w:val="24"/>
              </w:rPr>
              <w:t xml:space="preserve"> </w:t>
            </w:r>
            <w:r w:rsidR="004E11D1">
              <w:rPr>
                <w:rFonts w:ascii="Times New Roman" w:hAnsi="Times New Roman"/>
                <w:sz w:val="24"/>
              </w:rPr>
              <w:t>3</w:t>
            </w:r>
            <w:r w:rsidR="00142D3C">
              <w:rPr>
                <w:rFonts w:ascii="Times New Roman" w:hAnsi="Times New Roman"/>
                <w:sz w:val="24"/>
              </w:rPr>
              <w:t>5</w:t>
            </w:r>
            <w:r w:rsidR="00070143">
              <w:rPr>
                <w:rFonts w:ascii="Times New Roman" w:hAnsi="Times New Roman"/>
                <w:sz w:val="24"/>
              </w:rPr>
              <w:t>0,0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w:t>
            </w:r>
            <w:r>
              <w:rPr>
                <w:rFonts w:ascii="Times New Roman" w:hAnsi="Times New Roman"/>
                <w:sz w:val="24"/>
              </w:rPr>
              <w:t xml:space="preserve"> </w:t>
            </w:r>
          </w:p>
        </w:tc>
        <w:tc>
          <w:tcPr>
            <w:tcW w:w="1342" w:type="dxa"/>
            <w:shd w:val="clear" w:color="auto" w:fill="auto"/>
            <w:vAlign w:val="center"/>
          </w:tcPr>
          <w:p w:rsidR="000F64B4" w:rsidRPr="00392E7A" w:rsidRDefault="000F64B4" w:rsidP="002A7DC1">
            <w:pPr>
              <w:rPr>
                <w:rFonts w:ascii="Times New Roman" w:hAnsi="Times New Roman"/>
                <w:sz w:val="24"/>
              </w:rPr>
            </w:pPr>
          </w:p>
        </w:tc>
        <w:tc>
          <w:tcPr>
            <w:tcW w:w="1930" w:type="dxa"/>
            <w:shd w:val="clear" w:color="auto" w:fill="auto"/>
            <w:vAlign w:val="center"/>
          </w:tcPr>
          <w:p w:rsidR="000F64B4" w:rsidRDefault="000F64B4" w:rsidP="002A7DC1">
            <w:pPr>
              <w:jc w:val="center"/>
              <w:rPr>
                <w:rFonts w:ascii="Times New Roman" w:hAnsi="Times New Roman"/>
                <w:sz w:val="24"/>
              </w:rPr>
            </w:pPr>
            <w:r>
              <w:rPr>
                <w:rFonts w:ascii="Times New Roman" w:hAnsi="Times New Roman"/>
                <w:sz w:val="24"/>
              </w:rPr>
              <w:t>2016-2018 гг</w:t>
            </w:r>
          </w:p>
        </w:tc>
      </w:tr>
      <w:tr w:rsidR="000F64B4" w:rsidRPr="00392E7A" w:rsidTr="00EF7F79">
        <w:trPr>
          <w:trHeight w:val="397"/>
          <w:jc w:val="center"/>
        </w:trPr>
        <w:tc>
          <w:tcPr>
            <w:tcW w:w="645" w:type="dxa"/>
            <w:shd w:val="clear" w:color="auto" w:fill="auto"/>
            <w:vAlign w:val="center"/>
          </w:tcPr>
          <w:p w:rsidR="000F64B4" w:rsidRDefault="004E11D1" w:rsidP="002A7DC1">
            <w:pPr>
              <w:jc w:val="center"/>
              <w:rPr>
                <w:rFonts w:ascii="Times New Roman" w:hAnsi="Times New Roman"/>
                <w:b/>
                <w:i/>
                <w:sz w:val="24"/>
              </w:rPr>
            </w:pPr>
            <w:r>
              <w:rPr>
                <w:rFonts w:ascii="Times New Roman" w:hAnsi="Times New Roman"/>
                <w:b/>
                <w:i/>
                <w:sz w:val="24"/>
              </w:rPr>
              <w:t>4</w:t>
            </w:r>
          </w:p>
        </w:tc>
        <w:tc>
          <w:tcPr>
            <w:tcW w:w="6050" w:type="dxa"/>
            <w:shd w:val="clear" w:color="auto" w:fill="auto"/>
            <w:vAlign w:val="center"/>
          </w:tcPr>
          <w:p w:rsidR="000F64B4" w:rsidRPr="00392E7A" w:rsidRDefault="000F64B4" w:rsidP="004E11D1">
            <w:pPr>
              <w:rPr>
                <w:rFonts w:ascii="Times New Roman" w:hAnsi="Times New Roman"/>
                <w:sz w:val="24"/>
              </w:rPr>
            </w:pPr>
            <w:r>
              <w:rPr>
                <w:rFonts w:ascii="Times New Roman" w:hAnsi="Times New Roman"/>
                <w:sz w:val="24"/>
              </w:rPr>
              <w:t>Строительство сливной станции</w:t>
            </w:r>
            <w:r w:rsidRPr="00392E7A">
              <w:rPr>
                <w:rFonts w:ascii="Times New Roman" w:hAnsi="Times New Roman"/>
                <w:sz w:val="24"/>
              </w:rPr>
              <w:t xml:space="preserve">  мощност</w:t>
            </w:r>
            <w:r>
              <w:rPr>
                <w:rFonts w:ascii="Times New Roman" w:hAnsi="Times New Roman"/>
                <w:sz w:val="24"/>
              </w:rPr>
              <w:t>ью</w:t>
            </w:r>
            <w:r w:rsidRPr="00392E7A">
              <w:rPr>
                <w:rFonts w:ascii="Times New Roman" w:hAnsi="Times New Roman"/>
                <w:sz w:val="24"/>
              </w:rPr>
              <w:t xml:space="preserve"> </w:t>
            </w:r>
            <w:r w:rsidR="004E11D1">
              <w:rPr>
                <w:rFonts w:ascii="Times New Roman" w:hAnsi="Times New Roman"/>
                <w:sz w:val="24"/>
              </w:rPr>
              <w:t>3</w:t>
            </w:r>
            <w:r w:rsidR="00400172">
              <w:rPr>
                <w:rFonts w:ascii="Times New Roman" w:hAnsi="Times New Roman"/>
                <w:sz w:val="24"/>
              </w:rPr>
              <w:t>0</w:t>
            </w:r>
            <w:r>
              <w:rPr>
                <w:rFonts w:ascii="Times New Roman" w:hAnsi="Times New Roman"/>
                <w:sz w:val="24"/>
              </w:rPr>
              <w:t>,0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w:t>
            </w:r>
            <w:r>
              <w:rPr>
                <w:rFonts w:ascii="Times New Roman" w:hAnsi="Times New Roman"/>
                <w:sz w:val="24"/>
              </w:rPr>
              <w:t xml:space="preserve"> </w:t>
            </w:r>
          </w:p>
        </w:tc>
        <w:tc>
          <w:tcPr>
            <w:tcW w:w="1342" w:type="dxa"/>
            <w:shd w:val="clear" w:color="auto" w:fill="auto"/>
            <w:vAlign w:val="center"/>
          </w:tcPr>
          <w:p w:rsidR="000F64B4" w:rsidRPr="00392E7A" w:rsidRDefault="000F64B4" w:rsidP="002A7DC1">
            <w:pPr>
              <w:rPr>
                <w:rFonts w:ascii="Times New Roman" w:hAnsi="Times New Roman"/>
                <w:sz w:val="24"/>
              </w:rPr>
            </w:pPr>
          </w:p>
        </w:tc>
        <w:tc>
          <w:tcPr>
            <w:tcW w:w="1930" w:type="dxa"/>
            <w:shd w:val="clear" w:color="auto" w:fill="auto"/>
            <w:vAlign w:val="center"/>
          </w:tcPr>
          <w:p w:rsidR="000F64B4" w:rsidRDefault="000F64B4" w:rsidP="002A7DC1">
            <w:pPr>
              <w:jc w:val="center"/>
              <w:rPr>
                <w:rFonts w:ascii="Times New Roman" w:hAnsi="Times New Roman"/>
                <w:sz w:val="24"/>
              </w:rPr>
            </w:pPr>
            <w:r>
              <w:rPr>
                <w:rFonts w:ascii="Times New Roman" w:hAnsi="Times New Roman"/>
                <w:sz w:val="24"/>
              </w:rPr>
              <w:t>2016-2018 гг</w:t>
            </w:r>
          </w:p>
        </w:tc>
      </w:tr>
      <w:tr w:rsidR="004E11D1" w:rsidRPr="00392E7A" w:rsidTr="00EF7F79">
        <w:trPr>
          <w:trHeight w:val="397"/>
          <w:jc w:val="center"/>
        </w:trPr>
        <w:tc>
          <w:tcPr>
            <w:tcW w:w="645" w:type="dxa"/>
            <w:shd w:val="clear" w:color="auto" w:fill="auto"/>
            <w:vAlign w:val="center"/>
          </w:tcPr>
          <w:p w:rsidR="004E11D1" w:rsidRDefault="004E11D1" w:rsidP="002A7DC1">
            <w:pPr>
              <w:jc w:val="center"/>
              <w:rPr>
                <w:rFonts w:ascii="Times New Roman" w:hAnsi="Times New Roman"/>
                <w:b/>
                <w:i/>
                <w:sz w:val="24"/>
              </w:rPr>
            </w:pPr>
            <w:r>
              <w:rPr>
                <w:rFonts w:ascii="Times New Roman" w:hAnsi="Times New Roman"/>
                <w:b/>
                <w:i/>
                <w:sz w:val="24"/>
              </w:rPr>
              <w:t>5</w:t>
            </w:r>
          </w:p>
        </w:tc>
        <w:tc>
          <w:tcPr>
            <w:tcW w:w="6050" w:type="dxa"/>
            <w:shd w:val="clear" w:color="auto" w:fill="auto"/>
            <w:vAlign w:val="center"/>
          </w:tcPr>
          <w:p w:rsidR="004E11D1" w:rsidRPr="00392E7A" w:rsidRDefault="004E11D1" w:rsidP="004E11D1">
            <w:pPr>
              <w:rPr>
                <w:rFonts w:ascii="Times New Roman" w:hAnsi="Times New Roman"/>
                <w:sz w:val="24"/>
              </w:rPr>
            </w:pPr>
            <w:r w:rsidRPr="00392E7A">
              <w:rPr>
                <w:rFonts w:ascii="Times New Roman" w:hAnsi="Times New Roman"/>
                <w:sz w:val="24"/>
              </w:rPr>
              <w:t>Строительство трубопровода DN/OD 1</w:t>
            </w:r>
            <w:r>
              <w:rPr>
                <w:rFonts w:ascii="Times New Roman" w:hAnsi="Times New Roman"/>
                <w:sz w:val="24"/>
              </w:rPr>
              <w:t>1</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tc>
        <w:tc>
          <w:tcPr>
            <w:tcW w:w="1342" w:type="dxa"/>
            <w:shd w:val="clear" w:color="auto" w:fill="auto"/>
            <w:vAlign w:val="center"/>
          </w:tcPr>
          <w:p w:rsidR="004E11D1" w:rsidRDefault="004E11D1" w:rsidP="002A7DC1">
            <w:pPr>
              <w:jc w:val="center"/>
              <w:rPr>
                <w:rFonts w:ascii="Times New Roman" w:hAnsi="Times New Roman"/>
                <w:sz w:val="24"/>
              </w:rPr>
            </w:pPr>
            <w:r>
              <w:rPr>
                <w:rFonts w:ascii="Times New Roman" w:hAnsi="Times New Roman"/>
                <w:sz w:val="24"/>
              </w:rPr>
              <w:t>2000 м</w:t>
            </w:r>
          </w:p>
        </w:tc>
        <w:tc>
          <w:tcPr>
            <w:tcW w:w="1930" w:type="dxa"/>
            <w:shd w:val="clear" w:color="auto" w:fill="auto"/>
            <w:vAlign w:val="center"/>
          </w:tcPr>
          <w:p w:rsidR="004E11D1" w:rsidRPr="00392E7A" w:rsidRDefault="004E11D1" w:rsidP="002A7DC1">
            <w:pPr>
              <w:jc w:val="center"/>
              <w:rPr>
                <w:rFonts w:ascii="Times New Roman" w:hAnsi="Times New Roman"/>
                <w:sz w:val="24"/>
              </w:rPr>
            </w:pPr>
            <w:r w:rsidRPr="00392E7A">
              <w:rPr>
                <w:rFonts w:ascii="Times New Roman" w:hAnsi="Times New Roman"/>
                <w:sz w:val="24"/>
              </w:rPr>
              <w:t>2017 г</w:t>
            </w:r>
          </w:p>
        </w:tc>
      </w:tr>
      <w:tr w:rsidR="004E11D1" w:rsidRPr="00392E7A" w:rsidTr="00EF7F79">
        <w:trPr>
          <w:trHeight w:val="397"/>
          <w:jc w:val="center"/>
        </w:trPr>
        <w:tc>
          <w:tcPr>
            <w:tcW w:w="645" w:type="dxa"/>
            <w:shd w:val="clear" w:color="auto" w:fill="auto"/>
            <w:vAlign w:val="center"/>
          </w:tcPr>
          <w:p w:rsidR="004E11D1" w:rsidRDefault="004E11D1" w:rsidP="002A7DC1">
            <w:pPr>
              <w:jc w:val="center"/>
              <w:rPr>
                <w:rFonts w:ascii="Times New Roman" w:hAnsi="Times New Roman"/>
                <w:b/>
                <w:i/>
                <w:sz w:val="24"/>
              </w:rPr>
            </w:pPr>
            <w:r>
              <w:rPr>
                <w:rFonts w:ascii="Times New Roman" w:hAnsi="Times New Roman"/>
                <w:b/>
                <w:i/>
                <w:sz w:val="24"/>
              </w:rPr>
              <w:t>6</w:t>
            </w:r>
          </w:p>
        </w:tc>
        <w:tc>
          <w:tcPr>
            <w:tcW w:w="6050" w:type="dxa"/>
            <w:shd w:val="clear" w:color="auto" w:fill="auto"/>
            <w:vAlign w:val="center"/>
          </w:tcPr>
          <w:p w:rsidR="004E11D1" w:rsidRPr="00392E7A" w:rsidRDefault="004E11D1" w:rsidP="00400172">
            <w:pPr>
              <w:rPr>
                <w:rFonts w:ascii="Times New Roman" w:hAnsi="Times New Roman"/>
                <w:sz w:val="24"/>
              </w:rPr>
            </w:pPr>
            <w:r w:rsidRPr="00392E7A">
              <w:rPr>
                <w:rFonts w:ascii="Times New Roman" w:hAnsi="Times New Roman"/>
                <w:sz w:val="24"/>
              </w:rPr>
              <w:t>Строительство трубопровода DN/OD 1</w:t>
            </w:r>
            <w:r>
              <w:rPr>
                <w:rFonts w:ascii="Times New Roman" w:hAnsi="Times New Roman"/>
                <w:sz w:val="24"/>
              </w:rPr>
              <w:t>5</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tc>
        <w:tc>
          <w:tcPr>
            <w:tcW w:w="1342" w:type="dxa"/>
            <w:shd w:val="clear" w:color="auto" w:fill="auto"/>
            <w:vAlign w:val="center"/>
          </w:tcPr>
          <w:p w:rsidR="004E11D1" w:rsidRPr="00392E7A" w:rsidRDefault="004E11D1" w:rsidP="002A7DC1">
            <w:pPr>
              <w:jc w:val="center"/>
              <w:rPr>
                <w:rFonts w:ascii="Times New Roman" w:hAnsi="Times New Roman"/>
                <w:sz w:val="24"/>
              </w:rPr>
            </w:pPr>
            <w:r>
              <w:rPr>
                <w:rFonts w:ascii="Times New Roman" w:hAnsi="Times New Roman"/>
                <w:sz w:val="24"/>
              </w:rPr>
              <w:t>3000</w:t>
            </w:r>
            <w:r w:rsidRPr="00392E7A">
              <w:rPr>
                <w:rFonts w:ascii="Times New Roman" w:hAnsi="Times New Roman"/>
                <w:sz w:val="24"/>
              </w:rPr>
              <w:t xml:space="preserve"> м</w:t>
            </w:r>
          </w:p>
        </w:tc>
        <w:tc>
          <w:tcPr>
            <w:tcW w:w="1930" w:type="dxa"/>
            <w:shd w:val="clear" w:color="auto" w:fill="auto"/>
            <w:vAlign w:val="center"/>
          </w:tcPr>
          <w:p w:rsidR="004E11D1" w:rsidRPr="00392E7A" w:rsidRDefault="004E11D1" w:rsidP="002A7DC1">
            <w:pPr>
              <w:jc w:val="center"/>
              <w:rPr>
                <w:rFonts w:ascii="Times New Roman" w:hAnsi="Times New Roman"/>
                <w:sz w:val="24"/>
              </w:rPr>
            </w:pPr>
            <w:r w:rsidRPr="00392E7A">
              <w:rPr>
                <w:rFonts w:ascii="Times New Roman" w:hAnsi="Times New Roman"/>
                <w:sz w:val="24"/>
              </w:rPr>
              <w:t>2017 г</w:t>
            </w:r>
          </w:p>
        </w:tc>
      </w:tr>
      <w:tr w:rsidR="004E11D1" w:rsidRPr="00392E7A" w:rsidTr="00EF7F79">
        <w:trPr>
          <w:trHeight w:val="397"/>
          <w:jc w:val="center"/>
        </w:trPr>
        <w:tc>
          <w:tcPr>
            <w:tcW w:w="645" w:type="dxa"/>
            <w:shd w:val="clear" w:color="auto" w:fill="auto"/>
            <w:vAlign w:val="center"/>
          </w:tcPr>
          <w:p w:rsidR="004E11D1" w:rsidRDefault="004E11D1" w:rsidP="002A7DC1">
            <w:pPr>
              <w:jc w:val="center"/>
              <w:rPr>
                <w:rFonts w:ascii="Times New Roman" w:hAnsi="Times New Roman"/>
                <w:b/>
                <w:i/>
                <w:sz w:val="24"/>
              </w:rPr>
            </w:pPr>
            <w:r>
              <w:rPr>
                <w:rFonts w:ascii="Times New Roman" w:hAnsi="Times New Roman"/>
                <w:b/>
                <w:i/>
                <w:sz w:val="24"/>
              </w:rPr>
              <w:t>7</w:t>
            </w:r>
          </w:p>
        </w:tc>
        <w:tc>
          <w:tcPr>
            <w:tcW w:w="6050" w:type="dxa"/>
            <w:shd w:val="clear" w:color="auto" w:fill="auto"/>
            <w:vAlign w:val="center"/>
          </w:tcPr>
          <w:p w:rsidR="004E11D1" w:rsidRPr="00392E7A" w:rsidRDefault="004E11D1" w:rsidP="004E11D1">
            <w:pPr>
              <w:rPr>
                <w:rFonts w:ascii="Times New Roman" w:hAnsi="Times New Roman"/>
                <w:sz w:val="24"/>
              </w:rPr>
            </w:pPr>
            <w:r>
              <w:rPr>
                <w:rFonts w:ascii="Times New Roman" w:hAnsi="Times New Roman"/>
                <w:sz w:val="24"/>
              </w:rPr>
              <w:t>Строительство канализационной насосной станции, производительностью 10,0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r>
              <w:rPr>
                <w:rFonts w:ascii="Times New Roman" w:hAnsi="Times New Roman"/>
                <w:sz w:val="24"/>
              </w:rPr>
              <w:t>час</w:t>
            </w:r>
          </w:p>
        </w:tc>
        <w:tc>
          <w:tcPr>
            <w:tcW w:w="1342" w:type="dxa"/>
            <w:shd w:val="clear" w:color="auto" w:fill="auto"/>
            <w:vAlign w:val="center"/>
          </w:tcPr>
          <w:p w:rsidR="004E11D1" w:rsidRDefault="004E11D1" w:rsidP="002A7DC1">
            <w:pPr>
              <w:jc w:val="center"/>
              <w:rPr>
                <w:rFonts w:ascii="Times New Roman" w:hAnsi="Times New Roman"/>
                <w:sz w:val="24"/>
              </w:rPr>
            </w:pPr>
            <w:r>
              <w:rPr>
                <w:rFonts w:ascii="Times New Roman" w:hAnsi="Times New Roman"/>
                <w:sz w:val="24"/>
              </w:rPr>
              <w:t>1 шт</w:t>
            </w:r>
          </w:p>
        </w:tc>
        <w:tc>
          <w:tcPr>
            <w:tcW w:w="1930" w:type="dxa"/>
            <w:shd w:val="clear" w:color="auto" w:fill="auto"/>
            <w:vAlign w:val="center"/>
          </w:tcPr>
          <w:p w:rsidR="004E11D1" w:rsidRPr="00392E7A" w:rsidRDefault="00663491" w:rsidP="002A7DC1">
            <w:pPr>
              <w:jc w:val="center"/>
              <w:rPr>
                <w:rFonts w:ascii="Times New Roman" w:hAnsi="Times New Roman"/>
                <w:sz w:val="24"/>
              </w:rPr>
            </w:pPr>
            <w:r>
              <w:rPr>
                <w:rFonts w:ascii="Times New Roman" w:hAnsi="Times New Roman"/>
                <w:sz w:val="24"/>
              </w:rPr>
              <w:t>2017-2018 гг</w:t>
            </w:r>
          </w:p>
        </w:tc>
      </w:tr>
      <w:tr w:rsidR="004E11D1" w:rsidRPr="00142D3C" w:rsidTr="00EF7F79">
        <w:trPr>
          <w:trHeight w:val="397"/>
          <w:jc w:val="center"/>
        </w:trPr>
        <w:tc>
          <w:tcPr>
            <w:tcW w:w="645" w:type="dxa"/>
            <w:shd w:val="clear" w:color="auto" w:fill="auto"/>
            <w:vAlign w:val="center"/>
          </w:tcPr>
          <w:p w:rsidR="004E11D1" w:rsidRPr="00142D3C" w:rsidRDefault="004E11D1" w:rsidP="002A7DC1">
            <w:pPr>
              <w:jc w:val="center"/>
              <w:rPr>
                <w:rFonts w:ascii="Times New Roman" w:hAnsi="Times New Roman"/>
                <w:b/>
                <w:i/>
                <w:sz w:val="24"/>
              </w:rPr>
            </w:pPr>
          </w:p>
        </w:tc>
        <w:tc>
          <w:tcPr>
            <w:tcW w:w="6050" w:type="dxa"/>
            <w:shd w:val="clear" w:color="auto" w:fill="auto"/>
            <w:vAlign w:val="center"/>
          </w:tcPr>
          <w:p w:rsidR="004E11D1" w:rsidRPr="00142D3C" w:rsidRDefault="004E11D1" w:rsidP="004E11D1">
            <w:pPr>
              <w:rPr>
                <w:rFonts w:ascii="Times New Roman" w:hAnsi="Times New Roman"/>
                <w:b/>
                <w:i/>
                <w:sz w:val="24"/>
              </w:rPr>
            </w:pPr>
            <w:r>
              <w:rPr>
                <w:rFonts w:ascii="Times New Roman" w:hAnsi="Times New Roman"/>
                <w:b/>
                <w:i/>
                <w:sz w:val="24"/>
              </w:rPr>
              <w:t>д. Колмогорово</w:t>
            </w:r>
          </w:p>
        </w:tc>
        <w:tc>
          <w:tcPr>
            <w:tcW w:w="1342" w:type="dxa"/>
            <w:shd w:val="clear" w:color="auto" w:fill="auto"/>
            <w:vAlign w:val="center"/>
          </w:tcPr>
          <w:p w:rsidR="004E11D1" w:rsidRPr="00142D3C" w:rsidRDefault="004E11D1" w:rsidP="002A7DC1">
            <w:pPr>
              <w:jc w:val="center"/>
              <w:rPr>
                <w:rFonts w:ascii="Times New Roman" w:hAnsi="Times New Roman"/>
                <w:b/>
                <w:i/>
                <w:sz w:val="24"/>
              </w:rPr>
            </w:pPr>
          </w:p>
        </w:tc>
        <w:tc>
          <w:tcPr>
            <w:tcW w:w="1930" w:type="dxa"/>
            <w:shd w:val="clear" w:color="auto" w:fill="auto"/>
            <w:vAlign w:val="center"/>
          </w:tcPr>
          <w:p w:rsidR="004E11D1" w:rsidRPr="00142D3C" w:rsidRDefault="004E11D1" w:rsidP="002A7DC1">
            <w:pPr>
              <w:jc w:val="center"/>
              <w:rPr>
                <w:rFonts w:ascii="Times New Roman" w:hAnsi="Times New Roman"/>
                <w:b/>
                <w:i/>
                <w:sz w:val="24"/>
              </w:rPr>
            </w:pPr>
          </w:p>
        </w:tc>
      </w:tr>
      <w:tr w:rsidR="004E11D1" w:rsidRPr="00392E7A" w:rsidTr="004E55B1">
        <w:trPr>
          <w:trHeight w:val="397"/>
          <w:jc w:val="center"/>
        </w:trPr>
        <w:tc>
          <w:tcPr>
            <w:tcW w:w="645" w:type="dxa"/>
            <w:shd w:val="clear" w:color="auto" w:fill="auto"/>
            <w:vAlign w:val="center"/>
          </w:tcPr>
          <w:p w:rsidR="004E11D1" w:rsidRDefault="004E11D1" w:rsidP="004E55B1">
            <w:pPr>
              <w:jc w:val="center"/>
              <w:rPr>
                <w:rFonts w:ascii="Times New Roman" w:hAnsi="Times New Roman"/>
                <w:b/>
                <w:i/>
                <w:sz w:val="24"/>
              </w:rPr>
            </w:pPr>
            <w:r>
              <w:rPr>
                <w:rFonts w:ascii="Times New Roman" w:hAnsi="Times New Roman"/>
                <w:b/>
                <w:i/>
                <w:sz w:val="24"/>
              </w:rPr>
              <w:t>8</w:t>
            </w:r>
          </w:p>
        </w:tc>
        <w:tc>
          <w:tcPr>
            <w:tcW w:w="6050" w:type="dxa"/>
            <w:shd w:val="clear" w:color="auto" w:fill="auto"/>
            <w:vAlign w:val="center"/>
          </w:tcPr>
          <w:p w:rsidR="004E11D1" w:rsidRPr="00392E7A" w:rsidRDefault="004E11D1" w:rsidP="004E11D1">
            <w:pPr>
              <w:rPr>
                <w:rFonts w:ascii="Times New Roman" w:hAnsi="Times New Roman"/>
                <w:sz w:val="24"/>
              </w:rPr>
            </w:pPr>
            <w:r>
              <w:rPr>
                <w:rFonts w:ascii="Times New Roman" w:hAnsi="Times New Roman"/>
                <w:sz w:val="24"/>
              </w:rPr>
              <w:t>Строительство сборного колодца</w:t>
            </w:r>
            <w:r w:rsidRPr="00392E7A">
              <w:rPr>
                <w:rFonts w:ascii="Times New Roman" w:hAnsi="Times New Roman"/>
                <w:sz w:val="24"/>
              </w:rPr>
              <w:t xml:space="preserve"> </w:t>
            </w:r>
            <w:r>
              <w:rPr>
                <w:rFonts w:ascii="Times New Roman" w:hAnsi="Times New Roman"/>
                <w:sz w:val="24"/>
              </w:rPr>
              <w:t>емкостью</w:t>
            </w:r>
            <w:r w:rsidRPr="00392E7A">
              <w:rPr>
                <w:rFonts w:ascii="Times New Roman" w:hAnsi="Times New Roman"/>
                <w:sz w:val="24"/>
              </w:rPr>
              <w:t xml:space="preserve"> </w:t>
            </w:r>
            <w:r>
              <w:rPr>
                <w:rFonts w:ascii="Times New Roman" w:hAnsi="Times New Roman"/>
                <w:sz w:val="24"/>
              </w:rPr>
              <w:t>50,0</w:t>
            </w:r>
            <w:r w:rsidRPr="00392E7A">
              <w:rPr>
                <w:rFonts w:ascii="Times New Roman" w:hAnsi="Times New Roman"/>
                <w:sz w:val="24"/>
              </w:rPr>
              <w:t xml:space="preserve"> м</w:t>
            </w:r>
            <w:r w:rsidRPr="003C0918">
              <w:rPr>
                <w:rFonts w:ascii="Times New Roman" w:hAnsi="Times New Roman"/>
                <w:sz w:val="24"/>
                <w:vertAlign w:val="superscript"/>
              </w:rPr>
              <w:t>3</w:t>
            </w:r>
            <w:r>
              <w:rPr>
                <w:rFonts w:ascii="Times New Roman" w:hAnsi="Times New Roman"/>
                <w:sz w:val="24"/>
              </w:rPr>
              <w:t xml:space="preserve"> </w:t>
            </w:r>
          </w:p>
        </w:tc>
        <w:tc>
          <w:tcPr>
            <w:tcW w:w="1342" w:type="dxa"/>
            <w:shd w:val="clear" w:color="auto" w:fill="auto"/>
            <w:vAlign w:val="center"/>
          </w:tcPr>
          <w:p w:rsidR="004E11D1" w:rsidRDefault="004E11D1" w:rsidP="004E55B1">
            <w:pPr>
              <w:jc w:val="center"/>
              <w:rPr>
                <w:rFonts w:ascii="Times New Roman" w:hAnsi="Times New Roman"/>
                <w:sz w:val="24"/>
              </w:rPr>
            </w:pPr>
            <w:r>
              <w:rPr>
                <w:rFonts w:ascii="Times New Roman" w:hAnsi="Times New Roman"/>
                <w:sz w:val="24"/>
              </w:rPr>
              <w:t>1 шт</w:t>
            </w:r>
          </w:p>
        </w:tc>
        <w:tc>
          <w:tcPr>
            <w:tcW w:w="1930" w:type="dxa"/>
            <w:shd w:val="clear" w:color="auto" w:fill="auto"/>
            <w:vAlign w:val="center"/>
          </w:tcPr>
          <w:p w:rsidR="004E11D1" w:rsidRPr="00223BF2" w:rsidRDefault="004E11D1" w:rsidP="00212286">
            <w:pPr>
              <w:jc w:val="center"/>
              <w:rPr>
                <w:rFonts w:ascii="Times New Roman" w:hAnsi="Times New Roman"/>
                <w:b/>
                <w:sz w:val="24"/>
              </w:rPr>
            </w:pPr>
            <w:r>
              <w:rPr>
                <w:rFonts w:ascii="Times New Roman" w:hAnsi="Times New Roman"/>
                <w:sz w:val="24"/>
              </w:rPr>
              <w:t>2016г</w:t>
            </w:r>
          </w:p>
        </w:tc>
      </w:tr>
      <w:tr w:rsidR="004E11D1" w:rsidRPr="00392E7A" w:rsidTr="00EF7F79">
        <w:trPr>
          <w:trHeight w:val="397"/>
          <w:jc w:val="center"/>
        </w:trPr>
        <w:tc>
          <w:tcPr>
            <w:tcW w:w="645" w:type="dxa"/>
            <w:shd w:val="clear" w:color="auto" w:fill="auto"/>
            <w:vAlign w:val="center"/>
          </w:tcPr>
          <w:p w:rsidR="004E11D1" w:rsidRDefault="004E11D1" w:rsidP="00D03C05">
            <w:pPr>
              <w:jc w:val="center"/>
              <w:rPr>
                <w:rFonts w:ascii="Times New Roman" w:hAnsi="Times New Roman"/>
                <w:b/>
                <w:i/>
                <w:sz w:val="24"/>
              </w:rPr>
            </w:pPr>
            <w:r>
              <w:rPr>
                <w:rFonts w:ascii="Times New Roman" w:hAnsi="Times New Roman"/>
                <w:b/>
                <w:i/>
                <w:sz w:val="24"/>
              </w:rPr>
              <w:t>9</w:t>
            </w:r>
          </w:p>
        </w:tc>
        <w:tc>
          <w:tcPr>
            <w:tcW w:w="6050" w:type="dxa"/>
            <w:shd w:val="clear" w:color="auto" w:fill="auto"/>
            <w:vAlign w:val="center"/>
          </w:tcPr>
          <w:p w:rsidR="004E11D1" w:rsidRPr="00392E7A" w:rsidRDefault="004E11D1" w:rsidP="00212286">
            <w:pPr>
              <w:rPr>
                <w:rFonts w:ascii="Times New Roman" w:hAnsi="Times New Roman"/>
                <w:sz w:val="24"/>
              </w:rPr>
            </w:pPr>
            <w:r w:rsidRPr="00392E7A">
              <w:rPr>
                <w:rFonts w:ascii="Times New Roman" w:hAnsi="Times New Roman"/>
                <w:sz w:val="24"/>
              </w:rPr>
              <w:t xml:space="preserve">Строительство трубопровода DN/OD </w:t>
            </w:r>
            <w:r w:rsidR="00212286">
              <w:rPr>
                <w:rFonts w:ascii="Times New Roman" w:hAnsi="Times New Roman"/>
                <w:sz w:val="24"/>
              </w:rPr>
              <w:t>110</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tc>
        <w:tc>
          <w:tcPr>
            <w:tcW w:w="1342" w:type="dxa"/>
            <w:shd w:val="clear" w:color="auto" w:fill="auto"/>
            <w:vAlign w:val="center"/>
          </w:tcPr>
          <w:p w:rsidR="004E11D1" w:rsidRPr="00392E7A" w:rsidRDefault="004E11D1" w:rsidP="004E11D1">
            <w:pPr>
              <w:jc w:val="center"/>
              <w:rPr>
                <w:rFonts w:ascii="Times New Roman" w:hAnsi="Times New Roman"/>
                <w:sz w:val="24"/>
              </w:rPr>
            </w:pPr>
            <w:r>
              <w:rPr>
                <w:rFonts w:ascii="Times New Roman" w:hAnsi="Times New Roman"/>
                <w:sz w:val="24"/>
              </w:rPr>
              <w:t>1200</w:t>
            </w:r>
            <w:r w:rsidRPr="00392E7A">
              <w:rPr>
                <w:rFonts w:ascii="Times New Roman" w:hAnsi="Times New Roman"/>
                <w:sz w:val="24"/>
              </w:rPr>
              <w:t xml:space="preserve"> м</w:t>
            </w:r>
          </w:p>
        </w:tc>
        <w:tc>
          <w:tcPr>
            <w:tcW w:w="1930" w:type="dxa"/>
            <w:shd w:val="clear" w:color="auto" w:fill="auto"/>
            <w:vAlign w:val="center"/>
          </w:tcPr>
          <w:p w:rsidR="004E11D1" w:rsidRPr="00392E7A" w:rsidRDefault="004E11D1" w:rsidP="00D03C05">
            <w:pPr>
              <w:jc w:val="center"/>
              <w:rPr>
                <w:rFonts w:ascii="Times New Roman" w:hAnsi="Times New Roman"/>
                <w:sz w:val="24"/>
              </w:rPr>
            </w:pPr>
            <w:r w:rsidRPr="00392E7A">
              <w:rPr>
                <w:rFonts w:ascii="Times New Roman" w:hAnsi="Times New Roman"/>
                <w:sz w:val="24"/>
              </w:rPr>
              <w:t>2017 г</w:t>
            </w:r>
          </w:p>
        </w:tc>
      </w:tr>
      <w:tr w:rsidR="004E11D1" w:rsidRPr="00392E7A" w:rsidTr="00EF7F79">
        <w:trPr>
          <w:trHeight w:val="397"/>
          <w:jc w:val="center"/>
        </w:trPr>
        <w:tc>
          <w:tcPr>
            <w:tcW w:w="645" w:type="dxa"/>
            <w:shd w:val="clear" w:color="auto" w:fill="auto"/>
            <w:vAlign w:val="center"/>
          </w:tcPr>
          <w:p w:rsidR="004E11D1" w:rsidRDefault="004E11D1" w:rsidP="002A7DC1">
            <w:pPr>
              <w:jc w:val="center"/>
              <w:rPr>
                <w:rFonts w:ascii="Times New Roman" w:hAnsi="Times New Roman"/>
                <w:b/>
                <w:i/>
                <w:sz w:val="24"/>
              </w:rPr>
            </w:pPr>
          </w:p>
        </w:tc>
        <w:tc>
          <w:tcPr>
            <w:tcW w:w="6050" w:type="dxa"/>
            <w:shd w:val="clear" w:color="auto" w:fill="auto"/>
            <w:vAlign w:val="center"/>
          </w:tcPr>
          <w:p w:rsidR="004E11D1" w:rsidRPr="00142D3C" w:rsidRDefault="004E11D1" w:rsidP="004E11D1">
            <w:pPr>
              <w:rPr>
                <w:rFonts w:ascii="Times New Roman" w:hAnsi="Times New Roman"/>
                <w:b/>
                <w:i/>
                <w:sz w:val="24"/>
              </w:rPr>
            </w:pPr>
            <w:r>
              <w:rPr>
                <w:rFonts w:ascii="Times New Roman" w:hAnsi="Times New Roman"/>
                <w:b/>
                <w:i/>
                <w:sz w:val="24"/>
              </w:rPr>
              <w:t>д. Назимово</w:t>
            </w:r>
          </w:p>
        </w:tc>
        <w:tc>
          <w:tcPr>
            <w:tcW w:w="1342" w:type="dxa"/>
            <w:shd w:val="clear" w:color="auto" w:fill="auto"/>
            <w:vAlign w:val="center"/>
          </w:tcPr>
          <w:p w:rsidR="004E11D1" w:rsidRDefault="004E11D1" w:rsidP="002A7DC1">
            <w:pPr>
              <w:jc w:val="center"/>
              <w:rPr>
                <w:rFonts w:ascii="Times New Roman" w:hAnsi="Times New Roman"/>
                <w:sz w:val="24"/>
              </w:rPr>
            </w:pPr>
          </w:p>
        </w:tc>
        <w:tc>
          <w:tcPr>
            <w:tcW w:w="1930" w:type="dxa"/>
            <w:shd w:val="clear" w:color="auto" w:fill="auto"/>
            <w:vAlign w:val="center"/>
          </w:tcPr>
          <w:p w:rsidR="004E11D1" w:rsidRDefault="004E11D1" w:rsidP="002A7DC1">
            <w:pPr>
              <w:jc w:val="center"/>
              <w:rPr>
                <w:rFonts w:ascii="Times New Roman" w:hAnsi="Times New Roman"/>
                <w:sz w:val="24"/>
              </w:rPr>
            </w:pPr>
          </w:p>
        </w:tc>
      </w:tr>
      <w:tr w:rsidR="004E11D1" w:rsidRPr="00392E7A" w:rsidTr="00EF7F79">
        <w:trPr>
          <w:trHeight w:val="397"/>
          <w:jc w:val="center"/>
        </w:trPr>
        <w:tc>
          <w:tcPr>
            <w:tcW w:w="645" w:type="dxa"/>
            <w:shd w:val="clear" w:color="auto" w:fill="auto"/>
            <w:vAlign w:val="center"/>
          </w:tcPr>
          <w:p w:rsidR="004E11D1" w:rsidRDefault="004E11D1" w:rsidP="00D03C05">
            <w:pPr>
              <w:jc w:val="center"/>
              <w:rPr>
                <w:rFonts w:ascii="Times New Roman" w:hAnsi="Times New Roman"/>
                <w:b/>
                <w:i/>
                <w:sz w:val="24"/>
              </w:rPr>
            </w:pPr>
            <w:r>
              <w:rPr>
                <w:rFonts w:ascii="Times New Roman" w:hAnsi="Times New Roman"/>
                <w:b/>
                <w:i/>
                <w:sz w:val="24"/>
              </w:rPr>
              <w:t>10</w:t>
            </w:r>
          </w:p>
        </w:tc>
        <w:tc>
          <w:tcPr>
            <w:tcW w:w="6050" w:type="dxa"/>
            <w:shd w:val="clear" w:color="auto" w:fill="auto"/>
            <w:vAlign w:val="center"/>
          </w:tcPr>
          <w:p w:rsidR="004E11D1" w:rsidRPr="00392E7A" w:rsidRDefault="004E11D1" w:rsidP="004E11D1">
            <w:pPr>
              <w:rPr>
                <w:rFonts w:ascii="Times New Roman" w:hAnsi="Times New Roman"/>
                <w:sz w:val="24"/>
              </w:rPr>
            </w:pPr>
            <w:r>
              <w:rPr>
                <w:rFonts w:ascii="Times New Roman" w:hAnsi="Times New Roman"/>
                <w:sz w:val="24"/>
              </w:rPr>
              <w:t>Строительство сборного колодца</w:t>
            </w:r>
            <w:r w:rsidRPr="00392E7A">
              <w:rPr>
                <w:rFonts w:ascii="Times New Roman" w:hAnsi="Times New Roman"/>
                <w:sz w:val="24"/>
              </w:rPr>
              <w:t xml:space="preserve"> </w:t>
            </w:r>
            <w:r>
              <w:rPr>
                <w:rFonts w:ascii="Times New Roman" w:hAnsi="Times New Roman"/>
                <w:sz w:val="24"/>
              </w:rPr>
              <w:t>емкостью</w:t>
            </w:r>
            <w:r w:rsidRPr="00392E7A">
              <w:rPr>
                <w:rFonts w:ascii="Times New Roman" w:hAnsi="Times New Roman"/>
                <w:sz w:val="24"/>
              </w:rPr>
              <w:t xml:space="preserve"> </w:t>
            </w:r>
            <w:r>
              <w:rPr>
                <w:rFonts w:ascii="Times New Roman" w:hAnsi="Times New Roman"/>
                <w:sz w:val="24"/>
              </w:rPr>
              <w:t>50,0</w:t>
            </w:r>
            <w:r w:rsidRPr="00392E7A">
              <w:rPr>
                <w:rFonts w:ascii="Times New Roman" w:hAnsi="Times New Roman"/>
                <w:sz w:val="24"/>
              </w:rPr>
              <w:t xml:space="preserve"> м</w:t>
            </w:r>
            <w:r w:rsidRPr="003C0918">
              <w:rPr>
                <w:rFonts w:ascii="Times New Roman" w:hAnsi="Times New Roman"/>
                <w:sz w:val="24"/>
                <w:vertAlign w:val="superscript"/>
              </w:rPr>
              <w:t>3</w:t>
            </w:r>
            <w:r>
              <w:rPr>
                <w:rFonts w:ascii="Times New Roman" w:hAnsi="Times New Roman"/>
                <w:sz w:val="24"/>
              </w:rPr>
              <w:t xml:space="preserve"> </w:t>
            </w:r>
          </w:p>
        </w:tc>
        <w:tc>
          <w:tcPr>
            <w:tcW w:w="1342" w:type="dxa"/>
            <w:shd w:val="clear" w:color="auto" w:fill="auto"/>
            <w:vAlign w:val="center"/>
          </w:tcPr>
          <w:p w:rsidR="004E11D1" w:rsidRDefault="004E11D1" w:rsidP="00D03C05">
            <w:pPr>
              <w:jc w:val="center"/>
              <w:rPr>
                <w:rFonts w:ascii="Times New Roman" w:hAnsi="Times New Roman"/>
                <w:sz w:val="24"/>
              </w:rPr>
            </w:pPr>
            <w:r>
              <w:rPr>
                <w:rFonts w:ascii="Times New Roman" w:hAnsi="Times New Roman"/>
                <w:sz w:val="24"/>
              </w:rPr>
              <w:t>1 шт</w:t>
            </w:r>
          </w:p>
        </w:tc>
        <w:tc>
          <w:tcPr>
            <w:tcW w:w="1930" w:type="dxa"/>
            <w:shd w:val="clear" w:color="auto" w:fill="auto"/>
            <w:vAlign w:val="center"/>
          </w:tcPr>
          <w:p w:rsidR="004E11D1" w:rsidRPr="00223BF2" w:rsidRDefault="004E11D1" w:rsidP="00212286">
            <w:pPr>
              <w:jc w:val="center"/>
              <w:rPr>
                <w:rFonts w:ascii="Times New Roman" w:hAnsi="Times New Roman"/>
                <w:b/>
                <w:sz w:val="24"/>
              </w:rPr>
            </w:pPr>
            <w:r>
              <w:rPr>
                <w:rFonts w:ascii="Times New Roman" w:hAnsi="Times New Roman"/>
                <w:sz w:val="24"/>
              </w:rPr>
              <w:t>2016г</w:t>
            </w:r>
          </w:p>
        </w:tc>
      </w:tr>
      <w:tr w:rsidR="004E11D1" w:rsidRPr="00392E7A" w:rsidTr="00EF7F79">
        <w:trPr>
          <w:trHeight w:val="397"/>
          <w:jc w:val="center"/>
        </w:trPr>
        <w:tc>
          <w:tcPr>
            <w:tcW w:w="645" w:type="dxa"/>
            <w:shd w:val="clear" w:color="auto" w:fill="auto"/>
            <w:vAlign w:val="center"/>
          </w:tcPr>
          <w:p w:rsidR="004E11D1" w:rsidRDefault="004E11D1" w:rsidP="004E11D1">
            <w:pPr>
              <w:jc w:val="center"/>
              <w:rPr>
                <w:rFonts w:ascii="Times New Roman" w:hAnsi="Times New Roman"/>
                <w:b/>
                <w:i/>
                <w:sz w:val="24"/>
              </w:rPr>
            </w:pPr>
            <w:r>
              <w:rPr>
                <w:rFonts w:ascii="Times New Roman" w:hAnsi="Times New Roman"/>
                <w:b/>
                <w:i/>
                <w:sz w:val="24"/>
              </w:rPr>
              <w:t>11</w:t>
            </w:r>
          </w:p>
        </w:tc>
        <w:tc>
          <w:tcPr>
            <w:tcW w:w="6050" w:type="dxa"/>
            <w:shd w:val="clear" w:color="auto" w:fill="auto"/>
            <w:vAlign w:val="center"/>
          </w:tcPr>
          <w:p w:rsidR="004E11D1" w:rsidRPr="00392E7A" w:rsidRDefault="004E11D1" w:rsidP="004E11D1">
            <w:pPr>
              <w:rPr>
                <w:rFonts w:ascii="Times New Roman" w:hAnsi="Times New Roman"/>
                <w:sz w:val="24"/>
              </w:rPr>
            </w:pPr>
            <w:r w:rsidRPr="00392E7A">
              <w:rPr>
                <w:rFonts w:ascii="Times New Roman" w:hAnsi="Times New Roman"/>
                <w:sz w:val="24"/>
              </w:rPr>
              <w:t xml:space="preserve">Строительство трубопровода DN/OD </w:t>
            </w:r>
            <w:r>
              <w:rPr>
                <w:rFonts w:ascii="Times New Roman" w:hAnsi="Times New Roman"/>
                <w:sz w:val="24"/>
              </w:rPr>
              <w:t>11</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tc>
        <w:tc>
          <w:tcPr>
            <w:tcW w:w="1342" w:type="dxa"/>
            <w:shd w:val="clear" w:color="auto" w:fill="auto"/>
            <w:vAlign w:val="center"/>
          </w:tcPr>
          <w:p w:rsidR="004E11D1" w:rsidRPr="00392E7A" w:rsidRDefault="004E11D1" w:rsidP="004E11D1">
            <w:pPr>
              <w:jc w:val="center"/>
              <w:rPr>
                <w:rFonts w:ascii="Times New Roman" w:hAnsi="Times New Roman"/>
                <w:sz w:val="24"/>
              </w:rPr>
            </w:pPr>
            <w:r>
              <w:rPr>
                <w:rFonts w:ascii="Times New Roman" w:hAnsi="Times New Roman"/>
                <w:sz w:val="24"/>
              </w:rPr>
              <w:t>1800</w:t>
            </w:r>
            <w:r w:rsidRPr="00392E7A">
              <w:rPr>
                <w:rFonts w:ascii="Times New Roman" w:hAnsi="Times New Roman"/>
                <w:sz w:val="24"/>
              </w:rPr>
              <w:t xml:space="preserve"> м</w:t>
            </w:r>
          </w:p>
        </w:tc>
        <w:tc>
          <w:tcPr>
            <w:tcW w:w="1930" w:type="dxa"/>
            <w:shd w:val="clear" w:color="auto" w:fill="auto"/>
            <w:vAlign w:val="center"/>
          </w:tcPr>
          <w:p w:rsidR="004E11D1" w:rsidRPr="00392E7A" w:rsidRDefault="004E11D1" w:rsidP="00D03C05">
            <w:pPr>
              <w:jc w:val="center"/>
              <w:rPr>
                <w:rFonts w:ascii="Times New Roman" w:hAnsi="Times New Roman"/>
                <w:sz w:val="24"/>
              </w:rPr>
            </w:pPr>
            <w:r w:rsidRPr="00392E7A">
              <w:rPr>
                <w:rFonts w:ascii="Times New Roman" w:hAnsi="Times New Roman"/>
                <w:sz w:val="24"/>
              </w:rPr>
              <w:t>2017 г</w:t>
            </w:r>
          </w:p>
        </w:tc>
      </w:tr>
      <w:tr w:rsidR="004E11D1" w:rsidTr="00EF7F79">
        <w:trPr>
          <w:trHeight w:val="397"/>
          <w:jc w:val="center"/>
        </w:trPr>
        <w:tc>
          <w:tcPr>
            <w:tcW w:w="645" w:type="dxa"/>
            <w:shd w:val="clear" w:color="auto" w:fill="auto"/>
            <w:vAlign w:val="center"/>
          </w:tcPr>
          <w:p w:rsidR="004E11D1" w:rsidRDefault="004E11D1" w:rsidP="00951E39">
            <w:pPr>
              <w:jc w:val="center"/>
              <w:rPr>
                <w:rFonts w:ascii="Times New Roman" w:hAnsi="Times New Roman"/>
                <w:b/>
                <w:i/>
                <w:sz w:val="24"/>
              </w:rPr>
            </w:pPr>
          </w:p>
        </w:tc>
        <w:tc>
          <w:tcPr>
            <w:tcW w:w="6050" w:type="dxa"/>
            <w:shd w:val="clear" w:color="auto" w:fill="auto"/>
            <w:vAlign w:val="center"/>
          </w:tcPr>
          <w:p w:rsidR="004E11D1" w:rsidRPr="00142D3C" w:rsidRDefault="004E11D1" w:rsidP="00142D3C">
            <w:pPr>
              <w:rPr>
                <w:rFonts w:ascii="Times New Roman" w:hAnsi="Times New Roman"/>
                <w:b/>
                <w:i/>
                <w:sz w:val="24"/>
              </w:rPr>
            </w:pPr>
            <w:r>
              <w:rPr>
                <w:rFonts w:ascii="Times New Roman" w:hAnsi="Times New Roman"/>
                <w:b/>
                <w:i/>
                <w:sz w:val="24"/>
              </w:rPr>
              <w:t>п. Сергеево</w:t>
            </w:r>
          </w:p>
        </w:tc>
        <w:tc>
          <w:tcPr>
            <w:tcW w:w="1342" w:type="dxa"/>
            <w:shd w:val="clear" w:color="auto" w:fill="auto"/>
            <w:vAlign w:val="center"/>
          </w:tcPr>
          <w:p w:rsidR="004E11D1" w:rsidRDefault="004E11D1" w:rsidP="00951E39">
            <w:pPr>
              <w:jc w:val="center"/>
              <w:rPr>
                <w:rFonts w:ascii="Times New Roman" w:hAnsi="Times New Roman"/>
                <w:sz w:val="24"/>
              </w:rPr>
            </w:pPr>
          </w:p>
        </w:tc>
        <w:tc>
          <w:tcPr>
            <w:tcW w:w="1930" w:type="dxa"/>
            <w:shd w:val="clear" w:color="auto" w:fill="auto"/>
            <w:vAlign w:val="center"/>
          </w:tcPr>
          <w:p w:rsidR="004E11D1" w:rsidRDefault="004E11D1" w:rsidP="00951E39">
            <w:pPr>
              <w:jc w:val="center"/>
              <w:rPr>
                <w:rFonts w:ascii="Times New Roman" w:hAnsi="Times New Roman"/>
                <w:sz w:val="24"/>
              </w:rPr>
            </w:pPr>
          </w:p>
        </w:tc>
      </w:tr>
      <w:tr w:rsidR="004E11D1" w:rsidRPr="00223BF2" w:rsidTr="00EF7F79">
        <w:trPr>
          <w:trHeight w:val="397"/>
          <w:jc w:val="center"/>
        </w:trPr>
        <w:tc>
          <w:tcPr>
            <w:tcW w:w="645" w:type="dxa"/>
            <w:shd w:val="clear" w:color="auto" w:fill="auto"/>
            <w:vAlign w:val="center"/>
          </w:tcPr>
          <w:p w:rsidR="004E11D1" w:rsidRDefault="004E11D1" w:rsidP="004E11D1">
            <w:pPr>
              <w:jc w:val="center"/>
              <w:rPr>
                <w:rFonts w:ascii="Times New Roman" w:hAnsi="Times New Roman"/>
                <w:b/>
                <w:i/>
                <w:sz w:val="24"/>
              </w:rPr>
            </w:pPr>
            <w:r>
              <w:rPr>
                <w:rFonts w:ascii="Times New Roman" w:hAnsi="Times New Roman"/>
                <w:b/>
                <w:i/>
                <w:sz w:val="24"/>
              </w:rPr>
              <w:t>12</w:t>
            </w:r>
          </w:p>
        </w:tc>
        <w:tc>
          <w:tcPr>
            <w:tcW w:w="6050" w:type="dxa"/>
            <w:shd w:val="clear" w:color="auto" w:fill="auto"/>
            <w:vAlign w:val="center"/>
          </w:tcPr>
          <w:p w:rsidR="004E11D1" w:rsidRPr="00392E7A" w:rsidRDefault="004E11D1" w:rsidP="00400172">
            <w:pPr>
              <w:rPr>
                <w:rFonts w:ascii="Times New Roman" w:hAnsi="Times New Roman"/>
                <w:sz w:val="24"/>
              </w:rPr>
            </w:pPr>
            <w:r>
              <w:rPr>
                <w:rFonts w:ascii="Times New Roman" w:hAnsi="Times New Roman"/>
                <w:sz w:val="24"/>
              </w:rPr>
              <w:t>Строительство сборного колодца</w:t>
            </w:r>
            <w:r w:rsidRPr="00392E7A">
              <w:rPr>
                <w:rFonts w:ascii="Times New Roman" w:hAnsi="Times New Roman"/>
                <w:sz w:val="24"/>
              </w:rPr>
              <w:t xml:space="preserve"> </w:t>
            </w:r>
            <w:r>
              <w:rPr>
                <w:rFonts w:ascii="Times New Roman" w:hAnsi="Times New Roman"/>
                <w:sz w:val="24"/>
              </w:rPr>
              <w:t>емкостью</w:t>
            </w:r>
            <w:r w:rsidRPr="00392E7A">
              <w:rPr>
                <w:rFonts w:ascii="Times New Roman" w:hAnsi="Times New Roman"/>
                <w:sz w:val="24"/>
              </w:rPr>
              <w:t xml:space="preserve"> </w:t>
            </w:r>
            <w:r>
              <w:rPr>
                <w:rFonts w:ascii="Times New Roman" w:hAnsi="Times New Roman"/>
                <w:sz w:val="24"/>
              </w:rPr>
              <w:t>50,0</w:t>
            </w:r>
            <w:r w:rsidRPr="00392E7A">
              <w:rPr>
                <w:rFonts w:ascii="Times New Roman" w:hAnsi="Times New Roman"/>
                <w:sz w:val="24"/>
              </w:rPr>
              <w:t xml:space="preserve"> м</w:t>
            </w:r>
            <w:r w:rsidRPr="00142D3C">
              <w:rPr>
                <w:rFonts w:ascii="Times New Roman" w:hAnsi="Times New Roman"/>
                <w:sz w:val="24"/>
                <w:vertAlign w:val="superscript"/>
              </w:rPr>
              <w:t>3</w:t>
            </w:r>
            <w:r>
              <w:rPr>
                <w:rFonts w:ascii="Times New Roman" w:hAnsi="Times New Roman"/>
                <w:sz w:val="24"/>
              </w:rPr>
              <w:t xml:space="preserve"> </w:t>
            </w:r>
          </w:p>
        </w:tc>
        <w:tc>
          <w:tcPr>
            <w:tcW w:w="1342" w:type="dxa"/>
            <w:shd w:val="clear" w:color="auto" w:fill="auto"/>
            <w:vAlign w:val="center"/>
          </w:tcPr>
          <w:p w:rsidR="004E11D1" w:rsidRDefault="004E11D1" w:rsidP="00951E39">
            <w:pPr>
              <w:jc w:val="center"/>
              <w:rPr>
                <w:rFonts w:ascii="Times New Roman" w:hAnsi="Times New Roman"/>
                <w:sz w:val="24"/>
              </w:rPr>
            </w:pPr>
            <w:r>
              <w:rPr>
                <w:rFonts w:ascii="Times New Roman" w:hAnsi="Times New Roman"/>
                <w:sz w:val="24"/>
              </w:rPr>
              <w:t>1 шт</w:t>
            </w:r>
          </w:p>
        </w:tc>
        <w:tc>
          <w:tcPr>
            <w:tcW w:w="1930" w:type="dxa"/>
            <w:shd w:val="clear" w:color="auto" w:fill="auto"/>
            <w:vAlign w:val="center"/>
          </w:tcPr>
          <w:p w:rsidR="004E11D1" w:rsidRPr="00142D3C" w:rsidRDefault="004E11D1" w:rsidP="00212286">
            <w:pPr>
              <w:jc w:val="center"/>
              <w:rPr>
                <w:rFonts w:ascii="Times New Roman" w:hAnsi="Times New Roman"/>
                <w:sz w:val="24"/>
              </w:rPr>
            </w:pPr>
            <w:r>
              <w:rPr>
                <w:rFonts w:ascii="Times New Roman" w:hAnsi="Times New Roman"/>
                <w:sz w:val="24"/>
              </w:rPr>
              <w:t>2016г</w:t>
            </w:r>
          </w:p>
        </w:tc>
      </w:tr>
      <w:tr w:rsidR="004E11D1" w:rsidRPr="00392E7A" w:rsidTr="00EF7F79">
        <w:trPr>
          <w:trHeight w:val="397"/>
          <w:jc w:val="center"/>
        </w:trPr>
        <w:tc>
          <w:tcPr>
            <w:tcW w:w="645" w:type="dxa"/>
            <w:shd w:val="clear" w:color="auto" w:fill="auto"/>
            <w:vAlign w:val="center"/>
          </w:tcPr>
          <w:p w:rsidR="004E11D1" w:rsidRDefault="004E11D1" w:rsidP="004E11D1">
            <w:pPr>
              <w:jc w:val="center"/>
              <w:rPr>
                <w:rFonts w:ascii="Times New Roman" w:hAnsi="Times New Roman"/>
                <w:b/>
                <w:i/>
                <w:sz w:val="24"/>
              </w:rPr>
            </w:pPr>
            <w:r>
              <w:rPr>
                <w:rFonts w:ascii="Times New Roman" w:hAnsi="Times New Roman"/>
                <w:b/>
                <w:i/>
                <w:sz w:val="24"/>
              </w:rPr>
              <w:lastRenderedPageBreak/>
              <w:t>13</w:t>
            </w:r>
          </w:p>
        </w:tc>
        <w:tc>
          <w:tcPr>
            <w:tcW w:w="6050" w:type="dxa"/>
            <w:shd w:val="clear" w:color="auto" w:fill="auto"/>
            <w:vAlign w:val="center"/>
          </w:tcPr>
          <w:p w:rsidR="004E11D1" w:rsidRPr="00392E7A" w:rsidRDefault="004E11D1" w:rsidP="00142D3C">
            <w:pPr>
              <w:rPr>
                <w:rFonts w:ascii="Times New Roman" w:hAnsi="Times New Roman"/>
                <w:sz w:val="24"/>
              </w:rPr>
            </w:pPr>
            <w:r w:rsidRPr="00392E7A">
              <w:rPr>
                <w:rFonts w:ascii="Times New Roman" w:hAnsi="Times New Roman"/>
                <w:sz w:val="24"/>
              </w:rPr>
              <w:t xml:space="preserve">Строительство трубопровода DN/OD </w:t>
            </w:r>
            <w:r>
              <w:rPr>
                <w:rFonts w:ascii="Times New Roman" w:hAnsi="Times New Roman"/>
                <w:sz w:val="24"/>
              </w:rPr>
              <w:t>9</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tc>
        <w:tc>
          <w:tcPr>
            <w:tcW w:w="1342" w:type="dxa"/>
            <w:shd w:val="clear" w:color="auto" w:fill="auto"/>
            <w:vAlign w:val="center"/>
          </w:tcPr>
          <w:p w:rsidR="004E11D1" w:rsidRPr="00392E7A" w:rsidRDefault="004E11D1" w:rsidP="00951E39">
            <w:pPr>
              <w:jc w:val="center"/>
              <w:rPr>
                <w:rFonts w:ascii="Times New Roman" w:hAnsi="Times New Roman"/>
                <w:sz w:val="24"/>
              </w:rPr>
            </w:pPr>
            <w:r>
              <w:rPr>
                <w:rFonts w:ascii="Times New Roman" w:hAnsi="Times New Roman"/>
                <w:sz w:val="24"/>
              </w:rPr>
              <w:t>800</w:t>
            </w:r>
            <w:r w:rsidRPr="00392E7A">
              <w:rPr>
                <w:rFonts w:ascii="Times New Roman" w:hAnsi="Times New Roman"/>
                <w:sz w:val="24"/>
              </w:rPr>
              <w:t xml:space="preserve"> м</w:t>
            </w:r>
          </w:p>
        </w:tc>
        <w:tc>
          <w:tcPr>
            <w:tcW w:w="1930" w:type="dxa"/>
            <w:shd w:val="clear" w:color="auto" w:fill="auto"/>
            <w:vAlign w:val="center"/>
          </w:tcPr>
          <w:p w:rsidR="004E11D1" w:rsidRPr="00392E7A" w:rsidRDefault="004E11D1" w:rsidP="00951E39">
            <w:pPr>
              <w:jc w:val="center"/>
              <w:rPr>
                <w:rFonts w:ascii="Times New Roman" w:hAnsi="Times New Roman"/>
                <w:sz w:val="24"/>
              </w:rPr>
            </w:pPr>
            <w:r w:rsidRPr="00392E7A">
              <w:rPr>
                <w:rFonts w:ascii="Times New Roman" w:hAnsi="Times New Roman"/>
                <w:sz w:val="24"/>
              </w:rPr>
              <w:t>2017 г</w:t>
            </w:r>
          </w:p>
        </w:tc>
      </w:tr>
    </w:tbl>
    <w:p w:rsidR="00032EBF" w:rsidRDefault="00A42B7D" w:rsidP="0095146B">
      <w:pPr>
        <w:pStyle w:val="e"/>
        <w:numPr>
          <w:ilvl w:val="2"/>
          <w:numId w:val="44"/>
        </w:numPr>
        <w:ind w:left="1134" w:hanging="850"/>
        <w:outlineLvl w:val="2"/>
        <w:rPr>
          <w:b/>
        </w:rPr>
      </w:pPr>
      <w:bookmarkStart w:id="104" w:name="_Toc434910346"/>
      <w:r w:rsidRPr="00B73310">
        <w:rPr>
          <w:b/>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03"/>
      <w:bookmarkEnd w:id="104"/>
    </w:p>
    <w:p w:rsidR="000F64B4" w:rsidRPr="000F64B4" w:rsidRDefault="000F64B4" w:rsidP="000F64B4">
      <w:pPr>
        <w:pStyle w:val="e"/>
      </w:pPr>
      <w:r w:rsidRPr="000F64B4">
        <w:t xml:space="preserve">Строительство сливной станции и очистных сооружений предусматривается за пределами </w:t>
      </w:r>
      <w:r w:rsidR="00400172">
        <w:t>населенных пунктов</w:t>
      </w:r>
      <w:r w:rsidRPr="000F64B4">
        <w:t xml:space="preserve"> с соблюдением зон санитарной охраны в соответствии</w:t>
      </w:r>
      <w:r w:rsidRPr="000F64B4">
        <w:rPr>
          <w:shd w:val="clear" w:color="auto" w:fill="FFFFFF"/>
        </w:rPr>
        <w:t xml:space="preserve"> с требованиями СанПиН 2.2.1/2.1.1.1200-03 и составляет 300м для сливной станции</w:t>
      </w:r>
      <w:r w:rsidRPr="000F64B4">
        <w:t>, что отображено в приложении 2.</w:t>
      </w:r>
    </w:p>
    <w:p w:rsidR="000F64B4" w:rsidRPr="000F64B4" w:rsidRDefault="000F64B4" w:rsidP="000F64B4">
      <w:pPr>
        <w:pStyle w:val="e"/>
      </w:pPr>
      <w:r w:rsidRPr="000F64B4">
        <w:t>Новые сети канализации размещаются согласно проекту канализационных очистных сооружений и представлены в приложении 2.</w:t>
      </w:r>
    </w:p>
    <w:p w:rsidR="00032EBF" w:rsidRDefault="00A07835" w:rsidP="0095146B">
      <w:pPr>
        <w:pStyle w:val="e"/>
        <w:numPr>
          <w:ilvl w:val="2"/>
          <w:numId w:val="44"/>
        </w:numPr>
        <w:ind w:left="1134" w:hanging="850"/>
        <w:outlineLvl w:val="2"/>
        <w:rPr>
          <w:b/>
        </w:rPr>
      </w:pPr>
      <w:bookmarkStart w:id="105" w:name="_Toc434910347"/>
      <w:r w:rsidRPr="00B73310">
        <w:rPr>
          <w:b/>
        </w:rPr>
        <w:t>Границы и характеристики охранных зон сетей и сооружений централизованной системы водоотведения</w:t>
      </w:r>
      <w:bookmarkEnd w:id="105"/>
    </w:p>
    <w:p w:rsidR="000F64B4" w:rsidRPr="000F64B4" w:rsidRDefault="000F64B4" w:rsidP="000F64B4">
      <w:pPr>
        <w:pStyle w:val="e"/>
      </w:pPr>
      <w:r w:rsidRPr="000F64B4">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 </w:t>
      </w:r>
    </w:p>
    <w:p w:rsidR="000F64B4" w:rsidRPr="000F64B4" w:rsidRDefault="000F64B4" w:rsidP="000F64B4">
      <w:pPr>
        <w:pStyle w:val="e"/>
      </w:pPr>
      <w:r w:rsidRPr="000F64B4">
        <w:t>В целях сокращения санитарно-защитной зоны от очистных сооружений рекомендуется предусматривать перекрытие поверхностей подводящих каналов, сооружений механической очистки, сооружений биологической очистки, а также обработки осадка. Вентиляционные выбросы из-под перекрытых поверхностей, а также из основных производственных помещений зданий механической очистки и обработки осадка следует подвергать очистке.</w:t>
      </w:r>
    </w:p>
    <w:p w:rsidR="000F64B4" w:rsidRPr="000F64B4" w:rsidRDefault="000F64B4" w:rsidP="000F64B4">
      <w:pPr>
        <w:pStyle w:val="e"/>
      </w:pPr>
      <w:r w:rsidRPr="000F64B4">
        <w:t xml:space="preserve">Для предлагаемой производительности СЗЗ для канализационных очистных сооружений составляет - </w:t>
      </w:r>
      <w:r w:rsidR="00E230FA">
        <w:t>20</w:t>
      </w:r>
      <w:r w:rsidRPr="000F64B4">
        <w:t>0 метров.</w:t>
      </w:r>
    </w:p>
    <w:p w:rsidR="000F64B4" w:rsidRPr="00B73310" w:rsidRDefault="000F64B4" w:rsidP="000F64B4">
      <w:pPr>
        <w:pStyle w:val="e"/>
        <w:rPr>
          <w:b/>
        </w:rPr>
      </w:pPr>
      <w:r w:rsidRPr="000F64B4">
        <w:t>Для предлагаемой производительности СЗЗ для сливной станции составляет - 300 метров.</w:t>
      </w:r>
    </w:p>
    <w:p w:rsidR="00032EBF" w:rsidRPr="000F64B4" w:rsidRDefault="00A07835" w:rsidP="0095146B">
      <w:pPr>
        <w:pStyle w:val="e"/>
        <w:numPr>
          <w:ilvl w:val="1"/>
          <w:numId w:val="44"/>
        </w:numPr>
        <w:ind w:left="1134" w:hanging="850"/>
        <w:outlineLvl w:val="1"/>
        <w:rPr>
          <w:i/>
        </w:rPr>
      </w:pPr>
      <w:bookmarkStart w:id="106" w:name="_Toc434910348"/>
      <w:r w:rsidRPr="00B73310">
        <w:rPr>
          <w:b/>
        </w:rPr>
        <w:t>Экологические аспекты мероприятий по строительству и реконструкции объектов централизованной системы водоотведения</w:t>
      </w:r>
      <w:bookmarkStart w:id="107" w:name="_Toc380393371"/>
      <w:bookmarkEnd w:id="106"/>
    </w:p>
    <w:p w:rsidR="00032EBF" w:rsidRDefault="00A42B7D" w:rsidP="0095146B">
      <w:pPr>
        <w:pStyle w:val="e"/>
        <w:numPr>
          <w:ilvl w:val="2"/>
          <w:numId w:val="44"/>
        </w:numPr>
        <w:ind w:left="1134" w:hanging="850"/>
        <w:outlineLvl w:val="2"/>
        <w:rPr>
          <w:b/>
        </w:rPr>
      </w:pPr>
      <w:bookmarkStart w:id="108" w:name="_Toc434910349"/>
      <w:r w:rsidRPr="00B73310">
        <w:rPr>
          <w:b/>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Start w:id="109" w:name="_Toc380393372"/>
      <w:bookmarkEnd w:id="107"/>
      <w:bookmarkEnd w:id="108"/>
    </w:p>
    <w:p w:rsidR="000F64B4" w:rsidRPr="000F64B4" w:rsidRDefault="000F64B4" w:rsidP="000F64B4">
      <w:pPr>
        <w:pStyle w:val="e"/>
      </w:pPr>
      <w:r w:rsidRPr="000F64B4">
        <w:t>Основными мероприятиями по сокращению поступления загрязняющих веществ и микроорганизмов в поверхностные и подземные водные объекты, являются:</w:t>
      </w:r>
    </w:p>
    <w:p w:rsidR="000F64B4" w:rsidRPr="000F64B4" w:rsidRDefault="000F64B4" w:rsidP="000F64B4">
      <w:pPr>
        <w:pStyle w:val="e"/>
      </w:pPr>
      <w:r w:rsidRPr="000F64B4">
        <w:t>- строительство сооружений по сбору и очистке стока</w:t>
      </w:r>
    </w:p>
    <w:p w:rsidR="000F64B4" w:rsidRPr="000F64B4" w:rsidRDefault="000F64B4" w:rsidP="000F64B4">
      <w:pPr>
        <w:pStyle w:val="e"/>
      </w:pPr>
      <w:r w:rsidRPr="000F64B4">
        <w:t>- строительство выпуска очищенных сточных вод</w:t>
      </w:r>
    </w:p>
    <w:p w:rsidR="000F64B4" w:rsidRPr="000F64B4" w:rsidRDefault="000F64B4" w:rsidP="000F64B4">
      <w:pPr>
        <w:pStyle w:val="e"/>
      </w:pPr>
      <w:r w:rsidRPr="000F64B4">
        <w:t>В соответствии с СанПиН 2.2.1/2.1.1.1200-03 на все сооружения для очистки сточных вод устанавливается размер санитарно-защитной зоны, равный:</w:t>
      </w:r>
    </w:p>
    <w:p w:rsidR="000F64B4" w:rsidRPr="000F64B4" w:rsidRDefault="000F64B4" w:rsidP="000F64B4">
      <w:pPr>
        <w:pStyle w:val="e"/>
      </w:pPr>
      <w:r w:rsidRPr="000F64B4">
        <w:t>- для площадки канализационных очистных сооружений – 150 м.</w:t>
      </w:r>
    </w:p>
    <w:p w:rsidR="000F64B4" w:rsidRPr="00B73310" w:rsidRDefault="000F64B4" w:rsidP="000F64B4">
      <w:pPr>
        <w:pStyle w:val="e"/>
        <w:rPr>
          <w:b/>
        </w:rPr>
      </w:pPr>
      <w:r w:rsidRPr="000F64B4">
        <w:t>- для площадки канализационной сливной станции – 300 м.</w:t>
      </w:r>
    </w:p>
    <w:p w:rsidR="00032EBF" w:rsidRPr="000F64B4" w:rsidRDefault="00A42B7D" w:rsidP="0095146B">
      <w:pPr>
        <w:pStyle w:val="e"/>
        <w:numPr>
          <w:ilvl w:val="2"/>
          <w:numId w:val="44"/>
        </w:numPr>
        <w:ind w:left="1134" w:hanging="850"/>
        <w:outlineLvl w:val="2"/>
        <w:rPr>
          <w:b/>
          <w:bCs/>
        </w:rPr>
      </w:pPr>
      <w:bookmarkStart w:id="110" w:name="_Toc434910350"/>
      <w:r w:rsidRPr="00B73310">
        <w:rPr>
          <w:b/>
        </w:rPr>
        <w:t>Сведения о применении методов, безопасных для окружающей среды, при утилизации осадков сточных вод</w:t>
      </w:r>
      <w:bookmarkEnd w:id="109"/>
      <w:bookmarkEnd w:id="110"/>
    </w:p>
    <w:p w:rsidR="000F64B4" w:rsidRPr="00421D0A" w:rsidRDefault="000F64B4" w:rsidP="000F64B4">
      <w:pPr>
        <w:pStyle w:val="e"/>
      </w:pPr>
      <w:r w:rsidRPr="00421D0A">
        <w:lastRenderedPageBreak/>
        <w:t>В качестве методов для уменьшения воздействия работы КОС на окружающую природную среду при проектировании необходимо учесть:</w:t>
      </w:r>
    </w:p>
    <w:p w:rsidR="000F64B4" w:rsidRPr="00421D0A" w:rsidRDefault="000F64B4" w:rsidP="000F64B4">
      <w:pPr>
        <w:pStyle w:val="e"/>
        <w:keepLines w:val="0"/>
        <w:numPr>
          <w:ilvl w:val="0"/>
          <w:numId w:val="23"/>
        </w:numPr>
        <w:ind w:left="709" w:hanging="425"/>
        <w:jc w:val="both"/>
      </w:pPr>
      <w:r>
        <w:t>С</w:t>
      </w:r>
      <w:r w:rsidRPr="00421D0A">
        <w:t xml:space="preserve">истема доочистки сточных вод. Применение данной системы на КОС обеспечит очистку сточных вод до нормативных значений водоема рыбохозяйственного значения </w:t>
      </w:r>
    </w:p>
    <w:p w:rsidR="000F64B4" w:rsidRPr="00421D0A" w:rsidRDefault="000F64B4" w:rsidP="000F64B4">
      <w:pPr>
        <w:pStyle w:val="e"/>
        <w:keepLines w:val="0"/>
        <w:numPr>
          <w:ilvl w:val="0"/>
          <w:numId w:val="23"/>
        </w:numPr>
        <w:ind w:left="709" w:hanging="425"/>
        <w:jc w:val="both"/>
      </w:pPr>
      <w:r>
        <w:t>С</w:t>
      </w:r>
      <w:r w:rsidRPr="00421D0A">
        <w:t xml:space="preserve">истема УФ-обеззараживания. Применение данной системы позволит снизить содержание хлора в воде, после обеззараживания сточных вод, перед сбросом данных вод в водоем. Снижение уровня хлора в сточных водах, сбрасываемых в водоем, уменьшает воздействие на животный мир водоема. </w:t>
      </w:r>
    </w:p>
    <w:p w:rsidR="000F64B4" w:rsidRPr="000F64B4" w:rsidRDefault="000F64B4" w:rsidP="000F64B4">
      <w:pPr>
        <w:pStyle w:val="e"/>
        <w:keepLines w:val="0"/>
        <w:numPr>
          <w:ilvl w:val="0"/>
          <w:numId w:val="23"/>
        </w:numPr>
        <w:ind w:left="709" w:hanging="425"/>
        <w:jc w:val="both"/>
      </w:pPr>
      <w:r>
        <w:t>С</w:t>
      </w:r>
      <w:r w:rsidRPr="00421D0A">
        <w:t>истема механического обезвоживания осадка. Применение данной системы на КОС обеспечит сокращение объемов осадка сточных вод, а также сокращения территорий занятых под полями фильтрации.</w:t>
      </w:r>
    </w:p>
    <w:p w:rsidR="00032EBF" w:rsidRDefault="00D86952" w:rsidP="0095146B">
      <w:pPr>
        <w:pStyle w:val="e"/>
        <w:numPr>
          <w:ilvl w:val="1"/>
          <w:numId w:val="44"/>
        </w:numPr>
        <w:ind w:left="1134" w:hanging="850"/>
        <w:outlineLvl w:val="1"/>
        <w:rPr>
          <w:b/>
          <w:bCs/>
        </w:rPr>
      </w:pPr>
      <w:bookmarkStart w:id="111" w:name="_Toc434910351"/>
      <w:r w:rsidRPr="00B73310">
        <w:rPr>
          <w:b/>
          <w:bCs/>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11"/>
    </w:p>
    <w:p w:rsidR="000F64B4" w:rsidRPr="000F64B4" w:rsidRDefault="000F64B4" w:rsidP="000F64B4">
      <w:pPr>
        <w:pStyle w:val="e"/>
      </w:pPr>
      <w:r w:rsidRPr="000F64B4">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0F64B4" w:rsidRPr="000F64B4" w:rsidRDefault="000F64B4" w:rsidP="000F64B4">
      <w:pPr>
        <w:pStyle w:val="e"/>
      </w:pPr>
      <w:r w:rsidRPr="000F64B4">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0F64B4" w:rsidRPr="000F64B4" w:rsidRDefault="000F64B4" w:rsidP="000F64B4">
      <w:pPr>
        <w:pStyle w:val="e"/>
      </w:pPr>
      <w:r w:rsidRPr="000F64B4">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0F64B4" w:rsidRPr="000F64B4" w:rsidRDefault="000F64B4" w:rsidP="000F64B4">
      <w:pPr>
        <w:pStyle w:val="e"/>
      </w:pPr>
      <w:r w:rsidRPr="000F64B4">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0F64B4" w:rsidRPr="000F64B4" w:rsidRDefault="000F64B4" w:rsidP="000F64B4">
      <w:pPr>
        <w:pStyle w:val="e"/>
      </w:pPr>
      <w:r w:rsidRPr="000F64B4">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0F64B4" w:rsidRPr="000F64B4" w:rsidRDefault="000F64B4" w:rsidP="000F64B4">
      <w:pPr>
        <w:pStyle w:val="e"/>
      </w:pPr>
      <w:r w:rsidRPr="000F64B4">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0F64B4" w:rsidRPr="000F64B4" w:rsidRDefault="000F64B4" w:rsidP="000F64B4">
      <w:pPr>
        <w:pStyle w:val="e"/>
      </w:pPr>
      <w:r w:rsidRPr="000F64B4">
        <w:t xml:space="preserve">В расчетах не учитывались: </w:t>
      </w:r>
    </w:p>
    <w:p w:rsidR="000F64B4" w:rsidRPr="000F64B4" w:rsidRDefault="000F64B4" w:rsidP="000F64B4">
      <w:pPr>
        <w:pStyle w:val="e"/>
      </w:pPr>
      <w:r w:rsidRPr="000F64B4">
        <w:t>-стоимость резервирования и выкупа земельных участков и недвижимости для государственных и муниципальных нужд;</w:t>
      </w:r>
    </w:p>
    <w:p w:rsidR="000F64B4" w:rsidRPr="000F64B4" w:rsidRDefault="000F64B4" w:rsidP="000F64B4">
      <w:pPr>
        <w:pStyle w:val="e"/>
      </w:pPr>
      <w:r w:rsidRPr="000F64B4">
        <w:lastRenderedPageBreak/>
        <w:t>-стоимость проведения топографо-геодезических и геологических изысканий на территориях строительства;</w:t>
      </w:r>
    </w:p>
    <w:p w:rsidR="000F64B4" w:rsidRPr="000F64B4" w:rsidRDefault="000F64B4" w:rsidP="000F64B4">
      <w:pPr>
        <w:pStyle w:val="e"/>
      </w:pPr>
      <w:r w:rsidRPr="000F64B4">
        <w:t>-стоимость мероприятий по сносу и демонтажу зданий и сооружений на территориях строительства;</w:t>
      </w:r>
    </w:p>
    <w:p w:rsidR="000F64B4" w:rsidRPr="000F64B4" w:rsidRDefault="000F64B4" w:rsidP="000F64B4">
      <w:pPr>
        <w:pStyle w:val="e"/>
      </w:pPr>
      <w:r w:rsidRPr="000F64B4">
        <w:t>-стоимость мероприятий по реконструкции существующих объектов;</w:t>
      </w:r>
    </w:p>
    <w:p w:rsidR="000F64B4" w:rsidRPr="000F64B4" w:rsidRDefault="000F64B4" w:rsidP="000F64B4">
      <w:pPr>
        <w:pStyle w:val="e"/>
      </w:pPr>
      <w:r w:rsidRPr="000F64B4">
        <w:t xml:space="preserve">-оснащение необходимым оборудованием и благоустройство прилегающей территории; </w:t>
      </w:r>
    </w:p>
    <w:p w:rsidR="000F64B4" w:rsidRPr="000F64B4" w:rsidRDefault="000F64B4" w:rsidP="000F64B4">
      <w:pPr>
        <w:pStyle w:val="e"/>
      </w:pPr>
      <w:r w:rsidRPr="000F64B4">
        <w:t>-особенности территории строительства.</w:t>
      </w:r>
    </w:p>
    <w:p w:rsidR="000F64B4" w:rsidRDefault="000F64B4" w:rsidP="000F64B4">
      <w:pPr>
        <w:pStyle w:val="e"/>
        <w:sectPr w:rsidR="000F64B4" w:rsidSect="00B768E1">
          <w:pgSz w:w="11906" w:h="16838"/>
          <w:pgMar w:top="743" w:right="675" w:bottom="856" w:left="148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0F64B4">
        <w:t>Результаты расчетов (сводная ведомость стоимости работ) приведены в таблице №2.</w:t>
      </w:r>
      <w:r>
        <w:t>6</w:t>
      </w:r>
      <w:r w:rsidRPr="000F64B4">
        <w:t>.1.</w:t>
      </w:r>
    </w:p>
    <w:p w:rsidR="000F64B4" w:rsidRDefault="000F64B4" w:rsidP="000F64B4">
      <w:pPr>
        <w:pStyle w:val="e"/>
        <w:jc w:val="center"/>
        <w:rPr>
          <w:b/>
          <w:i/>
        </w:rPr>
      </w:pPr>
      <w:r w:rsidRPr="004106DA">
        <w:lastRenderedPageBreak/>
        <w:t>Оценка затрат на проведение мероприятий по реконструкции объектов системы водоснабжения (тыс. руб., без НДС)</w:t>
      </w:r>
    </w:p>
    <w:p w:rsidR="000F64B4" w:rsidRPr="004106DA" w:rsidRDefault="000F64B4" w:rsidP="000F64B4">
      <w:pPr>
        <w:pStyle w:val="e"/>
        <w:jc w:val="right"/>
      </w:pPr>
      <w:r w:rsidRPr="00123C27">
        <w:rPr>
          <w:b/>
          <w:i/>
        </w:rPr>
        <w:t xml:space="preserve">Таблица </w:t>
      </w:r>
      <w:r>
        <w:rPr>
          <w:b/>
          <w:i/>
        </w:rPr>
        <w:t>№</w:t>
      </w:r>
      <w:r w:rsidRPr="00123C27">
        <w:rPr>
          <w:b/>
          <w:i/>
        </w:rPr>
        <w:t>2.</w:t>
      </w:r>
      <w:r w:rsidR="00A84AE0">
        <w:rPr>
          <w:b/>
          <w:i/>
        </w:rPr>
        <w:t>6</w:t>
      </w:r>
      <w:r w:rsidRPr="00123C27">
        <w:rPr>
          <w:b/>
          <w:i/>
        </w:rPr>
        <w:t>.1</w:t>
      </w:r>
      <w:r w:rsidRPr="004106DA">
        <w:t xml:space="preserve">. </w:t>
      </w:r>
    </w:p>
    <w:tbl>
      <w:tblPr>
        <w:tblW w:w="1533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93"/>
        <w:gridCol w:w="4527"/>
        <w:gridCol w:w="1134"/>
        <w:gridCol w:w="825"/>
        <w:gridCol w:w="826"/>
        <w:gridCol w:w="825"/>
        <w:gridCol w:w="826"/>
        <w:gridCol w:w="825"/>
        <w:gridCol w:w="826"/>
        <w:gridCol w:w="825"/>
        <w:gridCol w:w="826"/>
        <w:gridCol w:w="825"/>
        <w:gridCol w:w="826"/>
        <w:gridCol w:w="826"/>
      </w:tblGrid>
      <w:tr w:rsidR="000F64B4" w:rsidRPr="00E10F40" w:rsidTr="002A7DC1">
        <w:trPr>
          <w:trHeight w:val="397"/>
          <w:tblHeader/>
          <w:jc w:val="center"/>
        </w:trPr>
        <w:tc>
          <w:tcPr>
            <w:tcW w:w="593" w:type="dxa"/>
            <w:vMerge w:val="restart"/>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 п/п</w:t>
            </w:r>
          </w:p>
        </w:tc>
        <w:tc>
          <w:tcPr>
            <w:tcW w:w="4527" w:type="dxa"/>
            <w:vMerge w:val="restart"/>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Наименование мероприятия</w:t>
            </w:r>
          </w:p>
        </w:tc>
        <w:tc>
          <w:tcPr>
            <w:tcW w:w="1134" w:type="dxa"/>
            <w:vMerge w:val="restart"/>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Стоимость, тыс. руб.</w:t>
            </w:r>
          </w:p>
        </w:tc>
        <w:tc>
          <w:tcPr>
            <w:tcW w:w="9081" w:type="dxa"/>
            <w:gridSpan w:val="11"/>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Прогнозируемый объём финансирования по годам</w:t>
            </w:r>
          </w:p>
        </w:tc>
      </w:tr>
      <w:tr w:rsidR="000F64B4" w:rsidRPr="00E10F40" w:rsidTr="002A7DC1">
        <w:trPr>
          <w:trHeight w:val="397"/>
          <w:tblHeader/>
          <w:jc w:val="center"/>
        </w:trPr>
        <w:tc>
          <w:tcPr>
            <w:tcW w:w="593" w:type="dxa"/>
            <w:vMerge/>
            <w:vAlign w:val="center"/>
          </w:tcPr>
          <w:p w:rsidR="000F64B4" w:rsidRPr="00E10F40" w:rsidRDefault="000F64B4" w:rsidP="002A7DC1">
            <w:pPr>
              <w:jc w:val="center"/>
              <w:rPr>
                <w:rFonts w:ascii="Times New Roman" w:hAnsi="Times New Roman"/>
                <w:b/>
                <w:i/>
                <w:sz w:val="24"/>
              </w:rPr>
            </w:pPr>
          </w:p>
        </w:tc>
        <w:tc>
          <w:tcPr>
            <w:tcW w:w="4527" w:type="dxa"/>
            <w:vMerge/>
            <w:vAlign w:val="center"/>
          </w:tcPr>
          <w:p w:rsidR="000F64B4" w:rsidRPr="00E10F40" w:rsidRDefault="000F64B4" w:rsidP="002A7DC1">
            <w:pPr>
              <w:jc w:val="center"/>
              <w:rPr>
                <w:rFonts w:ascii="Times New Roman" w:hAnsi="Times New Roman"/>
                <w:b/>
                <w:i/>
                <w:sz w:val="24"/>
              </w:rPr>
            </w:pPr>
          </w:p>
        </w:tc>
        <w:tc>
          <w:tcPr>
            <w:tcW w:w="1134" w:type="dxa"/>
            <w:vMerge/>
            <w:vAlign w:val="center"/>
          </w:tcPr>
          <w:p w:rsidR="000F64B4" w:rsidRPr="00E10F40" w:rsidRDefault="000F64B4" w:rsidP="002A7DC1">
            <w:pPr>
              <w:jc w:val="center"/>
              <w:rPr>
                <w:rFonts w:ascii="Times New Roman" w:hAnsi="Times New Roman"/>
                <w:b/>
                <w:i/>
                <w:sz w:val="24"/>
              </w:rPr>
            </w:pP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2015</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2016</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2017</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2018</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2019</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2020</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2021</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2022</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2023</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2024</w:t>
            </w:r>
          </w:p>
        </w:tc>
        <w:tc>
          <w:tcPr>
            <w:tcW w:w="826" w:type="dxa"/>
            <w:vAlign w:val="center"/>
          </w:tcPr>
          <w:p w:rsidR="000F64B4" w:rsidRPr="00E10F40" w:rsidRDefault="000F64B4" w:rsidP="002A7DC1">
            <w:pPr>
              <w:jc w:val="center"/>
              <w:rPr>
                <w:rFonts w:ascii="Times New Roman" w:hAnsi="Times New Roman"/>
                <w:b/>
                <w:i/>
                <w:sz w:val="24"/>
              </w:rPr>
            </w:pPr>
            <w:r>
              <w:rPr>
                <w:rFonts w:ascii="Times New Roman" w:hAnsi="Times New Roman"/>
                <w:b/>
                <w:i/>
                <w:sz w:val="24"/>
              </w:rPr>
              <w:t>2025</w:t>
            </w:r>
          </w:p>
        </w:tc>
      </w:tr>
      <w:tr w:rsidR="000F64B4" w:rsidRPr="00E10F40" w:rsidTr="00A84AE0">
        <w:trPr>
          <w:trHeight w:val="397"/>
          <w:tblHeader/>
          <w:jc w:val="center"/>
        </w:trPr>
        <w:tc>
          <w:tcPr>
            <w:tcW w:w="593"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1</w:t>
            </w:r>
          </w:p>
        </w:tc>
        <w:tc>
          <w:tcPr>
            <w:tcW w:w="4527"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2</w:t>
            </w:r>
          </w:p>
        </w:tc>
        <w:tc>
          <w:tcPr>
            <w:tcW w:w="1134"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4</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5</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6</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7</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8</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9</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10</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11</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12</w:t>
            </w:r>
          </w:p>
        </w:tc>
        <w:tc>
          <w:tcPr>
            <w:tcW w:w="825"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13</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14</w:t>
            </w:r>
          </w:p>
        </w:tc>
        <w:tc>
          <w:tcPr>
            <w:tcW w:w="826" w:type="dxa"/>
            <w:vAlign w:val="center"/>
          </w:tcPr>
          <w:p w:rsidR="000F64B4" w:rsidRPr="00E10F40" w:rsidRDefault="000F64B4" w:rsidP="002A7DC1">
            <w:pPr>
              <w:jc w:val="center"/>
              <w:rPr>
                <w:rFonts w:ascii="Times New Roman" w:hAnsi="Times New Roman"/>
                <w:b/>
                <w:i/>
                <w:sz w:val="24"/>
              </w:rPr>
            </w:pPr>
            <w:r w:rsidRPr="00E10F40">
              <w:rPr>
                <w:rFonts w:ascii="Times New Roman" w:hAnsi="Times New Roman"/>
                <w:b/>
                <w:i/>
                <w:sz w:val="24"/>
              </w:rPr>
              <w:t>15</w:t>
            </w:r>
          </w:p>
        </w:tc>
      </w:tr>
      <w:tr w:rsidR="00E230FA" w:rsidRPr="00E10F40" w:rsidTr="00D82E0B">
        <w:trPr>
          <w:cantSplit/>
          <w:trHeight w:val="397"/>
          <w:jc w:val="center"/>
        </w:trPr>
        <w:tc>
          <w:tcPr>
            <w:tcW w:w="15335" w:type="dxa"/>
            <w:gridSpan w:val="14"/>
            <w:vAlign w:val="center"/>
          </w:tcPr>
          <w:p w:rsidR="00E230FA" w:rsidRPr="00427B8B" w:rsidRDefault="00D82E0B" w:rsidP="002A7DC1">
            <w:pPr>
              <w:rPr>
                <w:rFonts w:ascii="Times New Roman" w:hAnsi="Times New Roman"/>
                <w:sz w:val="24"/>
                <w:highlight w:val="red"/>
              </w:rPr>
            </w:pPr>
            <w:r>
              <w:rPr>
                <w:rFonts w:ascii="Times New Roman" w:hAnsi="Times New Roman"/>
                <w:b/>
                <w:i/>
                <w:sz w:val="24"/>
              </w:rPr>
              <w:t>п. Новоназимово</w:t>
            </w:r>
          </w:p>
        </w:tc>
      </w:tr>
      <w:tr w:rsidR="00665D44" w:rsidRPr="00E10F40" w:rsidTr="00067030">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t>1</w:t>
            </w:r>
          </w:p>
        </w:tc>
        <w:tc>
          <w:tcPr>
            <w:tcW w:w="4527" w:type="dxa"/>
            <w:vAlign w:val="center"/>
          </w:tcPr>
          <w:p w:rsidR="00665D44" w:rsidRPr="00392E7A" w:rsidRDefault="00665D44" w:rsidP="00D82E0B">
            <w:pPr>
              <w:jc w:val="left"/>
              <w:rPr>
                <w:rFonts w:ascii="Times New Roman" w:hAnsi="Times New Roman"/>
                <w:sz w:val="24"/>
              </w:rPr>
            </w:pPr>
            <w:r w:rsidRPr="00392E7A">
              <w:rPr>
                <w:rFonts w:ascii="Times New Roman" w:hAnsi="Times New Roman"/>
                <w:sz w:val="24"/>
              </w:rPr>
              <w:t xml:space="preserve">Разработка ПСД </w:t>
            </w:r>
            <w:r>
              <w:rPr>
                <w:rFonts w:ascii="Times New Roman" w:hAnsi="Times New Roman"/>
                <w:sz w:val="24"/>
              </w:rPr>
              <w:t xml:space="preserve">по строительству </w:t>
            </w:r>
            <w:r w:rsidRPr="00392E7A">
              <w:rPr>
                <w:rFonts w:ascii="Times New Roman" w:hAnsi="Times New Roman"/>
                <w:sz w:val="24"/>
              </w:rPr>
              <w:t>канализационных очистных сооружений  мощност</w:t>
            </w:r>
            <w:r>
              <w:rPr>
                <w:rFonts w:ascii="Times New Roman" w:hAnsi="Times New Roman"/>
                <w:sz w:val="24"/>
              </w:rPr>
              <w:t>ью</w:t>
            </w:r>
            <w:r w:rsidRPr="00392E7A">
              <w:rPr>
                <w:rFonts w:ascii="Times New Roman" w:hAnsi="Times New Roman"/>
                <w:sz w:val="24"/>
              </w:rPr>
              <w:t xml:space="preserve"> </w:t>
            </w:r>
            <w:r>
              <w:rPr>
                <w:rFonts w:ascii="Times New Roman" w:hAnsi="Times New Roman"/>
                <w:sz w:val="24"/>
              </w:rPr>
              <w:t>350,0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w:t>
            </w:r>
            <w:r>
              <w:rPr>
                <w:rFonts w:ascii="Times New Roman" w:hAnsi="Times New Roman"/>
                <w:sz w:val="24"/>
              </w:rPr>
              <w:t xml:space="preserve"> </w:t>
            </w:r>
          </w:p>
          <w:p w:rsidR="00665D44" w:rsidRPr="00392E7A" w:rsidRDefault="00665D44" w:rsidP="00D82E0B">
            <w:pPr>
              <w:jc w:val="left"/>
              <w:rPr>
                <w:rFonts w:ascii="Times New Roman" w:hAnsi="Times New Roman"/>
                <w:sz w:val="24"/>
              </w:rPr>
            </w:pPr>
            <w:r w:rsidRPr="00392E7A">
              <w:rPr>
                <w:rFonts w:ascii="Times New Roman" w:hAnsi="Times New Roman"/>
                <w:sz w:val="24"/>
              </w:rPr>
              <w:t>2015-2016 гг.</w:t>
            </w:r>
          </w:p>
        </w:tc>
        <w:tc>
          <w:tcPr>
            <w:tcW w:w="1134" w:type="dxa"/>
            <w:vAlign w:val="center"/>
          </w:tcPr>
          <w:p w:rsidR="00665D44" w:rsidRPr="00392E7A" w:rsidRDefault="00665D44" w:rsidP="0047698C">
            <w:pPr>
              <w:jc w:val="center"/>
              <w:rPr>
                <w:rFonts w:ascii="Times New Roman" w:hAnsi="Times New Roman"/>
                <w:sz w:val="24"/>
              </w:rPr>
            </w:pPr>
            <w:r>
              <w:rPr>
                <w:rFonts w:ascii="Times New Roman" w:hAnsi="Times New Roman"/>
                <w:sz w:val="24"/>
              </w:rPr>
              <w:t>5000</w:t>
            </w:r>
          </w:p>
        </w:tc>
        <w:tc>
          <w:tcPr>
            <w:tcW w:w="825" w:type="dxa"/>
            <w:shd w:val="clear" w:color="auto" w:fill="auto"/>
            <w:vAlign w:val="center"/>
          </w:tcPr>
          <w:p w:rsidR="00665D44" w:rsidRPr="00392E7A" w:rsidRDefault="00665D44" w:rsidP="0047698C">
            <w:pPr>
              <w:jc w:val="center"/>
              <w:rPr>
                <w:rFonts w:ascii="Times New Roman" w:hAnsi="Times New Roman"/>
                <w:sz w:val="24"/>
              </w:rPr>
            </w:pPr>
            <w:r>
              <w:rPr>
                <w:rFonts w:ascii="Times New Roman" w:hAnsi="Times New Roman"/>
                <w:sz w:val="24"/>
              </w:rPr>
              <w:t>2000</w:t>
            </w:r>
          </w:p>
        </w:tc>
        <w:tc>
          <w:tcPr>
            <w:tcW w:w="826" w:type="dxa"/>
            <w:shd w:val="clear" w:color="auto" w:fill="auto"/>
            <w:vAlign w:val="center"/>
          </w:tcPr>
          <w:p w:rsidR="00665D44" w:rsidRPr="00E10F40" w:rsidRDefault="00665D44" w:rsidP="0047698C">
            <w:pPr>
              <w:jc w:val="center"/>
              <w:rPr>
                <w:rFonts w:ascii="Times New Roman" w:hAnsi="Times New Roman"/>
                <w:sz w:val="24"/>
              </w:rPr>
            </w:pPr>
            <w:r>
              <w:rPr>
                <w:rFonts w:ascii="Times New Roman" w:hAnsi="Times New Roman"/>
                <w:sz w:val="24"/>
              </w:rPr>
              <w:t>3000</w:t>
            </w:r>
          </w:p>
        </w:tc>
        <w:tc>
          <w:tcPr>
            <w:tcW w:w="825" w:type="dxa"/>
            <w:shd w:val="clear" w:color="auto" w:fill="auto"/>
          </w:tcPr>
          <w:p w:rsidR="00665D44" w:rsidRPr="00427B8B" w:rsidRDefault="00665D44" w:rsidP="002A7DC1">
            <w:pPr>
              <w:rPr>
                <w:rFonts w:ascii="Times New Roman" w:hAnsi="Times New Roman"/>
                <w:sz w:val="24"/>
                <w:highlight w:val="red"/>
              </w:rPr>
            </w:pP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067030">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t>2</w:t>
            </w:r>
          </w:p>
        </w:tc>
        <w:tc>
          <w:tcPr>
            <w:tcW w:w="4527" w:type="dxa"/>
            <w:vAlign w:val="center"/>
          </w:tcPr>
          <w:p w:rsidR="00665D44" w:rsidRPr="00392E7A" w:rsidRDefault="00665D44" w:rsidP="00D82E0B">
            <w:pPr>
              <w:jc w:val="left"/>
              <w:rPr>
                <w:rFonts w:ascii="Times New Roman" w:hAnsi="Times New Roman"/>
                <w:sz w:val="24"/>
              </w:rPr>
            </w:pPr>
            <w:r w:rsidRPr="00392E7A">
              <w:rPr>
                <w:rFonts w:ascii="Times New Roman" w:hAnsi="Times New Roman"/>
                <w:sz w:val="24"/>
              </w:rPr>
              <w:t xml:space="preserve">Разработка ПСД </w:t>
            </w:r>
            <w:r>
              <w:rPr>
                <w:rFonts w:ascii="Times New Roman" w:hAnsi="Times New Roman"/>
                <w:sz w:val="24"/>
              </w:rPr>
              <w:t>по строительству сливной станции</w:t>
            </w:r>
            <w:r w:rsidRPr="00392E7A">
              <w:rPr>
                <w:rFonts w:ascii="Times New Roman" w:hAnsi="Times New Roman"/>
                <w:sz w:val="24"/>
              </w:rPr>
              <w:t xml:space="preserve"> мощност</w:t>
            </w:r>
            <w:r>
              <w:rPr>
                <w:rFonts w:ascii="Times New Roman" w:hAnsi="Times New Roman"/>
                <w:sz w:val="24"/>
              </w:rPr>
              <w:t>ью</w:t>
            </w:r>
            <w:r w:rsidRPr="00392E7A">
              <w:rPr>
                <w:rFonts w:ascii="Times New Roman" w:hAnsi="Times New Roman"/>
                <w:sz w:val="24"/>
              </w:rPr>
              <w:t xml:space="preserve"> </w:t>
            </w:r>
            <w:r>
              <w:rPr>
                <w:rFonts w:ascii="Times New Roman" w:hAnsi="Times New Roman"/>
                <w:sz w:val="24"/>
              </w:rPr>
              <w:t>30,0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w:t>
            </w:r>
            <w:r>
              <w:rPr>
                <w:rFonts w:ascii="Times New Roman" w:hAnsi="Times New Roman"/>
                <w:sz w:val="24"/>
              </w:rPr>
              <w:t xml:space="preserve"> </w:t>
            </w:r>
          </w:p>
          <w:p w:rsidR="00665D44" w:rsidRPr="00392E7A" w:rsidRDefault="00665D44" w:rsidP="00D82E0B">
            <w:pPr>
              <w:jc w:val="left"/>
              <w:rPr>
                <w:rFonts w:ascii="Times New Roman" w:hAnsi="Times New Roman"/>
                <w:sz w:val="24"/>
              </w:rPr>
            </w:pPr>
            <w:r w:rsidRPr="00392E7A">
              <w:rPr>
                <w:rFonts w:ascii="Times New Roman" w:hAnsi="Times New Roman"/>
                <w:sz w:val="24"/>
              </w:rPr>
              <w:t>201</w:t>
            </w:r>
            <w:r>
              <w:rPr>
                <w:rFonts w:ascii="Times New Roman" w:hAnsi="Times New Roman"/>
                <w:sz w:val="24"/>
              </w:rPr>
              <w:t>5</w:t>
            </w:r>
            <w:r w:rsidRPr="00392E7A">
              <w:rPr>
                <w:rFonts w:ascii="Times New Roman" w:hAnsi="Times New Roman"/>
                <w:sz w:val="24"/>
              </w:rPr>
              <w:t>-201</w:t>
            </w:r>
            <w:r>
              <w:rPr>
                <w:rFonts w:ascii="Times New Roman" w:hAnsi="Times New Roman"/>
                <w:sz w:val="24"/>
              </w:rPr>
              <w:t>6</w:t>
            </w:r>
            <w:r w:rsidRPr="00392E7A">
              <w:rPr>
                <w:rFonts w:ascii="Times New Roman" w:hAnsi="Times New Roman"/>
                <w:sz w:val="24"/>
              </w:rPr>
              <w:t xml:space="preserve"> гг.</w:t>
            </w:r>
          </w:p>
        </w:tc>
        <w:tc>
          <w:tcPr>
            <w:tcW w:w="1134" w:type="dxa"/>
            <w:vAlign w:val="center"/>
          </w:tcPr>
          <w:p w:rsidR="00665D44" w:rsidRPr="00E772BA" w:rsidRDefault="00665D44" w:rsidP="0047698C">
            <w:pPr>
              <w:jc w:val="center"/>
              <w:rPr>
                <w:rFonts w:ascii="Times New Roman" w:hAnsi="Times New Roman"/>
                <w:sz w:val="24"/>
              </w:rPr>
            </w:pPr>
            <w:r>
              <w:rPr>
                <w:rFonts w:ascii="Times New Roman" w:hAnsi="Times New Roman"/>
                <w:sz w:val="24"/>
              </w:rPr>
              <w:t>8</w:t>
            </w:r>
            <w:r w:rsidRPr="00E772BA">
              <w:rPr>
                <w:rFonts w:ascii="Times New Roman" w:hAnsi="Times New Roman"/>
                <w:sz w:val="24"/>
              </w:rPr>
              <w:t>00</w:t>
            </w:r>
          </w:p>
        </w:tc>
        <w:tc>
          <w:tcPr>
            <w:tcW w:w="825" w:type="dxa"/>
            <w:shd w:val="clear" w:color="auto" w:fill="auto"/>
            <w:vAlign w:val="center"/>
          </w:tcPr>
          <w:p w:rsidR="00665D44" w:rsidRPr="00E772BA" w:rsidRDefault="00665D44" w:rsidP="0047698C">
            <w:pPr>
              <w:jc w:val="center"/>
              <w:rPr>
                <w:rFonts w:ascii="Times New Roman" w:hAnsi="Times New Roman"/>
                <w:sz w:val="24"/>
              </w:rPr>
            </w:pPr>
            <w:r>
              <w:rPr>
                <w:rFonts w:ascii="Times New Roman" w:hAnsi="Times New Roman"/>
                <w:sz w:val="24"/>
              </w:rPr>
              <w:t>400</w:t>
            </w:r>
          </w:p>
        </w:tc>
        <w:tc>
          <w:tcPr>
            <w:tcW w:w="826" w:type="dxa"/>
            <w:shd w:val="clear" w:color="auto" w:fill="auto"/>
            <w:vAlign w:val="center"/>
          </w:tcPr>
          <w:p w:rsidR="00665D44" w:rsidRPr="00E772BA" w:rsidRDefault="00665D44" w:rsidP="0047698C">
            <w:pPr>
              <w:jc w:val="center"/>
              <w:rPr>
                <w:rFonts w:ascii="Times New Roman" w:hAnsi="Times New Roman"/>
                <w:sz w:val="24"/>
              </w:rPr>
            </w:pPr>
            <w:r>
              <w:rPr>
                <w:rFonts w:ascii="Times New Roman" w:hAnsi="Times New Roman"/>
                <w:sz w:val="24"/>
              </w:rPr>
              <w:t>400</w:t>
            </w:r>
          </w:p>
        </w:tc>
        <w:tc>
          <w:tcPr>
            <w:tcW w:w="825" w:type="dxa"/>
            <w:shd w:val="clear" w:color="auto" w:fill="auto"/>
          </w:tcPr>
          <w:p w:rsidR="00665D44" w:rsidRPr="00427B8B" w:rsidRDefault="00665D44" w:rsidP="002A7DC1">
            <w:pPr>
              <w:rPr>
                <w:rFonts w:ascii="Times New Roman" w:hAnsi="Times New Roman"/>
                <w:sz w:val="24"/>
                <w:highlight w:val="red"/>
              </w:rPr>
            </w:pP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9E3C52">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t>3</w:t>
            </w:r>
          </w:p>
        </w:tc>
        <w:tc>
          <w:tcPr>
            <w:tcW w:w="4527" w:type="dxa"/>
            <w:vAlign w:val="center"/>
          </w:tcPr>
          <w:p w:rsidR="00665D44" w:rsidRPr="00392E7A" w:rsidRDefault="00665D44" w:rsidP="00D82E0B">
            <w:pPr>
              <w:jc w:val="left"/>
              <w:rPr>
                <w:rFonts w:ascii="Times New Roman" w:hAnsi="Times New Roman"/>
                <w:sz w:val="24"/>
              </w:rPr>
            </w:pPr>
            <w:r>
              <w:rPr>
                <w:rFonts w:ascii="Times New Roman" w:hAnsi="Times New Roman"/>
                <w:sz w:val="24"/>
              </w:rPr>
              <w:t xml:space="preserve">Строительство </w:t>
            </w:r>
            <w:r w:rsidRPr="00392E7A">
              <w:rPr>
                <w:rFonts w:ascii="Times New Roman" w:hAnsi="Times New Roman"/>
                <w:sz w:val="24"/>
              </w:rPr>
              <w:t>канализационных очистных сооружений  мощност</w:t>
            </w:r>
            <w:r>
              <w:rPr>
                <w:rFonts w:ascii="Times New Roman" w:hAnsi="Times New Roman"/>
                <w:sz w:val="24"/>
              </w:rPr>
              <w:t>ью</w:t>
            </w:r>
            <w:r w:rsidRPr="00392E7A">
              <w:rPr>
                <w:rFonts w:ascii="Times New Roman" w:hAnsi="Times New Roman"/>
                <w:sz w:val="24"/>
              </w:rPr>
              <w:t xml:space="preserve"> </w:t>
            </w:r>
            <w:r>
              <w:rPr>
                <w:rFonts w:ascii="Times New Roman" w:hAnsi="Times New Roman"/>
                <w:sz w:val="24"/>
              </w:rPr>
              <w:t>350,0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w:t>
            </w:r>
            <w:r>
              <w:rPr>
                <w:rFonts w:ascii="Times New Roman" w:hAnsi="Times New Roman"/>
                <w:sz w:val="24"/>
              </w:rPr>
              <w:t xml:space="preserve"> </w:t>
            </w:r>
          </w:p>
          <w:p w:rsidR="00665D44" w:rsidRDefault="00665D44" w:rsidP="00D82E0B">
            <w:pPr>
              <w:jc w:val="left"/>
              <w:rPr>
                <w:rFonts w:ascii="Times New Roman" w:hAnsi="Times New Roman"/>
                <w:sz w:val="24"/>
              </w:rPr>
            </w:pPr>
            <w:r>
              <w:rPr>
                <w:rFonts w:ascii="Times New Roman" w:hAnsi="Times New Roman"/>
                <w:sz w:val="24"/>
              </w:rPr>
              <w:t>2016-2018 гг</w:t>
            </w:r>
          </w:p>
        </w:tc>
        <w:tc>
          <w:tcPr>
            <w:tcW w:w="1134" w:type="dxa"/>
            <w:vAlign w:val="center"/>
          </w:tcPr>
          <w:p w:rsidR="00665D44" w:rsidRPr="00392E7A" w:rsidRDefault="00665D44" w:rsidP="0047698C">
            <w:pPr>
              <w:jc w:val="center"/>
              <w:rPr>
                <w:rFonts w:ascii="Times New Roman" w:hAnsi="Times New Roman"/>
                <w:sz w:val="24"/>
              </w:rPr>
            </w:pPr>
            <w:r>
              <w:rPr>
                <w:rFonts w:ascii="Times New Roman" w:hAnsi="Times New Roman"/>
                <w:sz w:val="24"/>
              </w:rPr>
              <w:t>120000</w:t>
            </w:r>
          </w:p>
        </w:tc>
        <w:tc>
          <w:tcPr>
            <w:tcW w:w="825" w:type="dxa"/>
            <w:shd w:val="clear" w:color="auto" w:fill="auto"/>
            <w:vAlign w:val="center"/>
          </w:tcPr>
          <w:p w:rsidR="00665D44" w:rsidRDefault="00665D44" w:rsidP="0047698C">
            <w:pPr>
              <w:jc w:val="center"/>
              <w:rPr>
                <w:rFonts w:ascii="Times New Roman" w:hAnsi="Times New Roman"/>
                <w:sz w:val="24"/>
              </w:rPr>
            </w:pPr>
          </w:p>
        </w:tc>
        <w:tc>
          <w:tcPr>
            <w:tcW w:w="826" w:type="dxa"/>
            <w:shd w:val="clear" w:color="auto" w:fill="auto"/>
            <w:vAlign w:val="center"/>
          </w:tcPr>
          <w:p w:rsidR="00665D44" w:rsidRPr="00A06276" w:rsidRDefault="00665D44" w:rsidP="0047698C">
            <w:pPr>
              <w:jc w:val="center"/>
              <w:rPr>
                <w:rFonts w:ascii="Times New Roman" w:hAnsi="Times New Roman"/>
                <w:sz w:val="24"/>
              </w:rPr>
            </w:pPr>
            <w:r>
              <w:rPr>
                <w:rFonts w:ascii="Times New Roman" w:hAnsi="Times New Roman"/>
                <w:sz w:val="24"/>
              </w:rPr>
              <w:t>4</w:t>
            </w:r>
            <w:r w:rsidRPr="00A06276">
              <w:rPr>
                <w:rFonts w:ascii="Times New Roman" w:hAnsi="Times New Roman"/>
                <w:sz w:val="24"/>
              </w:rPr>
              <w:t>0000</w:t>
            </w:r>
          </w:p>
        </w:tc>
        <w:tc>
          <w:tcPr>
            <w:tcW w:w="825" w:type="dxa"/>
            <w:shd w:val="clear" w:color="auto" w:fill="auto"/>
            <w:vAlign w:val="center"/>
          </w:tcPr>
          <w:p w:rsidR="00665D44" w:rsidRPr="00A06276" w:rsidRDefault="00665D44" w:rsidP="0047698C">
            <w:pPr>
              <w:jc w:val="center"/>
              <w:rPr>
                <w:rFonts w:ascii="Times New Roman" w:hAnsi="Times New Roman"/>
                <w:sz w:val="24"/>
              </w:rPr>
            </w:pPr>
            <w:r>
              <w:rPr>
                <w:rFonts w:ascii="Times New Roman" w:hAnsi="Times New Roman"/>
                <w:sz w:val="24"/>
              </w:rPr>
              <w:t>4</w:t>
            </w:r>
            <w:r w:rsidRPr="00A06276">
              <w:rPr>
                <w:rFonts w:ascii="Times New Roman" w:hAnsi="Times New Roman"/>
                <w:sz w:val="24"/>
              </w:rPr>
              <w:t>0000</w:t>
            </w:r>
          </w:p>
        </w:tc>
        <w:tc>
          <w:tcPr>
            <w:tcW w:w="826" w:type="dxa"/>
            <w:shd w:val="clear" w:color="auto" w:fill="auto"/>
            <w:vAlign w:val="center"/>
          </w:tcPr>
          <w:p w:rsidR="00665D44" w:rsidRPr="00A06276" w:rsidRDefault="00665D44" w:rsidP="0047698C">
            <w:pPr>
              <w:jc w:val="center"/>
              <w:rPr>
                <w:rFonts w:ascii="Times New Roman" w:hAnsi="Times New Roman"/>
                <w:sz w:val="24"/>
              </w:rPr>
            </w:pPr>
            <w:r>
              <w:rPr>
                <w:rFonts w:ascii="Times New Roman" w:hAnsi="Times New Roman"/>
                <w:sz w:val="24"/>
              </w:rPr>
              <w:t>4</w:t>
            </w:r>
            <w:r w:rsidRPr="00A06276">
              <w:rPr>
                <w:rFonts w:ascii="Times New Roman" w:hAnsi="Times New Roman"/>
                <w:sz w:val="24"/>
              </w:rPr>
              <w:t>0000</w:t>
            </w: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9E3C52">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t>4</w:t>
            </w:r>
          </w:p>
        </w:tc>
        <w:tc>
          <w:tcPr>
            <w:tcW w:w="4527" w:type="dxa"/>
            <w:vAlign w:val="center"/>
          </w:tcPr>
          <w:p w:rsidR="00665D44" w:rsidRPr="00392E7A" w:rsidRDefault="00665D44" w:rsidP="00D82E0B">
            <w:pPr>
              <w:jc w:val="left"/>
              <w:rPr>
                <w:rFonts w:ascii="Times New Roman" w:hAnsi="Times New Roman"/>
                <w:sz w:val="24"/>
              </w:rPr>
            </w:pPr>
            <w:r>
              <w:rPr>
                <w:rFonts w:ascii="Times New Roman" w:hAnsi="Times New Roman"/>
                <w:sz w:val="24"/>
              </w:rPr>
              <w:t>Строительство сливной станции</w:t>
            </w:r>
            <w:r w:rsidRPr="00392E7A">
              <w:rPr>
                <w:rFonts w:ascii="Times New Roman" w:hAnsi="Times New Roman"/>
                <w:sz w:val="24"/>
              </w:rPr>
              <w:t xml:space="preserve">  мощност</w:t>
            </w:r>
            <w:r>
              <w:rPr>
                <w:rFonts w:ascii="Times New Roman" w:hAnsi="Times New Roman"/>
                <w:sz w:val="24"/>
              </w:rPr>
              <w:t>ью</w:t>
            </w:r>
            <w:r w:rsidRPr="00392E7A">
              <w:rPr>
                <w:rFonts w:ascii="Times New Roman" w:hAnsi="Times New Roman"/>
                <w:sz w:val="24"/>
              </w:rPr>
              <w:t xml:space="preserve"> </w:t>
            </w:r>
            <w:r>
              <w:rPr>
                <w:rFonts w:ascii="Times New Roman" w:hAnsi="Times New Roman"/>
                <w:sz w:val="24"/>
              </w:rPr>
              <w:t>100,0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w:t>
            </w:r>
            <w:r>
              <w:rPr>
                <w:rFonts w:ascii="Times New Roman" w:hAnsi="Times New Roman"/>
                <w:sz w:val="24"/>
              </w:rPr>
              <w:t xml:space="preserve"> </w:t>
            </w:r>
          </w:p>
          <w:p w:rsidR="00665D44" w:rsidRDefault="00665D44" w:rsidP="00212286">
            <w:pPr>
              <w:jc w:val="left"/>
              <w:rPr>
                <w:rFonts w:ascii="Times New Roman" w:hAnsi="Times New Roman"/>
                <w:sz w:val="24"/>
              </w:rPr>
            </w:pPr>
            <w:r>
              <w:rPr>
                <w:rFonts w:ascii="Times New Roman" w:hAnsi="Times New Roman"/>
                <w:sz w:val="24"/>
              </w:rPr>
              <w:t>2016г</w:t>
            </w:r>
          </w:p>
        </w:tc>
        <w:tc>
          <w:tcPr>
            <w:tcW w:w="1134" w:type="dxa"/>
            <w:vAlign w:val="center"/>
          </w:tcPr>
          <w:p w:rsidR="00665D44" w:rsidRPr="00E7673E" w:rsidRDefault="00665D44" w:rsidP="0047698C">
            <w:pPr>
              <w:jc w:val="center"/>
              <w:rPr>
                <w:rFonts w:ascii="Times New Roman" w:hAnsi="Times New Roman"/>
                <w:sz w:val="24"/>
              </w:rPr>
            </w:pPr>
            <w:r w:rsidRPr="00E7673E">
              <w:rPr>
                <w:rFonts w:ascii="Times New Roman" w:hAnsi="Times New Roman"/>
                <w:sz w:val="24"/>
              </w:rPr>
              <w:t>10000</w:t>
            </w:r>
          </w:p>
        </w:tc>
        <w:tc>
          <w:tcPr>
            <w:tcW w:w="825" w:type="dxa"/>
            <w:shd w:val="clear" w:color="auto" w:fill="auto"/>
            <w:vAlign w:val="center"/>
          </w:tcPr>
          <w:p w:rsidR="00665D44" w:rsidRPr="00E7673E" w:rsidRDefault="00665D44" w:rsidP="0047698C">
            <w:pPr>
              <w:jc w:val="center"/>
              <w:rPr>
                <w:rFonts w:ascii="Times New Roman" w:hAnsi="Times New Roman"/>
                <w:sz w:val="24"/>
              </w:rPr>
            </w:pPr>
          </w:p>
        </w:tc>
        <w:tc>
          <w:tcPr>
            <w:tcW w:w="826" w:type="dxa"/>
            <w:shd w:val="clear" w:color="auto" w:fill="auto"/>
            <w:vAlign w:val="center"/>
          </w:tcPr>
          <w:p w:rsidR="00665D44" w:rsidRPr="00E7673E" w:rsidRDefault="00665D44" w:rsidP="0047698C">
            <w:pPr>
              <w:jc w:val="center"/>
              <w:rPr>
                <w:rFonts w:ascii="Times New Roman" w:hAnsi="Times New Roman"/>
                <w:sz w:val="24"/>
              </w:rPr>
            </w:pPr>
            <w:r w:rsidRPr="00E7673E">
              <w:rPr>
                <w:rFonts w:ascii="Times New Roman" w:hAnsi="Times New Roman"/>
                <w:sz w:val="24"/>
              </w:rPr>
              <w:t>3000</w:t>
            </w:r>
          </w:p>
        </w:tc>
        <w:tc>
          <w:tcPr>
            <w:tcW w:w="825" w:type="dxa"/>
            <w:shd w:val="clear" w:color="auto" w:fill="auto"/>
            <w:vAlign w:val="center"/>
          </w:tcPr>
          <w:p w:rsidR="00665D44" w:rsidRPr="00E7673E" w:rsidRDefault="00665D44" w:rsidP="0047698C">
            <w:pPr>
              <w:jc w:val="center"/>
              <w:rPr>
                <w:rFonts w:ascii="Times New Roman" w:hAnsi="Times New Roman"/>
                <w:sz w:val="24"/>
              </w:rPr>
            </w:pPr>
            <w:r w:rsidRPr="00E7673E">
              <w:rPr>
                <w:rFonts w:ascii="Times New Roman" w:hAnsi="Times New Roman"/>
                <w:sz w:val="24"/>
              </w:rPr>
              <w:t>3000</w:t>
            </w:r>
          </w:p>
        </w:tc>
        <w:tc>
          <w:tcPr>
            <w:tcW w:w="826" w:type="dxa"/>
            <w:shd w:val="clear" w:color="auto" w:fill="auto"/>
            <w:vAlign w:val="center"/>
          </w:tcPr>
          <w:p w:rsidR="00665D44" w:rsidRPr="00E7673E" w:rsidRDefault="00665D44" w:rsidP="0047698C">
            <w:pPr>
              <w:jc w:val="center"/>
              <w:rPr>
                <w:rFonts w:ascii="Times New Roman" w:hAnsi="Times New Roman"/>
                <w:sz w:val="24"/>
              </w:rPr>
            </w:pPr>
            <w:r w:rsidRPr="00E7673E">
              <w:rPr>
                <w:rFonts w:ascii="Times New Roman" w:hAnsi="Times New Roman"/>
                <w:sz w:val="24"/>
              </w:rPr>
              <w:t>4000</w:t>
            </w: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5503D1">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t>5</w:t>
            </w:r>
          </w:p>
        </w:tc>
        <w:tc>
          <w:tcPr>
            <w:tcW w:w="4527" w:type="dxa"/>
            <w:vAlign w:val="center"/>
          </w:tcPr>
          <w:p w:rsidR="00665D44" w:rsidRPr="00392E7A" w:rsidRDefault="00665D44" w:rsidP="004E55B1">
            <w:pPr>
              <w:jc w:val="left"/>
              <w:rPr>
                <w:rFonts w:ascii="Times New Roman" w:hAnsi="Times New Roman"/>
                <w:sz w:val="24"/>
              </w:rPr>
            </w:pPr>
            <w:r w:rsidRPr="00392E7A">
              <w:rPr>
                <w:rFonts w:ascii="Times New Roman" w:hAnsi="Times New Roman"/>
                <w:sz w:val="24"/>
              </w:rPr>
              <w:t>Строительство трубопровода DN/OD 1</w:t>
            </w:r>
            <w:r>
              <w:rPr>
                <w:rFonts w:ascii="Times New Roman" w:hAnsi="Times New Roman"/>
                <w:sz w:val="24"/>
              </w:rPr>
              <w:t>1</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p w:rsidR="00665D44" w:rsidRPr="00392E7A" w:rsidRDefault="00665D44" w:rsidP="004E55B1">
            <w:pPr>
              <w:jc w:val="left"/>
              <w:rPr>
                <w:rFonts w:ascii="Times New Roman" w:hAnsi="Times New Roman"/>
                <w:sz w:val="24"/>
              </w:rPr>
            </w:pPr>
            <w:r>
              <w:rPr>
                <w:rFonts w:ascii="Times New Roman" w:hAnsi="Times New Roman"/>
                <w:sz w:val="24"/>
              </w:rPr>
              <w:t>2000</w:t>
            </w:r>
            <w:r w:rsidRPr="00392E7A">
              <w:rPr>
                <w:rFonts w:ascii="Times New Roman" w:hAnsi="Times New Roman"/>
                <w:sz w:val="24"/>
              </w:rPr>
              <w:t xml:space="preserve"> м</w:t>
            </w:r>
          </w:p>
          <w:p w:rsidR="00665D44" w:rsidRPr="00392E7A" w:rsidRDefault="00665D44" w:rsidP="004E55B1">
            <w:pPr>
              <w:jc w:val="left"/>
              <w:rPr>
                <w:rFonts w:ascii="Times New Roman" w:hAnsi="Times New Roman"/>
                <w:sz w:val="24"/>
              </w:rPr>
            </w:pPr>
            <w:r w:rsidRPr="00392E7A">
              <w:rPr>
                <w:rFonts w:ascii="Times New Roman" w:hAnsi="Times New Roman"/>
                <w:sz w:val="24"/>
              </w:rPr>
              <w:t>2017 г</w:t>
            </w:r>
          </w:p>
        </w:tc>
        <w:tc>
          <w:tcPr>
            <w:tcW w:w="1134" w:type="dxa"/>
            <w:vAlign w:val="center"/>
          </w:tcPr>
          <w:p w:rsidR="00665D44" w:rsidRPr="00392E7A" w:rsidRDefault="00665D44" w:rsidP="0047698C">
            <w:pPr>
              <w:jc w:val="center"/>
              <w:rPr>
                <w:rFonts w:ascii="Times New Roman" w:hAnsi="Times New Roman"/>
                <w:sz w:val="24"/>
              </w:rPr>
            </w:pPr>
            <w:r>
              <w:rPr>
                <w:rFonts w:ascii="Times New Roman" w:hAnsi="Times New Roman"/>
                <w:sz w:val="24"/>
              </w:rPr>
              <w:t>9000</w:t>
            </w:r>
          </w:p>
        </w:tc>
        <w:tc>
          <w:tcPr>
            <w:tcW w:w="825" w:type="dxa"/>
            <w:shd w:val="clear" w:color="auto" w:fill="auto"/>
            <w:vAlign w:val="center"/>
          </w:tcPr>
          <w:p w:rsidR="00665D44" w:rsidRPr="00392E7A" w:rsidRDefault="00665D44" w:rsidP="0047698C">
            <w:pPr>
              <w:jc w:val="center"/>
              <w:rPr>
                <w:rFonts w:ascii="Times New Roman" w:hAnsi="Times New Roman"/>
                <w:sz w:val="24"/>
              </w:rPr>
            </w:pPr>
          </w:p>
        </w:tc>
        <w:tc>
          <w:tcPr>
            <w:tcW w:w="826" w:type="dxa"/>
            <w:shd w:val="clear" w:color="auto" w:fill="auto"/>
            <w:vAlign w:val="center"/>
          </w:tcPr>
          <w:p w:rsidR="00665D44" w:rsidRPr="00E10F40" w:rsidRDefault="00665D44" w:rsidP="0047698C">
            <w:pPr>
              <w:jc w:val="center"/>
              <w:rPr>
                <w:rFonts w:ascii="Times New Roman" w:hAnsi="Times New Roman"/>
                <w:sz w:val="24"/>
              </w:rPr>
            </w:pPr>
          </w:p>
        </w:tc>
        <w:tc>
          <w:tcPr>
            <w:tcW w:w="825" w:type="dxa"/>
            <w:shd w:val="clear" w:color="auto" w:fill="auto"/>
            <w:vAlign w:val="center"/>
          </w:tcPr>
          <w:p w:rsidR="00665D44" w:rsidRPr="00E10F40" w:rsidRDefault="00665D44" w:rsidP="0047698C">
            <w:pPr>
              <w:jc w:val="center"/>
              <w:rPr>
                <w:rFonts w:ascii="Times New Roman" w:hAnsi="Times New Roman"/>
                <w:sz w:val="24"/>
              </w:rPr>
            </w:pPr>
            <w:r>
              <w:rPr>
                <w:rFonts w:ascii="Times New Roman" w:hAnsi="Times New Roman"/>
                <w:sz w:val="24"/>
              </w:rPr>
              <w:t>9000</w:t>
            </w: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1A571B">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lastRenderedPageBreak/>
              <w:t>6</w:t>
            </w:r>
          </w:p>
        </w:tc>
        <w:tc>
          <w:tcPr>
            <w:tcW w:w="4527" w:type="dxa"/>
            <w:vAlign w:val="center"/>
          </w:tcPr>
          <w:p w:rsidR="00665D44" w:rsidRPr="00392E7A" w:rsidRDefault="00665D44" w:rsidP="00D82E0B">
            <w:pPr>
              <w:jc w:val="left"/>
              <w:rPr>
                <w:rFonts w:ascii="Times New Roman" w:hAnsi="Times New Roman"/>
                <w:sz w:val="24"/>
              </w:rPr>
            </w:pPr>
            <w:r w:rsidRPr="00392E7A">
              <w:rPr>
                <w:rFonts w:ascii="Times New Roman" w:hAnsi="Times New Roman"/>
                <w:sz w:val="24"/>
              </w:rPr>
              <w:t>Строительство трубопровода DN/OD 1</w:t>
            </w:r>
            <w:r>
              <w:rPr>
                <w:rFonts w:ascii="Times New Roman" w:hAnsi="Times New Roman"/>
                <w:sz w:val="24"/>
              </w:rPr>
              <w:t>5</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p w:rsidR="00665D44" w:rsidRPr="00392E7A" w:rsidRDefault="00665D44" w:rsidP="00D82E0B">
            <w:pPr>
              <w:jc w:val="left"/>
              <w:rPr>
                <w:rFonts w:ascii="Times New Roman" w:hAnsi="Times New Roman"/>
                <w:sz w:val="24"/>
              </w:rPr>
            </w:pPr>
            <w:r>
              <w:rPr>
                <w:rFonts w:ascii="Times New Roman" w:hAnsi="Times New Roman"/>
                <w:sz w:val="24"/>
              </w:rPr>
              <w:t>3000</w:t>
            </w:r>
            <w:r w:rsidRPr="00392E7A">
              <w:rPr>
                <w:rFonts w:ascii="Times New Roman" w:hAnsi="Times New Roman"/>
                <w:sz w:val="24"/>
              </w:rPr>
              <w:t xml:space="preserve"> м</w:t>
            </w:r>
          </w:p>
          <w:p w:rsidR="00665D44" w:rsidRPr="00392E7A" w:rsidRDefault="00665D44" w:rsidP="00D82E0B">
            <w:pPr>
              <w:jc w:val="left"/>
              <w:rPr>
                <w:rFonts w:ascii="Times New Roman" w:hAnsi="Times New Roman"/>
                <w:sz w:val="24"/>
              </w:rPr>
            </w:pPr>
            <w:r w:rsidRPr="00392E7A">
              <w:rPr>
                <w:rFonts w:ascii="Times New Roman" w:hAnsi="Times New Roman"/>
                <w:sz w:val="24"/>
              </w:rPr>
              <w:t>2017 г</w:t>
            </w:r>
          </w:p>
        </w:tc>
        <w:tc>
          <w:tcPr>
            <w:tcW w:w="1134" w:type="dxa"/>
            <w:vAlign w:val="center"/>
          </w:tcPr>
          <w:p w:rsidR="00665D44" w:rsidRPr="00392E7A" w:rsidRDefault="00665D44" w:rsidP="0047698C">
            <w:pPr>
              <w:jc w:val="center"/>
              <w:rPr>
                <w:rFonts w:ascii="Times New Roman" w:hAnsi="Times New Roman"/>
                <w:sz w:val="24"/>
              </w:rPr>
            </w:pPr>
            <w:r>
              <w:rPr>
                <w:rFonts w:ascii="Times New Roman" w:hAnsi="Times New Roman"/>
                <w:sz w:val="24"/>
              </w:rPr>
              <w:t>13000</w:t>
            </w:r>
          </w:p>
        </w:tc>
        <w:tc>
          <w:tcPr>
            <w:tcW w:w="825" w:type="dxa"/>
            <w:shd w:val="clear" w:color="auto" w:fill="auto"/>
            <w:vAlign w:val="center"/>
          </w:tcPr>
          <w:p w:rsidR="00665D44" w:rsidRPr="00392E7A" w:rsidRDefault="00665D44" w:rsidP="0047698C">
            <w:pPr>
              <w:jc w:val="center"/>
              <w:rPr>
                <w:rFonts w:ascii="Times New Roman" w:hAnsi="Times New Roman"/>
                <w:sz w:val="24"/>
              </w:rPr>
            </w:pPr>
          </w:p>
        </w:tc>
        <w:tc>
          <w:tcPr>
            <w:tcW w:w="826" w:type="dxa"/>
            <w:shd w:val="clear" w:color="auto" w:fill="auto"/>
            <w:vAlign w:val="center"/>
          </w:tcPr>
          <w:p w:rsidR="00665D44" w:rsidRPr="00E10F40" w:rsidRDefault="00665D44" w:rsidP="0047698C">
            <w:pPr>
              <w:jc w:val="center"/>
              <w:rPr>
                <w:rFonts w:ascii="Times New Roman" w:hAnsi="Times New Roman"/>
                <w:sz w:val="24"/>
              </w:rPr>
            </w:pPr>
          </w:p>
        </w:tc>
        <w:tc>
          <w:tcPr>
            <w:tcW w:w="825" w:type="dxa"/>
            <w:shd w:val="clear" w:color="auto" w:fill="auto"/>
            <w:vAlign w:val="center"/>
          </w:tcPr>
          <w:p w:rsidR="00665D44" w:rsidRPr="00E10F40" w:rsidRDefault="00665D44" w:rsidP="0047698C">
            <w:pPr>
              <w:jc w:val="center"/>
              <w:rPr>
                <w:rFonts w:ascii="Times New Roman" w:hAnsi="Times New Roman"/>
                <w:sz w:val="24"/>
              </w:rPr>
            </w:pPr>
            <w:r>
              <w:rPr>
                <w:rFonts w:ascii="Times New Roman" w:hAnsi="Times New Roman"/>
                <w:sz w:val="24"/>
              </w:rPr>
              <w:t>13000</w:t>
            </w: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3F1563">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t>7</w:t>
            </w:r>
          </w:p>
        </w:tc>
        <w:tc>
          <w:tcPr>
            <w:tcW w:w="4527" w:type="dxa"/>
            <w:vAlign w:val="center"/>
          </w:tcPr>
          <w:p w:rsidR="00665D44" w:rsidRPr="00392E7A" w:rsidRDefault="00665D44" w:rsidP="00D82E0B">
            <w:pPr>
              <w:jc w:val="left"/>
              <w:rPr>
                <w:rFonts w:ascii="Times New Roman" w:hAnsi="Times New Roman"/>
                <w:sz w:val="24"/>
              </w:rPr>
            </w:pPr>
            <w:r>
              <w:rPr>
                <w:rFonts w:ascii="Times New Roman" w:hAnsi="Times New Roman"/>
                <w:sz w:val="24"/>
              </w:rPr>
              <w:t>Строительство канализационной насосной станции, производительностью 10,0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r>
              <w:rPr>
                <w:rFonts w:ascii="Times New Roman" w:hAnsi="Times New Roman"/>
                <w:sz w:val="24"/>
              </w:rPr>
              <w:t>час</w:t>
            </w:r>
          </w:p>
          <w:p w:rsidR="00665D44" w:rsidRDefault="00665D44" w:rsidP="00D82E0B">
            <w:pPr>
              <w:jc w:val="left"/>
              <w:rPr>
                <w:rFonts w:ascii="Times New Roman" w:hAnsi="Times New Roman"/>
                <w:sz w:val="24"/>
              </w:rPr>
            </w:pPr>
            <w:r>
              <w:rPr>
                <w:rFonts w:ascii="Times New Roman" w:hAnsi="Times New Roman"/>
                <w:sz w:val="24"/>
              </w:rPr>
              <w:t>1 шт</w:t>
            </w:r>
          </w:p>
          <w:p w:rsidR="00665D44" w:rsidRPr="00392E7A" w:rsidRDefault="00665D44" w:rsidP="00212286">
            <w:pPr>
              <w:jc w:val="left"/>
              <w:rPr>
                <w:rFonts w:ascii="Times New Roman" w:hAnsi="Times New Roman"/>
                <w:sz w:val="24"/>
              </w:rPr>
            </w:pPr>
            <w:r>
              <w:rPr>
                <w:rFonts w:ascii="Times New Roman" w:hAnsi="Times New Roman"/>
                <w:sz w:val="24"/>
              </w:rPr>
              <w:t>2017г</w:t>
            </w:r>
          </w:p>
        </w:tc>
        <w:tc>
          <w:tcPr>
            <w:tcW w:w="1134" w:type="dxa"/>
            <w:vAlign w:val="center"/>
          </w:tcPr>
          <w:p w:rsidR="00665D44" w:rsidRPr="00392E7A" w:rsidRDefault="00665D44" w:rsidP="0047698C">
            <w:pPr>
              <w:jc w:val="center"/>
              <w:rPr>
                <w:rFonts w:ascii="Times New Roman" w:hAnsi="Times New Roman"/>
                <w:sz w:val="24"/>
              </w:rPr>
            </w:pPr>
            <w:r>
              <w:rPr>
                <w:rFonts w:ascii="Times New Roman" w:hAnsi="Times New Roman"/>
                <w:sz w:val="24"/>
              </w:rPr>
              <w:t>5000</w:t>
            </w:r>
          </w:p>
        </w:tc>
        <w:tc>
          <w:tcPr>
            <w:tcW w:w="825" w:type="dxa"/>
            <w:shd w:val="clear" w:color="auto" w:fill="auto"/>
            <w:vAlign w:val="center"/>
          </w:tcPr>
          <w:p w:rsidR="00665D44" w:rsidRPr="00392E7A" w:rsidRDefault="00665D44" w:rsidP="0047698C">
            <w:pPr>
              <w:jc w:val="center"/>
              <w:rPr>
                <w:rFonts w:ascii="Times New Roman" w:hAnsi="Times New Roman"/>
                <w:sz w:val="24"/>
              </w:rPr>
            </w:pPr>
          </w:p>
        </w:tc>
        <w:tc>
          <w:tcPr>
            <w:tcW w:w="826" w:type="dxa"/>
            <w:shd w:val="clear" w:color="auto" w:fill="auto"/>
            <w:vAlign w:val="center"/>
          </w:tcPr>
          <w:p w:rsidR="00665D44" w:rsidRPr="00E10F40" w:rsidRDefault="00665D44" w:rsidP="0047698C">
            <w:pPr>
              <w:jc w:val="center"/>
              <w:rPr>
                <w:rFonts w:ascii="Times New Roman" w:hAnsi="Times New Roman"/>
                <w:sz w:val="24"/>
              </w:rPr>
            </w:pPr>
          </w:p>
        </w:tc>
        <w:tc>
          <w:tcPr>
            <w:tcW w:w="825" w:type="dxa"/>
            <w:shd w:val="clear" w:color="auto" w:fill="auto"/>
            <w:vAlign w:val="center"/>
          </w:tcPr>
          <w:p w:rsidR="00665D44" w:rsidRPr="00E10F40" w:rsidRDefault="00665D44" w:rsidP="0047698C">
            <w:pPr>
              <w:jc w:val="center"/>
              <w:rPr>
                <w:rFonts w:ascii="Times New Roman" w:hAnsi="Times New Roman"/>
                <w:sz w:val="24"/>
              </w:rPr>
            </w:pPr>
            <w:r>
              <w:rPr>
                <w:rFonts w:ascii="Times New Roman" w:hAnsi="Times New Roman"/>
                <w:sz w:val="24"/>
              </w:rPr>
              <w:t>5000</w:t>
            </w: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D82E0B">
        <w:trPr>
          <w:cantSplit/>
          <w:trHeight w:val="397"/>
          <w:jc w:val="center"/>
        </w:trPr>
        <w:tc>
          <w:tcPr>
            <w:tcW w:w="15335" w:type="dxa"/>
            <w:gridSpan w:val="14"/>
            <w:vAlign w:val="center"/>
          </w:tcPr>
          <w:p w:rsidR="00665D44" w:rsidRPr="00427B8B" w:rsidRDefault="00665D44" w:rsidP="00663491">
            <w:pPr>
              <w:rPr>
                <w:rFonts w:ascii="Times New Roman" w:hAnsi="Times New Roman"/>
                <w:sz w:val="24"/>
                <w:highlight w:val="red"/>
              </w:rPr>
            </w:pPr>
            <w:r>
              <w:rPr>
                <w:rFonts w:ascii="Times New Roman" w:hAnsi="Times New Roman"/>
                <w:b/>
                <w:i/>
                <w:sz w:val="24"/>
              </w:rPr>
              <w:t>д. Колмогорово</w:t>
            </w:r>
          </w:p>
        </w:tc>
      </w:tr>
      <w:tr w:rsidR="00665D44" w:rsidRPr="00E10F40" w:rsidTr="0051603C">
        <w:trPr>
          <w:cantSplit/>
          <w:trHeight w:val="397"/>
          <w:jc w:val="center"/>
        </w:trPr>
        <w:tc>
          <w:tcPr>
            <w:tcW w:w="593" w:type="dxa"/>
            <w:vAlign w:val="center"/>
          </w:tcPr>
          <w:p w:rsidR="00665D44" w:rsidRDefault="00665D44" w:rsidP="004E55B1">
            <w:pPr>
              <w:jc w:val="center"/>
              <w:rPr>
                <w:rFonts w:ascii="Times New Roman" w:hAnsi="Times New Roman"/>
                <w:b/>
                <w:i/>
                <w:sz w:val="24"/>
              </w:rPr>
            </w:pPr>
            <w:r>
              <w:rPr>
                <w:rFonts w:ascii="Times New Roman" w:hAnsi="Times New Roman"/>
                <w:b/>
                <w:i/>
                <w:sz w:val="24"/>
              </w:rPr>
              <w:t>8</w:t>
            </w:r>
          </w:p>
        </w:tc>
        <w:tc>
          <w:tcPr>
            <w:tcW w:w="4527" w:type="dxa"/>
            <w:vAlign w:val="center"/>
          </w:tcPr>
          <w:p w:rsidR="00665D44" w:rsidRPr="00392E7A" w:rsidRDefault="00665D44" w:rsidP="004E55B1">
            <w:pPr>
              <w:jc w:val="left"/>
              <w:rPr>
                <w:rFonts w:ascii="Times New Roman" w:hAnsi="Times New Roman"/>
                <w:sz w:val="24"/>
              </w:rPr>
            </w:pPr>
            <w:r>
              <w:rPr>
                <w:rFonts w:ascii="Times New Roman" w:hAnsi="Times New Roman"/>
                <w:sz w:val="24"/>
              </w:rPr>
              <w:t>Строительство сборного колодца</w:t>
            </w:r>
            <w:r w:rsidRPr="00392E7A">
              <w:rPr>
                <w:rFonts w:ascii="Times New Roman" w:hAnsi="Times New Roman"/>
                <w:sz w:val="24"/>
              </w:rPr>
              <w:t xml:space="preserve"> </w:t>
            </w:r>
            <w:r>
              <w:rPr>
                <w:rFonts w:ascii="Times New Roman" w:hAnsi="Times New Roman"/>
                <w:sz w:val="24"/>
              </w:rPr>
              <w:t>емкостью</w:t>
            </w:r>
            <w:r w:rsidRPr="00392E7A">
              <w:rPr>
                <w:rFonts w:ascii="Times New Roman" w:hAnsi="Times New Roman"/>
                <w:sz w:val="24"/>
              </w:rPr>
              <w:t xml:space="preserve"> </w:t>
            </w:r>
            <w:r>
              <w:rPr>
                <w:rFonts w:ascii="Times New Roman" w:hAnsi="Times New Roman"/>
                <w:sz w:val="24"/>
              </w:rPr>
              <w:t>50,0</w:t>
            </w:r>
            <w:r w:rsidRPr="00392E7A">
              <w:rPr>
                <w:rFonts w:ascii="Times New Roman" w:hAnsi="Times New Roman"/>
                <w:sz w:val="24"/>
              </w:rPr>
              <w:t xml:space="preserve"> м</w:t>
            </w:r>
            <w:r w:rsidRPr="003C0918">
              <w:rPr>
                <w:rFonts w:ascii="Times New Roman" w:hAnsi="Times New Roman"/>
                <w:sz w:val="24"/>
                <w:vertAlign w:val="superscript"/>
              </w:rPr>
              <w:t>3</w:t>
            </w:r>
            <w:r>
              <w:rPr>
                <w:rFonts w:ascii="Times New Roman" w:hAnsi="Times New Roman"/>
                <w:sz w:val="24"/>
              </w:rPr>
              <w:t xml:space="preserve"> </w:t>
            </w:r>
          </w:p>
          <w:p w:rsidR="00665D44" w:rsidRDefault="00665D44" w:rsidP="004E55B1">
            <w:pPr>
              <w:jc w:val="left"/>
              <w:rPr>
                <w:rFonts w:ascii="Times New Roman" w:hAnsi="Times New Roman"/>
                <w:sz w:val="24"/>
              </w:rPr>
            </w:pPr>
            <w:r>
              <w:rPr>
                <w:rFonts w:ascii="Times New Roman" w:hAnsi="Times New Roman"/>
                <w:sz w:val="24"/>
              </w:rPr>
              <w:t>1 шт</w:t>
            </w:r>
          </w:p>
          <w:p w:rsidR="00665D44" w:rsidRPr="00223BF2" w:rsidRDefault="00665D44" w:rsidP="00212286">
            <w:pPr>
              <w:jc w:val="left"/>
              <w:rPr>
                <w:rFonts w:ascii="Times New Roman" w:hAnsi="Times New Roman"/>
                <w:b/>
                <w:sz w:val="24"/>
              </w:rPr>
            </w:pPr>
            <w:r>
              <w:rPr>
                <w:rFonts w:ascii="Times New Roman" w:hAnsi="Times New Roman"/>
                <w:sz w:val="24"/>
              </w:rPr>
              <w:t>2016г</w:t>
            </w:r>
          </w:p>
        </w:tc>
        <w:tc>
          <w:tcPr>
            <w:tcW w:w="1134" w:type="dxa"/>
            <w:vAlign w:val="center"/>
          </w:tcPr>
          <w:p w:rsidR="00665D44" w:rsidRPr="00803367" w:rsidRDefault="00665D44" w:rsidP="0047698C">
            <w:pPr>
              <w:jc w:val="center"/>
              <w:rPr>
                <w:rFonts w:ascii="Times New Roman" w:hAnsi="Times New Roman"/>
                <w:sz w:val="24"/>
              </w:rPr>
            </w:pPr>
            <w:r w:rsidRPr="00803367">
              <w:rPr>
                <w:rFonts w:ascii="Times New Roman" w:hAnsi="Times New Roman"/>
                <w:sz w:val="24"/>
              </w:rPr>
              <w:t>600</w:t>
            </w:r>
          </w:p>
        </w:tc>
        <w:tc>
          <w:tcPr>
            <w:tcW w:w="825" w:type="dxa"/>
            <w:shd w:val="clear" w:color="auto" w:fill="auto"/>
            <w:vAlign w:val="center"/>
          </w:tcPr>
          <w:p w:rsidR="00665D44" w:rsidRPr="00803367" w:rsidRDefault="00665D44" w:rsidP="0047698C">
            <w:pPr>
              <w:jc w:val="center"/>
              <w:rPr>
                <w:rFonts w:ascii="Times New Roman" w:hAnsi="Times New Roman"/>
                <w:sz w:val="24"/>
              </w:rPr>
            </w:pPr>
          </w:p>
        </w:tc>
        <w:tc>
          <w:tcPr>
            <w:tcW w:w="826" w:type="dxa"/>
            <w:shd w:val="clear" w:color="auto" w:fill="auto"/>
            <w:vAlign w:val="center"/>
          </w:tcPr>
          <w:p w:rsidR="00665D44" w:rsidRPr="00803367" w:rsidRDefault="00665D44" w:rsidP="0047698C">
            <w:pPr>
              <w:jc w:val="center"/>
              <w:rPr>
                <w:rFonts w:ascii="Times New Roman" w:hAnsi="Times New Roman"/>
                <w:sz w:val="24"/>
              </w:rPr>
            </w:pPr>
            <w:r w:rsidRPr="00803367">
              <w:rPr>
                <w:rFonts w:ascii="Times New Roman" w:hAnsi="Times New Roman"/>
                <w:sz w:val="24"/>
              </w:rPr>
              <w:t>600</w:t>
            </w:r>
          </w:p>
        </w:tc>
        <w:tc>
          <w:tcPr>
            <w:tcW w:w="825" w:type="dxa"/>
            <w:shd w:val="clear" w:color="auto" w:fill="auto"/>
          </w:tcPr>
          <w:p w:rsidR="00665D44" w:rsidRPr="00427B8B" w:rsidRDefault="00665D44" w:rsidP="004E55B1">
            <w:pPr>
              <w:rPr>
                <w:rFonts w:ascii="Times New Roman" w:hAnsi="Times New Roman"/>
                <w:sz w:val="24"/>
                <w:highlight w:val="red"/>
              </w:rPr>
            </w:pPr>
          </w:p>
        </w:tc>
        <w:tc>
          <w:tcPr>
            <w:tcW w:w="826" w:type="dxa"/>
            <w:shd w:val="clear" w:color="auto" w:fill="auto"/>
          </w:tcPr>
          <w:p w:rsidR="00665D44" w:rsidRPr="00427B8B" w:rsidRDefault="00665D44" w:rsidP="004E55B1">
            <w:pPr>
              <w:rPr>
                <w:rFonts w:ascii="Times New Roman" w:hAnsi="Times New Roman"/>
                <w:sz w:val="24"/>
                <w:highlight w:val="red"/>
              </w:rPr>
            </w:pPr>
          </w:p>
        </w:tc>
        <w:tc>
          <w:tcPr>
            <w:tcW w:w="825" w:type="dxa"/>
          </w:tcPr>
          <w:p w:rsidR="00665D44" w:rsidRPr="00427B8B" w:rsidRDefault="00665D44" w:rsidP="004E55B1">
            <w:pPr>
              <w:rPr>
                <w:rFonts w:ascii="Times New Roman" w:hAnsi="Times New Roman"/>
                <w:sz w:val="24"/>
                <w:highlight w:val="red"/>
              </w:rPr>
            </w:pPr>
          </w:p>
        </w:tc>
        <w:tc>
          <w:tcPr>
            <w:tcW w:w="826" w:type="dxa"/>
          </w:tcPr>
          <w:p w:rsidR="00665D44" w:rsidRPr="00427B8B" w:rsidRDefault="00665D44" w:rsidP="004E55B1">
            <w:pPr>
              <w:rPr>
                <w:rFonts w:ascii="Times New Roman" w:hAnsi="Times New Roman"/>
                <w:sz w:val="24"/>
                <w:highlight w:val="red"/>
              </w:rPr>
            </w:pPr>
          </w:p>
        </w:tc>
        <w:tc>
          <w:tcPr>
            <w:tcW w:w="825" w:type="dxa"/>
          </w:tcPr>
          <w:p w:rsidR="00665D44" w:rsidRPr="00427B8B" w:rsidRDefault="00665D44" w:rsidP="004E55B1">
            <w:pPr>
              <w:rPr>
                <w:rFonts w:ascii="Times New Roman" w:hAnsi="Times New Roman"/>
                <w:sz w:val="24"/>
                <w:highlight w:val="red"/>
              </w:rPr>
            </w:pPr>
          </w:p>
        </w:tc>
        <w:tc>
          <w:tcPr>
            <w:tcW w:w="826" w:type="dxa"/>
          </w:tcPr>
          <w:p w:rsidR="00665D44" w:rsidRPr="00427B8B" w:rsidRDefault="00665D44" w:rsidP="004E55B1">
            <w:pPr>
              <w:rPr>
                <w:rFonts w:ascii="Times New Roman" w:hAnsi="Times New Roman"/>
                <w:sz w:val="24"/>
                <w:highlight w:val="red"/>
              </w:rPr>
            </w:pPr>
          </w:p>
        </w:tc>
        <w:tc>
          <w:tcPr>
            <w:tcW w:w="825" w:type="dxa"/>
          </w:tcPr>
          <w:p w:rsidR="00665D44" w:rsidRPr="00427B8B" w:rsidRDefault="00665D44" w:rsidP="004E55B1">
            <w:pPr>
              <w:rPr>
                <w:rFonts w:ascii="Times New Roman" w:hAnsi="Times New Roman"/>
                <w:sz w:val="24"/>
                <w:highlight w:val="red"/>
              </w:rPr>
            </w:pPr>
          </w:p>
        </w:tc>
        <w:tc>
          <w:tcPr>
            <w:tcW w:w="826" w:type="dxa"/>
          </w:tcPr>
          <w:p w:rsidR="00665D44" w:rsidRPr="00427B8B" w:rsidRDefault="00665D44" w:rsidP="004E55B1">
            <w:pPr>
              <w:rPr>
                <w:rFonts w:ascii="Times New Roman" w:hAnsi="Times New Roman"/>
                <w:sz w:val="24"/>
                <w:highlight w:val="red"/>
              </w:rPr>
            </w:pPr>
          </w:p>
        </w:tc>
        <w:tc>
          <w:tcPr>
            <w:tcW w:w="826" w:type="dxa"/>
          </w:tcPr>
          <w:p w:rsidR="00665D44" w:rsidRPr="00427B8B" w:rsidRDefault="00665D44" w:rsidP="004E55B1">
            <w:pPr>
              <w:rPr>
                <w:rFonts w:ascii="Times New Roman" w:hAnsi="Times New Roman"/>
                <w:sz w:val="24"/>
                <w:highlight w:val="red"/>
              </w:rPr>
            </w:pPr>
          </w:p>
        </w:tc>
      </w:tr>
      <w:tr w:rsidR="00665D44" w:rsidRPr="00E10F40" w:rsidTr="003D2642">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t>9</w:t>
            </w:r>
          </w:p>
        </w:tc>
        <w:tc>
          <w:tcPr>
            <w:tcW w:w="4527" w:type="dxa"/>
            <w:vAlign w:val="center"/>
          </w:tcPr>
          <w:p w:rsidR="00665D44" w:rsidRPr="00392E7A" w:rsidRDefault="00665D44" w:rsidP="00D82E0B">
            <w:pPr>
              <w:jc w:val="left"/>
              <w:rPr>
                <w:rFonts w:ascii="Times New Roman" w:hAnsi="Times New Roman"/>
                <w:sz w:val="24"/>
              </w:rPr>
            </w:pPr>
            <w:r w:rsidRPr="00392E7A">
              <w:rPr>
                <w:rFonts w:ascii="Times New Roman" w:hAnsi="Times New Roman"/>
                <w:sz w:val="24"/>
              </w:rPr>
              <w:t xml:space="preserve">Строительство трубопровода DN/OD </w:t>
            </w:r>
            <w:r>
              <w:rPr>
                <w:rFonts w:ascii="Times New Roman" w:hAnsi="Times New Roman"/>
                <w:sz w:val="24"/>
              </w:rPr>
              <w:t>11</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p w:rsidR="00665D44" w:rsidRPr="00392E7A" w:rsidRDefault="00665D44" w:rsidP="00D82E0B">
            <w:pPr>
              <w:jc w:val="left"/>
              <w:rPr>
                <w:rFonts w:ascii="Times New Roman" w:hAnsi="Times New Roman"/>
                <w:sz w:val="24"/>
              </w:rPr>
            </w:pPr>
            <w:r>
              <w:rPr>
                <w:rFonts w:ascii="Times New Roman" w:hAnsi="Times New Roman"/>
                <w:sz w:val="24"/>
              </w:rPr>
              <w:t>1200</w:t>
            </w:r>
            <w:r w:rsidRPr="00392E7A">
              <w:rPr>
                <w:rFonts w:ascii="Times New Roman" w:hAnsi="Times New Roman"/>
                <w:sz w:val="24"/>
              </w:rPr>
              <w:t xml:space="preserve"> м</w:t>
            </w:r>
          </w:p>
          <w:p w:rsidR="00665D44" w:rsidRPr="00392E7A" w:rsidRDefault="00665D44" w:rsidP="00D82E0B">
            <w:pPr>
              <w:jc w:val="left"/>
              <w:rPr>
                <w:rFonts w:ascii="Times New Roman" w:hAnsi="Times New Roman"/>
                <w:sz w:val="24"/>
              </w:rPr>
            </w:pPr>
            <w:r w:rsidRPr="00392E7A">
              <w:rPr>
                <w:rFonts w:ascii="Times New Roman" w:hAnsi="Times New Roman"/>
                <w:sz w:val="24"/>
              </w:rPr>
              <w:t>2017 г</w:t>
            </w:r>
          </w:p>
        </w:tc>
        <w:tc>
          <w:tcPr>
            <w:tcW w:w="1134" w:type="dxa"/>
            <w:vAlign w:val="center"/>
          </w:tcPr>
          <w:p w:rsidR="00665D44" w:rsidRPr="00392E7A" w:rsidRDefault="00665D44" w:rsidP="0047698C">
            <w:pPr>
              <w:jc w:val="center"/>
              <w:rPr>
                <w:rFonts w:ascii="Times New Roman" w:hAnsi="Times New Roman"/>
                <w:sz w:val="24"/>
              </w:rPr>
            </w:pPr>
            <w:r>
              <w:rPr>
                <w:rFonts w:ascii="Times New Roman" w:hAnsi="Times New Roman"/>
                <w:sz w:val="24"/>
              </w:rPr>
              <w:t>7000</w:t>
            </w:r>
          </w:p>
        </w:tc>
        <w:tc>
          <w:tcPr>
            <w:tcW w:w="825" w:type="dxa"/>
            <w:shd w:val="clear" w:color="auto" w:fill="auto"/>
            <w:vAlign w:val="center"/>
          </w:tcPr>
          <w:p w:rsidR="00665D44" w:rsidRPr="00392E7A" w:rsidRDefault="00665D44" w:rsidP="0047698C">
            <w:pPr>
              <w:jc w:val="center"/>
              <w:rPr>
                <w:rFonts w:ascii="Times New Roman" w:hAnsi="Times New Roman"/>
                <w:sz w:val="24"/>
              </w:rPr>
            </w:pPr>
          </w:p>
        </w:tc>
        <w:tc>
          <w:tcPr>
            <w:tcW w:w="826" w:type="dxa"/>
            <w:shd w:val="clear" w:color="auto" w:fill="auto"/>
            <w:vAlign w:val="center"/>
          </w:tcPr>
          <w:p w:rsidR="00665D44" w:rsidRPr="00E10F40" w:rsidRDefault="00665D44" w:rsidP="0047698C">
            <w:pPr>
              <w:jc w:val="center"/>
              <w:rPr>
                <w:rFonts w:ascii="Times New Roman" w:hAnsi="Times New Roman"/>
                <w:sz w:val="24"/>
              </w:rPr>
            </w:pPr>
          </w:p>
        </w:tc>
        <w:tc>
          <w:tcPr>
            <w:tcW w:w="825" w:type="dxa"/>
            <w:shd w:val="clear" w:color="auto" w:fill="auto"/>
            <w:vAlign w:val="center"/>
          </w:tcPr>
          <w:p w:rsidR="00665D44" w:rsidRPr="00E10F40" w:rsidRDefault="00665D44" w:rsidP="0047698C">
            <w:pPr>
              <w:jc w:val="center"/>
              <w:rPr>
                <w:rFonts w:ascii="Times New Roman" w:hAnsi="Times New Roman"/>
                <w:sz w:val="24"/>
              </w:rPr>
            </w:pPr>
            <w:r>
              <w:rPr>
                <w:rFonts w:ascii="Times New Roman" w:hAnsi="Times New Roman"/>
                <w:sz w:val="24"/>
              </w:rPr>
              <w:t>7000</w:t>
            </w: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D82E0B">
        <w:trPr>
          <w:cantSplit/>
          <w:trHeight w:val="397"/>
          <w:jc w:val="center"/>
        </w:trPr>
        <w:tc>
          <w:tcPr>
            <w:tcW w:w="15335" w:type="dxa"/>
            <w:gridSpan w:val="14"/>
            <w:vAlign w:val="center"/>
          </w:tcPr>
          <w:p w:rsidR="00665D44" w:rsidRPr="00427B8B" w:rsidRDefault="00665D44" w:rsidP="00663491">
            <w:pPr>
              <w:rPr>
                <w:rFonts w:ascii="Times New Roman" w:hAnsi="Times New Roman"/>
                <w:sz w:val="24"/>
                <w:highlight w:val="red"/>
              </w:rPr>
            </w:pPr>
            <w:r>
              <w:rPr>
                <w:rFonts w:ascii="Times New Roman" w:hAnsi="Times New Roman"/>
                <w:b/>
                <w:i/>
                <w:sz w:val="24"/>
              </w:rPr>
              <w:t>д. Назимово</w:t>
            </w:r>
          </w:p>
        </w:tc>
      </w:tr>
      <w:tr w:rsidR="00665D44" w:rsidRPr="00E10F40" w:rsidTr="005516BA">
        <w:trPr>
          <w:cantSplit/>
          <w:trHeight w:val="397"/>
          <w:jc w:val="center"/>
        </w:trPr>
        <w:tc>
          <w:tcPr>
            <w:tcW w:w="593" w:type="dxa"/>
            <w:vAlign w:val="center"/>
          </w:tcPr>
          <w:p w:rsidR="00665D44" w:rsidRDefault="00665D44" w:rsidP="002A7DC1">
            <w:pPr>
              <w:jc w:val="center"/>
              <w:rPr>
                <w:rFonts w:ascii="Times New Roman" w:hAnsi="Times New Roman"/>
                <w:b/>
                <w:i/>
                <w:sz w:val="24"/>
              </w:rPr>
            </w:pPr>
            <w:r>
              <w:rPr>
                <w:rFonts w:ascii="Times New Roman" w:hAnsi="Times New Roman"/>
                <w:b/>
                <w:i/>
                <w:sz w:val="24"/>
              </w:rPr>
              <w:t>10</w:t>
            </w:r>
          </w:p>
        </w:tc>
        <w:tc>
          <w:tcPr>
            <w:tcW w:w="4527" w:type="dxa"/>
            <w:vAlign w:val="center"/>
          </w:tcPr>
          <w:p w:rsidR="00665D44" w:rsidRPr="00392E7A" w:rsidRDefault="00665D44" w:rsidP="00D82E0B">
            <w:pPr>
              <w:jc w:val="left"/>
              <w:rPr>
                <w:rFonts w:ascii="Times New Roman" w:hAnsi="Times New Roman"/>
                <w:sz w:val="24"/>
              </w:rPr>
            </w:pPr>
            <w:r>
              <w:rPr>
                <w:rFonts w:ascii="Times New Roman" w:hAnsi="Times New Roman"/>
                <w:sz w:val="24"/>
              </w:rPr>
              <w:t>Строительство сборного колодца</w:t>
            </w:r>
            <w:r w:rsidRPr="00392E7A">
              <w:rPr>
                <w:rFonts w:ascii="Times New Roman" w:hAnsi="Times New Roman"/>
                <w:sz w:val="24"/>
              </w:rPr>
              <w:t xml:space="preserve"> </w:t>
            </w:r>
            <w:r>
              <w:rPr>
                <w:rFonts w:ascii="Times New Roman" w:hAnsi="Times New Roman"/>
                <w:sz w:val="24"/>
              </w:rPr>
              <w:t>емкостью</w:t>
            </w:r>
            <w:r w:rsidRPr="00392E7A">
              <w:rPr>
                <w:rFonts w:ascii="Times New Roman" w:hAnsi="Times New Roman"/>
                <w:sz w:val="24"/>
              </w:rPr>
              <w:t xml:space="preserve"> </w:t>
            </w:r>
            <w:r>
              <w:rPr>
                <w:rFonts w:ascii="Times New Roman" w:hAnsi="Times New Roman"/>
                <w:sz w:val="24"/>
              </w:rPr>
              <w:t>50,0</w:t>
            </w:r>
            <w:r w:rsidRPr="00392E7A">
              <w:rPr>
                <w:rFonts w:ascii="Times New Roman" w:hAnsi="Times New Roman"/>
                <w:sz w:val="24"/>
              </w:rPr>
              <w:t xml:space="preserve"> м</w:t>
            </w:r>
            <w:r w:rsidRPr="003C0918">
              <w:rPr>
                <w:rFonts w:ascii="Times New Roman" w:hAnsi="Times New Roman"/>
                <w:sz w:val="24"/>
                <w:vertAlign w:val="superscript"/>
              </w:rPr>
              <w:t>3</w:t>
            </w:r>
            <w:r>
              <w:rPr>
                <w:rFonts w:ascii="Times New Roman" w:hAnsi="Times New Roman"/>
                <w:sz w:val="24"/>
              </w:rPr>
              <w:t xml:space="preserve"> </w:t>
            </w:r>
          </w:p>
          <w:p w:rsidR="00665D44" w:rsidRDefault="00665D44" w:rsidP="00D82E0B">
            <w:pPr>
              <w:jc w:val="left"/>
              <w:rPr>
                <w:rFonts w:ascii="Times New Roman" w:hAnsi="Times New Roman"/>
                <w:sz w:val="24"/>
              </w:rPr>
            </w:pPr>
            <w:r>
              <w:rPr>
                <w:rFonts w:ascii="Times New Roman" w:hAnsi="Times New Roman"/>
                <w:sz w:val="24"/>
              </w:rPr>
              <w:t>1 шт</w:t>
            </w:r>
          </w:p>
          <w:p w:rsidR="00665D44" w:rsidRPr="00223BF2" w:rsidRDefault="00665D44" w:rsidP="00212286">
            <w:pPr>
              <w:jc w:val="left"/>
              <w:rPr>
                <w:rFonts w:ascii="Times New Roman" w:hAnsi="Times New Roman"/>
                <w:b/>
                <w:sz w:val="24"/>
              </w:rPr>
            </w:pPr>
            <w:r>
              <w:rPr>
                <w:rFonts w:ascii="Times New Roman" w:hAnsi="Times New Roman"/>
                <w:sz w:val="24"/>
              </w:rPr>
              <w:t>2016г</w:t>
            </w:r>
          </w:p>
        </w:tc>
        <w:tc>
          <w:tcPr>
            <w:tcW w:w="1134" w:type="dxa"/>
            <w:vAlign w:val="center"/>
          </w:tcPr>
          <w:p w:rsidR="00665D44" w:rsidRPr="00803367" w:rsidRDefault="00665D44" w:rsidP="0047698C">
            <w:pPr>
              <w:jc w:val="center"/>
              <w:rPr>
                <w:rFonts w:ascii="Times New Roman" w:hAnsi="Times New Roman"/>
                <w:sz w:val="24"/>
              </w:rPr>
            </w:pPr>
            <w:r w:rsidRPr="00803367">
              <w:rPr>
                <w:rFonts w:ascii="Times New Roman" w:hAnsi="Times New Roman"/>
                <w:sz w:val="24"/>
              </w:rPr>
              <w:t>600</w:t>
            </w:r>
          </w:p>
        </w:tc>
        <w:tc>
          <w:tcPr>
            <w:tcW w:w="825" w:type="dxa"/>
            <w:shd w:val="clear" w:color="auto" w:fill="auto"/>
            <w:vAlign w:val="center"/>
          </w:tcPr>
          <w:p w:rsidR="00665D44" w:rsidRPr="00803367" w:rsidRDefault="00665D44" w:rsidP="0047698C">
            <w:pPr>
              <w:jc w:val="center"/>
              <w:rPr>
                <w:rFonts w:ascii="Times New Roman" w:hAnsi="Times New Roman"/>
                <w:sz w:val="24"/>
              </w:rPr>
            </w:pPr>
          </w:p>
        </w:tc>
        <w:tc>
          <w:tcPr>
            <w:tcW w:w="826" w:type="dxa"/>
            <w:shd w:val="clear" w:color="auto" w:fill="auto"/>
            <w:vAlign w:val="center"/>
          </w:tcPr>
          <w:p w:rsidR="00665D44" w:rsidRPr="00803367" w:rsidRDefault="00665D44" w:rsidP="0047698C">
            <w:pPr>
              <w:jc w:val="center"/>
              <w:rPr>
                <w:rFonts w:ascii="Times New Roman" w:hAnsi="Times New Roman"/>
                <w:sz w:val="24"/>
              </w:rPr>
            </w:pPr>
            <w:r w:rsidRPr="00803367">
              <w:rPr>
                <w:rFonts w:ascii="Times New Roman" w:hAnsi="Times New Roman"/>
                <w:sz w:val="24"/>
              </w:rPr>
              <w:t>600</w:t>
            </w:r>
          </w:p>
        </w:tc>
        <w:tc>
          <w:tcPr>
            <w:tcW w:w="825" w:type="dxa"/>
            <w:shd w:val="clear" w:color="auto" w:fill="auto"/>
          </w:tcPr>
          <w:p w:rsidR="00665D44" w:rsidRPr="00427B8B" w:rsidRDefault="00665D44" w:rsidP="002A7DC1">
            <w:pPr>
              <w:rPr>
                <w:rFonts w:ascii="Times New Roman" w:hAnsi="Times New Roman"/>
                <w:sz w:val="24"/>
                <w:highlight w:val="red"/>
              </w:rPr>
            </w:pP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AE2784">
        <w:trPr>
          <w:cantSplit/>
          <w:trHeight w:val="397"/>
          <w:jc w:val="center"/>
        </w:trPr>
        <w:tc>
          <w:tcPr>
            <w:tcW w:w="593" w:type="dxa"/>
            <w:vAlign w:val="center"/>
          </w:tcPr>
          <w:p w:rsidR="00665D44" w:rsidRDefault="00665D44" w:rsidP="00291DB6">
            <w:pPr>
              <w:jc w:val="center"/>
              <w:rPr>
                <w:rFonts w:ascii="Times New Roman" w:hAnsi="Times New Roman"/>
                <w:b/>
                <w:i/>
                <w:sz w:val="24"/>
              </w:rPr>
            </w:pPr>
            <w:r>
              <w:rPr>
                <w:rFonts w:ascii="Times New Roman" w:hAnsi="Times New Roman"/>
                <w:b/>
                <w:i/>
                <w:sz w:val="24"/>
              </w:rPr>
              <w:lastRenderedPageBreak/>
              <w:t>11</w:t>
            </w:r>
          </w:p>
        </w:tc>
        <w:tc>
          <w:tcPr>
            <w:tcW w:w="4527" w:type="dxa"/>
            <w:vAlign w:val="center"/>
          </w:tcPr>
          <w:p w:rsidR="00665D44" w:rsidRPr="00392E7A" w:rsidRDefault="00665D44" w:rsidP="00D82E0B">
            <w:pPr>
              <w:jc w:val="left"/>
              <w:rPr>
                <w:rFonts w:ascii="Times New Roman" w:hAnsi="Times New Roman"/>
                <w:sz w:val="24"/>
              </w:rPr>
            </w:pPr>
            <w:r w:rsidRPr="00392E7A">
              <w:rPr>
                <w:rFonts w:ascii="Times New Roman" w:hAnsi="Times New Roman"/>
                <w:sz w:val="24"/>
              </w:rPr>
              <w:t xml:space="preserve">Строительство трубопровода DN/OD </w:t>
            </w:r>
            <w:r>
              <w:rPr>
                <w:rFonts w:ascii="Times New Roman" w:hAnsi="Times New Roman"/>
                <w:sz w:val="24"/>
              </w:rPr>
              <w:t>11</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p w:rsidR="00665D44" w:rsidRPr="00392E7A" w:rsidRDefault="00665D44" w:rsidP="00D82E0B">
            <w:pPr>
              <w:jc w:val="left"/>
              <w:rPr>
                <w:rFonts w:ascii="Times New Roman" w:hAnsi="Times New Roman"/>
                <w:sz w:val="24"/>
              </w:rPr>
            </w:pPr>
            <w:r>
              <w:rPr>
                <w:rFonts w:ascii="Times New Roman" w:hAnsi="Times New Roman"/>
                <w:sz w:val="24"/>
              </w:rPr>
              <w:t>1800</w:t>
            </w:r>
            <w:r w:rsidRPr="00392E7A">
              <w:rPr>
                <w:rFonts w:ascii="Times New Roman" w:hAnsi="Times New Roman"/>
                <w:sz w:val="24"/>
              </w:rPr>
              <w:t xml:space="preserve"> м</w:t>
            </w:r>
          </w:p>
          <w:p w:rsidR="00665D44" w:rsidRPr="00392E7A" w:rsidRDefault="00665D44" w:rsidP="00D82E0B">
            <w:pPr>
              <w:jc w:val="left"/>
              <w:rPr>
                <w:rFonts w:ascii="Times New Roman" w:hAnsi="Times New Roman"/>
                <w:sz w:val="24"/>
              </w:rPr>
            </w:pPr>
            <w:r w:rsidRPr="00392E7A">
              <w:rPr>
                <w:rFonts w:ascii="Times New Roman" w:hAnsi="Times New Roman"/>
                <w:sz w:val="24"/>
              </w:rPr>
              <w:t>2017 г</w:t>
            </w:r>
          </w:p>
        </w:tc>
        <w:tc>
          <w:tcPr>
            <w:tcW w:w="1134" w:type="dxa"/>
            <w:vAlign w:val="center"/>
          </w:tcPr>
          <w:p w:rsidR="00665D44" w:rsidRPr="00392E7A" w:rsidRDefault="00665D44" w:rsidP="0047698C">
            <w:pPr>
              <w:jc w:val="center"/>
              <w:rPr>
                <w:rFonts w:ascii="Times New Roman" w:hAnsi="Times New Roman"/>
                <w:sz w:val="24"/>
              </w:rPr>
            </w:pPr>
            <w:r>
              <w:rPr>
                <w:rFonts w:ascii="Times New Roman" w:hAnsi="Times New Roman"/>
                <w:sz w:val="24"/>
              </w:rPr>
              <w:t>8000</w:t>
            </w:r>
          </w:p>
        </w:tc>
        <w:tc>
          <w:tcPr>
            <w:tcW w:w="825" w:type="dxa"/>
            <w:shd w:val="clear" w:color="auto" w:fill="auto"/>
            <w:vAlign w:val="center"/>
          </w:tcPr>
          <w:p w:rsidR="00665D44" w:rsidRPr="00392E7A" w:rsidRDefault="00665D44" w:rsidP="0047698C">
            <w:pPr>
              <w:jc w:val="center"/>
              <w:rPr>
                <w:rFonts w:ascii="Times New Roman" w:hAnsi="Times New Roman"/>
                <w:sz w:val="24"/>
              </w:rPr>
            </w:pPr>
          </w:p>
        </w:tc>
        <w:tc>
          <w:tcPr>
            <w:tcW w:w="826" w:type="dxa"/>
            <w:shd w:val="clear" w:color="auto" w:fill="auto"/>
            <w:vAlign w:val="center"/>
          </w:tcPr>
          <w:p w:rsidR="00665D44" w:rsidRPr="00E10F40" w:rsidRDefault="00665D44" w:rsidP="0047698C">
            <w:pPr>
              <w:jc w:val="center"/>
              <w:rPr>
                <w:rFonts w:ascii="Times New Roman" w:hAnsi="Times New Roman"/>
                <w:sz w:val="24"/>
              </w:rPr>
            </w:pPr>
          </w:p>
        </w:tc>
        <w:tc>
          <w:tcPr>
            <w:tcW w:w="825" w:type="dxa"/>
            <w:shd w:val="clear" w:color="auto" w:fill="auto"/>
            <w:vAlign w:val="center"/>
          </w:tcPr>
          <w:p w:rsidR="00665D44" w:rsidRPr="00E10F40" w:rsidRDefault="00665D44" w:rsidP="0047698C">
            <w:pPr>
              <w:jc w:val="center"/>
              <w:rPr>
                <w:rFonts w:ascii="Times New Roman" w:hAnsi="Times New Roman"/>
                <w:sz w:val="24"/>
              </w:rPr>
            </w:pPr>
            <w:r>
              <w:rPr>
                <w:rFonts w:ascii="Times New Roman" w:hAnsi="Times New Roman"/>
                <w:sz w:val="24"/>
              </w:rPr>
              <w:t>8000</w:t>
            </w: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D82E0B">
        <w:trPr>
          <w:cantSplit/>
          <w:trHeight w:val="397"/>
          <w:jc w:val="center"/>
        </w:trPr>
        <w:tc>
          <w:tcPr>
            <w:tcW w:w="15335" w:type="dxa"/>
            <w:gridSpan w:val="14"/>
            <w:vAlign w:val="center"/>
          </w:tcPr>
          <w:p w:rsidR="00665D44" w:rsidRPr="00427B8B" w:rsidRDefault="00665D44" w:rsidP="002A7DC1">
            <w:pPr>
              <w:rPr>
                <w:rFonts w:ascii="Times New Roman" w:hAnsi="Times New Roman"/>
                <w:sz w:val="24"/>
                <w:highlight w:val="red"/>
              </w:rPr>
            </w:pPr>
            <w:r>
              <w:rPr>
                <w:rFonts w:ascii="Times New Roman" w:hAnsi="Times New Roman"/>
                <w:b/>
                <w:i/>
                <w:sz w:val="24"/>
              </w:rPr>
              <w:t>п. Сергеево</w:t>
            </w:r>
          </w:p>
        </w:tc>
      </w:tr>
      <w:tr w:rsidR="00665D44" w:rsidRPr="00E10F40" w:rsidTr="0082751C">
        <w:trPr>
          <w:cantSplit/>
          <w:trHeight w:val="397"/>
          <w:jc w:val="center"/>
        </w:trPr>
        <w:tc>
          <w:tcPr>
            <w:tcW w:w="593" w:type="dxa"/>
            <w:vAlign w:val="center"/>
          </w:tcPr>
          <w:p w:rsidR="00665D44" w:rsidRDefault="00665D44" w:rsidP="00291DB6">
            <w:pPr>
              <w:jc w:val="center"/>
              <w:rPr>
                <w:rFonts w:ascii="Times New Roman" w:hAnsi="Times New Roman"/>
                <w:b/>
                <w:i/>
                <w:sz w:val="24"/>
              </w:rPr>
            </w:pPr>
            <w:r>
              <w:rPr>
                <w:rFonts w:ascii="Times New Roman" w:hAnsi="Times New Roman"/>
                <w:b/>
                <w:i/>
                <w:sz w:val="24"/>
              </w:rPr>
              <w:t>12</w:t>
            </w:r>
          </w:p>
        </w:tc>
        <w:tc>
          <w:tcPr>
            <w:tcW w:w="4527" w:type="dxa"/>
            <w:vAlign w:val="center"/>
          </w:tcPr>
          <w:p w:rsidR="00665D44" w:rsidRPr="00392E7A" w:rsidRDefault="00665D44" w:rsidP="00D82E0B">
            <w:pPr>
              <w:jc w:val="left"/>
              <w:rPr>
                <w:rFonts w:ascii="Times New Roman" w:hAnsi="Times New Roman"/>
                <w:sz w:val="24"/>
              </w:rPr>
            </w:pPr>
            <w:r>
              <w:rPr>
                <w:rFonts w:ascii="Times New Roman" w:hAnsi="Times New Roman"/>
                <w:sz w:val="24"/>
              </w:rPr>
              <w:t>Строительство сборного колодца</w:t>
            </w:r>
            <w:r w:rsidRPr="00392E7A">
              <w:rPr>
                <w:rFonts w:ascii="Times New Roman" w:hAnsi="Times New Roman"/>
                <w:sz w:val="24"/>
              </w:rPr>
              <w:t xml:space="preserve"> </w:t>
            </w:r>
            <w:r>
              <w:rPr>
                <w:rFonts w:ascii="Times New Roman" w:hAnsi="Times New Roman"/>
                <w:sz w:val="24"/>
              </w:rPr>
              <w:t>емкостью</w:t>
            </w:r>
            <w:r w:rsidRPr="00392E7A">
              <w:rPr>
                <w:rFonts w:ascii="Times New Roman" w:hAnsi="Times New Roman"/>
                <w:sz w:val="24"/>
              </w:rPr>
              <w:t xml:space="preserve"> </w:t>
            </w:r>
            <w:r>
              <w:rPr>
                <w:rFonts w:ascii="Times New Roman" w:hAnsi="Times New Roman"/>
                <w:sz w:val="24"/>
              </w:rPr>
              <w:t>50,0</w:t>
            </w:r>
            <w:r w:rsidRPr="00392E7A">
              <w:rPr>
                <w:rFonts w:ascii="Times New Roman" w:hAnsi="Times New Roman"/>
                <w:sz w:val="24"/>
              </w:rPr>
              <w:t xml:space="preserve"> м</w:t>
            </w:r>
            <w:r w:rsidRPr="00142D3C">
              <w:rPr>
                <w:rFonts w:ascii="Times New Roman" w:hAnsi="Times New Roman"/>
                <w:sz w:val="24"/>
                <w:vertAlign w:val="superscript"/>
              </w:rPr>
              <w:t>3</w:t>
            </w:r>
            <w:r>
              <w:rPr>
                <w:rFonts w:ascii="Times New Roman" w:hAnsi="Times New Roman"/>
                <w:sz w:val="24"/>
              </w:rPr>
              <w:t xml:space="preserve"> </w:t>
            </w:r>
          </w:p>
          <w:p w:rsidR="00665D44" w:rsidRDefault="00665D44" w:rsidP="00D82E0B">
            <w:pPr>
              <w:jc w:val="left"/>
              <w:rPr>
                <w:rFonts w:ascii="Times New Roman" w:hAnsi="Times New Roman"/>
                <w:sz w:val="24"/>
              </w:rPr>
            </w:pPr>
            <w:r>
              <w:rPr>
                <w:rFonts w:ascii="Times New Roman" w:hAnsi="Times New Roman"/>
                <w:sz w:val="24"/>
              </w:rPr>
              <w:t>1 шт</w:t>
            </w:r>
          </w:p>
          <w:p w:rsidR="00665D44" w:rsidRPr="00142D3C" w:rsidRDefault="00665D44" w:rsidP="00212286">
            <w:pPr>
              <w:jc w:val="left"/>
              <w:rPr>
                <w:rFonts w:ascii="Times New Roman" w:hAnsi="Times New Roman"/>
                <w:sz w:val="24"/>
              </w:rPr>
            </w:pPr>
            <w:r>
              <w:rPr>
                <w:rFonts w:ascii="Times New Roman" w:hAnsi="Times New Roman"/>
                <w:sz w:val="24"/>
              </w:rPr>
              <w:t>2016г</w:t>
            </w:r>
          </w:p>
        </w:tc>
        <w:tc>
          <w:tcPr>
            <w:tcW w:w="1134" w:type="dxa"/>
            <w:vAlign w:val="center"/>
          </w:tcPr>
          <w:p w:rsidR="00665D44" w:rsidRPr="00803367" w:rsidRDefault="00665D44" w:rsidP="0047698C">
            <w:pPr>
              <w:jc w:val="center"/>
              <w:rPr>
                <w:rFonts w:ascii="Times New Roman" w:hAnsi="Times New Roman"/>
                <w:sz w:val="24"/>
              </w:rPr>
            </w:pPr>
            <w:r w:rsidRPr="00803367">
              <w:rPr>
                <w:rFonts w:ascii="Times New Roman" w:hAnsi="Times New Roman"/>
                <w:sz w:val="24"/>
              </w:rPr>
              <w:t>600</w:t>
            </w:r>
          </w:p>
        </w:tc>
        <w:tc>
          <w:tcPr>
            <w:tcW w:w="825" w:type="dxa"/>
            <w:shd w:val="clear" w:color="auto" w:fill="auto"/>
            <w:vAlign w:val="center"/>
          </w:tcPr>
          <w:p w:rsidR="00665D44" w:rsidRPr="00803367" w:rsidRDefault="00665D44" w:rsidP="0047698C">
            <w:pPr>
              <w:jc w:val="center"/>
              <w:rPr>
                <w:rFonts w:ascii="Times New Roman" w:hAnsi="Times New Roman"/>
                <w:sz w:val="24"/>
              </w:rPr>
            </w:pPr>
          </w:p>
        </w:tc>
        <w:tc>
          <w:tcPr>
            <w:tcW w:w="826" w:type="dxa"/>
            <w:shd w:val="clear" w:color="auto" w:fill="auto"/>
            <w:vAlign w:val="center"/>
          </w:tcPr>
          <w:p w:rsidR="00665D44" w:rsidRPr="00803367" w:rsidRDefault="00665D44" w:rsidP="0047698C">
            <w:pPr>
              <w:jc w:val="center"/>
              <w:rPr>
                <w:rFonts w:ascii="Times New Roman" w:hAnsi="Times New Roman"/>
                <w:sz w:val="24"/>
              </w:rPr>
            </w:pPr>
            <w:r w:rsidRPr="00803367">
              <w:rPr>
                <w:rFonts w:ascii="Times New Roman" w:hAnsi="Times New Roman"/>
                <w:sz w:val="24"/>
              </w:rPr>
              <w:t>600</w:t>
            </w:r>
          </w:p>
        </w:tc>
        <w:tc>
          <w:tcPr>
            <w:tcW w:w="825" w:type="dxa"/>
            <w:shd w:val="clear" w:color="auto" w:fill="auto"/>
          </w:tcPr>
          <w:p w:rsidR="00665D44" w:rsidRPr="00427B8B" w:rsidRDefault="00665D44" w:rsidP="002A7DC1">
            <w:pPr>
              <w:rPr>
                <w:rFonts w:ascii="Times New Roman" w:hAnsi="Times New Roman"/>
                <w:sz w:val="24"/>
                <w:highlight w:val="red"/>
              </w:rPr>
            </w:pP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9711C5">
        <w:trPr>
          <w:cantSplit/>
          <w:trHeight w:val="397"/>
          <w:jc w:val="center"/>
        </w:trPr>
        <w:tc>
          <w:tcPr>
            <w:tcW w:w="593" w:type="dxa"/>
            <w:vAlign w:val="center"/>
          </w:tcPr>
          <w:p w:rsidR="00665D44" w:rsidRDefault="00665D44" w:rsidP="00291DB6">
            <w:pPr>
              <w:jc w:val="center"/>
              <w:rPr>
                <w:rFonts w:ascii="Times New Roman" w:hAnsi="Times New Roman"/>
                <w:b/>
                <w:i/>
                <w:sz w:val="24"/>
              </w:rPr>
            </w:pPr>
            <w:r>
              <w:rPr>
                <w:rFonts w:ascii="Times New Roman" w:hAnsi="Times New Roman"/>
                <w:b/>
                <w:i/>
                <w:sz w:val="24"/>
              </w:rPr>
              <w:t>13</w:t>
            </w:r>
          </w:p>
        </w:tc>
        <w:tc>
          <w:tcPr>
            <w:tcW w:w="4527" w:type="dxa"/>
            <w:vAlign w:val="center"/>
          </w:tcPr>
          <w:p w:rsidR="00665D44" w:rsidRPr="00392E7A" w:rsidRDefault="00665D44" w:rsidP="00D82E0B">
            <w:pPr>
              <w:jc w:val="left"/>
              <w:rPr>
                <w:rFonts w:ascii="Times New Roman" w:hAnsi="Times New Roman"/>
                <w:sz w:val="24"/>
              </w:rPr>
            </w:pPr>
            <w:r w:rsidRPr="00392E7A">
              <w:rPr>
                <w:rFonts w:ascii="Times New Roman" w:hAnsi="Times New Roman"/>
                <w:sz w:val="24"/>
              </w:rPr>
              <w:t xml:space="preserve">Строительство трубопровода DN/OD </w:t>
            </w:r>
            <w:r>
              <w:rPr>
                <w:rFonts w:ascii="Times New Roman" w:hAnsi="Times New Roman"/>
                <w:sz w:val="24"/>
              </w:rPr>
              <w:t>9</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p w:rsidR="00665D44" w:rsidRPr="00392E7A" w:rsidRDefault="00665D44" w:rsidP="00D82E0B">
            <w:pPr>
              <w:jc w:val="left"/>
              <w:rPr>
                <w:rFonts w:ascii="Times New Roman" w:hAnsi="Times New Roman"/>
                <w:sz w:val="24"/>
              </w:rPr>
            </w:pPr>
            <w:r>
              <w:rPr>
                <w:rFonts w:ascii="Times New Roman" w:hAnsi="Times New Roman"/>
                <w:sz w:val="24"/>
              </w:rPr>
              <w:t>800</w:t>
            </w:r>
            <w:r w:rsidRPr="00392E7A">
              <w:rPr>
                <w:rFonts w:ascii="Times New Roman" w:hAnsi="Times New Roman"/>
                <w:sz w:val="24"/>
              </w:rPr>
              <w:t xml:space="preserve"> м</w:t>
            </w:r>
          </w:p>
          <w:p w:rsidR="00665D44" w:rsidRPr="00392E7A" w:rsidRDefault="00665D44" w:rsidP="00D82E0B">
            <w:pPr>
              <w:jc w:val="left"/>
              <w:rPr>
                <w:rFonts w:ascii="Times New Roman" w:hAnsi="Times New Roman"/>
                <w:sz w:val="24"/>
              </w:rPr>
            </w:pPr>
            <w:r w:rsidRPr="00392E7A">
              <w:rPr>
                <w:rFonts w:ascii="Times New Roman" w:hAnsi="Times New Roman"/>
                <w:sz w:val="24"/>
              </w:rPr>
              <w:t>2017 г</w:t>
            </w:r>
          </w:p>
        </w:tc>
        <w:tc>
          <w:tcPr>
            <w:tcW w:w="1134" w:type="dxa"/>
            <w:vAlign w:val="center"/>
          </w:tcPr>
          <w:p w:rsidR="00665D44" w:rsidRPr="00392E7A" w:rsidRDefault="00665D44" w:rsidP="0047698C">
            <w:pPr>
              <w:jc w:val="center"/>
              <w:rPr>
                <w:rFonts w:ascii="Times New Roman" w:hAnsi="Times New Roman"/>
                <w:sz w:val="24"/>
              </w:rPr>
            </w:pPr>
            <w:r>
              <w:rPr>
                <w:rFonts w:ascii="Times New Roman" w:hAnsi="Times New Roman"/>
                <w:sz w:val="24"/>
              </w:rPr>
              <w:t>4000</w:t>
            </w:r>
          </w:p>
        </w:tc>
        <w:tc>
          <w:tcPr>
            <w:tcW w:w="825" w:type="dxa"/>
            <w:shd w:val="clear" w:color="auto" w:fill="auto"/>
            <w:vAlign w:val="center"/>
          </w:tcPr>
          <w:p w:rsidR="00665D44" w:rsidRPr="00392E7A" w:rsidRDefault="00665D44" w:rsidP="0047698C">
            <w:pPr>
              <w:jc w:val="center"/>
              <w:rPr>
                <w:rFonts w:ascii="Times New Roman" w:hAnsi="Times New Roman"/>
                <w:sz w:val="24"/>
              </w:rPr>
            </w:pPr>
          </w:p>
        </w:tc>
        <w:tc>
          <w:tcPr>
            <w:tcW w:w="826" w:type="dxa"/>
            <w:shd w:val="clear" w:color="auto" w:fill="auto"/>
            <w:vAlign w:val="center"/>
          </w:tcPr>
          <w:p w:rsidR="00665D44" w:rsidRPr="00E10F40" w:rsidRDefault="00665D44" w:rsidP="0047698C">
            <w:pPr>
              <w:jc w:val="center"/>
              <w:rPr>
                <w:rFonts w:ascii="Times New Roman" w:hAnsi="Times New Roman"/>
                <w:sz w:val="24"/>
              </w:rPr>
            </w:pPr>
          </w:p>
        </w:tc>
        <w:tc>
          <w:tcPr>
            <w:tcW w:w="825" w:type="dxa"/>
            <w:shd w:val="clear" w:color="auto" w:fill="auto"/>
            <w:vAlign w:val="center"/>
          </w:tcPr>
          <w:p w:rsidR="00665D44" w:rsidRPr="00E10F40" w:rsidRDefault="00665D44" w:rsidP="0047698C">
            <w:pPr>
              <w:jc w:val="center"/>
              <w:rPr>
                <w:rFonts w:ascii="Times New Roman" w:hAnsi="Times New Roman"/>
                <w:sz w:val="24"/>
              </w:rPr>
            </w:pPr>
            <w:r>
              <w:rPr>
                <w:rFonts w:ascii="Times New Roman" w:hAnsi="Times New Roman"/>
                <w:sz w:val="24"/>
              </w:rPr>
              <w:t>4000</w:t>
            </w:r>
          </w:p>
        </w:tc>
        <w:tc>
          <w:tcPr>
            <w:tcW w:w="826" w:type="dxa"/>
            <w:shd w:val="clear" w:color="auto" w:fill="auto"/>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5"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c>
          <w:tcPr>
            <w:tcW w:w="826" w:type="dxa"/>
          </w:tcPr>
          <w:p w:rsidR="00665D44" w:rsidRPr="00427B8B" w:rsidRDefault="00665D44" w:rsidP="002A7DC1">
            <w:pPr>
              <w:rPr>
                <w:rFonts w:ascii="Times New Roman" w:hAnsi="Times New Roman"/>
                <w:sz w:val="24"/>
                <w:highlight w:val="red"/>
              </w:rPr>
            </w:pPr>
          </w:p>
        </w:tc>
      </w:tr>
      <w:tr w:rsidR="00665D44" w:rsidRPr="00E10F40" w:rsidTr="00BE5876">
        <w:trPr>
          <w:cantSplit/>
          <w:trHeight w:val="397"/>
          <w:jc w:val="center"/>
        </w:trPr>
        <w:tc>
          <w:tcPr>
            <w:tcW w:w="593" w:type="dxa"/>
            <w:vAlign w:val="center"/>
          </w:tcPr>
          <w:p w:rsidR="00665D44" w:rsidRPr="00E10F40" w:rsidRDefault="00665D44" w:rsidP="00291DB6">
            <w:pPr>
              <w:jc w:val="center"/>
              <w:rPr>
                <w:rFonts w:ascii="Times New Roman" w:hAnsi="Times New Roman"/>
                <w:b/>
                <w:i/>
                <w:sz w:val="24"/>
              </w:rPr>
            </w:pPr>
            <w:r>
              <w:rPr>
                <w:rFonts w:ascii="Times New Roman" w:hAnsi="Times New Roman"/>
                <w:b/>
                <w:i/>
                <w:sz w:val="24"/>
              </w:rPr>
              <w:t>14</w:t>
            </w:r>
          </w:p>
        </w:tc>
        <w:tc>
          <w:tcPr>
            <w:tcW w:w="4527" w:type="dxa"/>
            <w:vAlign w:val="center"/>
          </w:tcPr>
          <w:p w:rsidR="00665D44" w:rsidRPr="004A3E4E" w:rsidRDefault="00665D44" w:rsidP="002A7DC1">
            <w:pPr>
              <w:rPr>
                <w:rFonts w:ascii="Times New Roman" w:hAnsi="Times New Roman"/>
                <w:b/>
                <w:i/>
                <w:sz w:val="24"/>
              </w:rPr>
            </w:pPr>
            <w:r w:rsidRPr="004A3E4E">
              <w:rPr>
                <w:rFonts w:ascii="Times New Roman" w:hAnsi="Times New Roman"/>
                <w:b/>
                <w:i/>
                <w:sz w:val="24"/>
              </w:rPr>
              <w:t>ИТОГО</w:t>
            </w:r>
          </w:p>
        </w:tc>
        <w:tc>
          <w:tcPr>
            <w:tcW w:w="1134" w:type="dxa"/>
            <w:vAlign w:val="center"/>
          </w:tcPr>
          <w:p w:rsidR="00665D44" w:rsidRPr="00BE5876" w:rsidRDefault="00BE5876" w:rsidP="00BE5876">
            <w:pPr>
              <w:jc w:val="center"/>
              <w:rPr>
                <w:rFonts w:ascii="Times New Roman" w:hAnsi="Times New Roman"/>
                <w:sz w:val="24"/>
              </w:rPr>
            </w:pPr>
            <w:r w:rsidRPr="00BE5876">
              <w:rPr>
                <w:rFonts w:ascii="Times New Roman" w:hAnsi="Times New Roman"/>
                <w:sz w:val="24"/>
              </w:rPr>
              <w:t>183600</w:t>
            </w:r>
          </w:p>
        </w:tc>
        <w:tc>
          <w:tcPr>
            <w:tcW w:w="825" w:type="dxa"/>
            <w:shd w:val="clear" w:color="auto" w:fill="auto"/>
          </w:tcPr>
          <w:p w:rsidR="00665D44" w:rsidRPr="00427B8B" w:rsidRDefault="00665D44" w:rsidP="002A7DC1">
            <w:pPr>
              <w:rPr>
                <w:highlight w:val="red"/>
              </w:rPr>
            </w:pPr>
          </w:p>
        </w:tc>
        <w:tc>
          <w:tcPr>
            <w:tcW w:w="826" w:type="dxa"/>
            <w:shd w:val="clear" w:color="auto" w:fill="auto"/>
          </w:tcPr>
          <w:p w:rsidR="00665D44" w:rsidRPr="00427B8B" w:rsidRDefault="00665D44" w:rsidP="002A7DC1">
            <w:pPr>
              <w:rPr>
                <w:highlight w:val="red"/>
              </w:rPr>
            </w:pPr>
          </w:p>
        </w:tc>
        <w:tc>
          <w:tcPr>
            <w:tcW w:w="825" w:type="dxa"/>
            <w:shd w:val="clear" w:color="auto" w:fill="auto"/>
          </w:tcPr>
          <w:p w:rsidR="00665D44" w:rsidRPr="00427B8B" w:rsidRDefault="00665D44" w:rsidP="002A7DC1">
            <w:pPr>
              <w:rPr>
                <w:highlight w:val="red"/>
              </w:rPr>
            </w:pPr>
          </w:p>
        </w:tc>
        <w:tc>
          <w:tcPr>
            <w:tcW w:w="826" w:type="dxa"/>
            <w:shd w:val="clear" w:color="auto" w:fill="auto"/>
          </w:tcPr>
          <w:p w:rsidR="00665D44" w:rsidRPr="00427B8B" w:rsidRDefault="00665D44" w:rsidP="002A7DC1">
            <w:pPr>
              <w:rPr>
                <w:highlight w:val="red"/>
              </w:rPr>
            </w:pPr>
          </w:p>
        </w:tc>
        <w:tc>
          <w:tcPr>
            <w:tcW w:w="825" w:type="dxa"/>
          </w:tcPr>
          <w:p w:rsidR="00665D44" w:rsidRPr="00427B8B" w:rsidRDefault="00665D44" w:rsidP="002A7DC1">
            <w:pPr>
              <w:rPr>
                <w:highlight w:val="red"/>
              </w:rPr>
            </w:pPr>
          </w:p>
        </w:tc>
        <w:tc>
          <w:tcPr>
            <w:tcW w:w="826" w:type="dxa"/>
          </w:tcPr>
          <w:p w:rsidR="00665D44" w:rsidRPr="00427B8B" w:rsidRDefault="00665D44" w:rsidP="002A7DC1">
            <w:pPr>
              <w:rPr>
                <w:highlight w:val="red"/>
              </w:rPr>
            </w:pPr>
          </w:p>
        </w:tc>
        <w:tc>
          <w:tcPr>
            <w:tcW w:w="825" w:type="dxa"/>
          </w:tcPr>
          <w:p w:rsidR="00665D44" w:rsidRPr="00427B8B" w:rsidRDefault="00665D44" w:rsidP="002A7DC1">
            <w:pPr>
              <w:rPr>
                <w:highlight w:val="red"/>
              </w:rPr>
            </w:pPr>
          </w:p>
        </w:tc>
        <w:tc>
          <w:tcPr>
            <w:tcW w:w="826" w:type="dxa"/>
          </w:tcPr>
          <w:p w:rsidR="00665D44" w:rsidRPr="00427B8B" w:rsidRDefault="00665D44" w:rsidP="002A7DC1">
            <w:pPr>
              <w:rPr>
                <w:highlight w:val="red"/>
              </w:rPr>
            </w:pPr>
          </w:p>
        </w:tc>
        <w:tc>
          <w:tcPr>
            <w:tcW w:w="825" w:type="dxa"/>
          </w:tcPr>
          <w:p w:rsidR="00665D44" w:rsidRPr="00427B8B" w:rsidRDefault="00665D44" w:rsidP="002A7DC1">
            <w:pPr>
              <w:rPr>
                <w:highlight w:val="red"/>
              </w:rPr>
            </w:pPr>
          </w:p>
        </w:tc>
        <w:tc>
          <w:tcPr>
            <w:tcW w:w="826" w:type="dxa"/>
          </w:tcPr>
          <w:p w:rsidR="00665D44" w:rsidRPr="00427B8B" w:rsidRDefault="00665D44" w:rsidP="002A7DC1">
            <w:pPr>
              <w:rPr>
                <w:highlight w:val="red"/>
              </w:rPr>
            </w:pPr>
          </w:p>
        </w:tc>
        <w:tc>
          <w:tcPr>
            <w:tcW w:w="826" w:type="dxa"/>
          </w:tcPr>
          <w:p w:rsidR="00665D44" w:rsidRPr="00427B8B" w:rsidRDefault="00665D44" w:rsidP="002A7DC1">
            <w:pPr>
              <w:rPr>
                <w:highlight w:val="red"/>
              </w:rPr>
            </w:pPr>
          </w:p>
        </w:tc>
      </w:tr>
    </w:tbl>
    <w:p w:rsidR="000F64B4" w:rsidRPr="000F64B4" w:rsidRDefault="000F64B4" w:rsidP="000F64B4">
      <w:pPr>
        <w:pStyle w:val="e"/>
        <w:rPr>
          <w:rStyle w:val="grame"/>
        </w:rPr>
      </w:pPr>
    </w:p>
    <w:p w:rsidR="000F64B4" w:rsidRDefault="000F64B4" w:rsidP="000F64B4">
      <w:pPr>
        <w:pStyle w:val="e"/>
        <w:sectPr w:rsidR="000F64B4" w:rsidSect="00A84AE0">
          <w:pgSz w:w="16838" w:h="11906" w:orient="landscape"/>
          <w:pgMar w:top="709" w:right="743" w:bottom="675" w:left="856"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032EBF" w:rsidRDefault="00D86952" w:rsidP="0095146B">
      <w:pPr>
        <w:pStyle w:val="e"/>
        <w:numPr>
          <w:ilvl w:val="1"/>
          <w:numId w:val="44"/>
        </w:numPr>
        <w:ind w:left="1134" w:hanging="850"/>
        <w:outlineLvl w:val="1"/>
        <w:rPr>
          <w:b/>
          <w:bCs/>
        </w:rPr>
      </w:pPr>
      <w:bookmarkStart w:id="112" w:name="_Toc434910352"/>
      <w:r w:rsidRPr="00B73310">
        <w:rPr>
          <w:b/>
          <w:bCs/>
        </w:rPr>
        <w:lastRenderedPageBreak/>
        <w:t>Целевые показатели развития централизованной системы водоотведения</w:t>
      </w:r>
      <w:bookmarkEnd w:id="112"/>
    </w:p>
    <w:p w:rsidR="000F64B4" w:rsidRPr="000F64B4" w:rsidRDefault="000F64B4" w:rsidP="000F64B4">
      <w:pPr>
        <w:pStyle w:val="e"/>
      </w:pPr>
      <w:bookmarkStart w:id="113" w:name="_Toc434308659"/>
      <w:r w:rsidRPr="000F64B4">
        <w:t>Показатели надежности и бесперебойности водоотведения</w:t>
      </w:r>
      <w:bookmarkEnd w:id="113"/>
    </w:p>
    <w:p w:rsidR="000F64B4" w:rsidRPr="000F64B4" w:rsidRDefault="000F64B4" w:rsidP="000F64B4">
      <w:pPr>
        <w:pStyle w:val="e"/>
      </w:pPr>
      <w:r w:rsidRPr="000F64B4">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0F64B4" w:rsidRPr="000F64B4" w:rsidRDefault="000F64B4" w:rsidP="000F64B4">
      <w:pPr>
        <w:pStyle w:val="e"/>
      </w:pPr>
      <w:bookmarkStart w:id="114" w:name="_Toc434308660"/>
      <w:r w:rsidRPr="000F64B4">
        <w:t>Показатели качества обслуживания абонентов</w:t>
      </w:r>
      <w:bookmarkEnd w:id="114"/>
    </w:p>
    <w:p w:rsidR="000F64B4" w:rsidRPr="000F64B4" w:rsidRDefault="000F64B4" w:rsidP="000F64B4">
      <w:pPr>
        <w:pStyle w:val="e"/>
      </w:pPr>
      <w:r w:rsidRPr="000F64B4">
        <w:t>Показателями качества обслуживания абонентов в системе водоотведения являются:</w:t>
      </w:r>
    </w:p>
    <w:p w:rsidR="000F64B4" w:rsidRPr="000F64B4" w:rsidRDefault="000F64B4" w:rsidP="000F64B4">
      <w:pPr>
        <w:pStyle w:val="e"/>
      </w:pPr>
      <w:r w:rsidRPr="000F64B4">
        <w:t>Обеспечение абонентов качественным отводом и очисткой сточных вод.</w:t>
      </w:r>
    </w:p>
    <w:p w:rsidR="000F64B4" w:rsidRPr="000F64B4" w:rsidRDefault="000F64B4" w:rsidP="000F64B4">
      <w:pPr>
        <w:pStyle w:val="e"/>
      </w:pPr>
      <w:r w:rsidRPr="000F64B4">
        <w:t>Контроль состава и свойств сточных вод, отводимых абонентам в систему канализации.</w:t>
      </w:r>
    </w:p>
    <w:p w:rsidR="000F64B4" w:rsidRPr="000F64B4" w:rsidRDefault="000F64B4" w:rsidP="000F64B4">
      <w:pPr>
        <w:pStyle w:val="e"/>
      </w:pPr>
      <w:r w:rsidRPr="000F64B4">
        <w:t>Обеспечение установленных нормативов сброса загрязняющих веществ в водные объекты.</w:t>
      </w:r>
    </w:p>
    <w:p w:rsidR="000F64B4" w:rsidRPr="000F64B4" w:rsidRDefault="000F64B4" w:rsidP="000F64B4">
      <w:pPr>
        <w:pStyle w:val="e"/>
      </w:pPr>
      <w:r w:rsidRPr="000F64B4">
        <w:t>Предотвращение загрязнения окружающей среды.</w:t>
      </w:r>
    </w:p>
    <w:p w:rsidR="000F64B4" w:rsidRPr="000F64B4" w:rsidRDefault="000F64B4" w:rsidP="000F64B4">
      <w:pPr>
        <w:pStyle w:val="e"/>
      </w:pPr>
      <w:r w:rsidRPr="000F64B4">
        <w:t>Обеспечение безаварийной и безопасной работы сетей и сооружений канализации.</w:t>
      </w:r>
    </w:p>
    <w:p w:rsidR="000F64B4" w:rsidRPr="000F64B4" w:rsidRDefault="000F64B4" w:rsidP="000F64B4">
      <w:pPr>
        <w:pStyle w:val="e"/>
      </w:pPr>
      <w:r w:rsidRPr="000F64B4">
        <w:t>Индекс аварийности на трубопроводах – 0,01 ед/км.</w:t>
      </w:r>
    </w:p>
    <w:p w:rsidR="000F64B4" w:rsidRPr="000F64B4" w:rsidRDefault="000F64B4" w:rsidP="000F64B4">
      <w:pPr>
        <w:pStyle w:val="e"/>
      </w:pPr>
      <w:r w:rsidRPr="000F64B4">
        <w:t>Обеспечение долгосрочного, своевременного и эффективного обслуживания.</w:t>
      </w:r>
    </w:p>
    <w:p w:rsidR="000F64B4" w:rsidRPr="000F64B4" w:rsidRDefault="000F64B4" w:rsidP="000F64B4">
      <w:pPr>
        <w:pStyle w:val="e"/>
      </w:pPr>
      <w:r w:rsidRPr="000F64B4">
        <w:t>Обеспечение «прозрачности» и подконтрольности при осуществлении расчетов за сбрасываемую воду.</w:t>
      </w:r>
      <w:bookmarkStart w:id="115" w:name="_GoBack"/>
      <w:bookmarkEnd w:id="115"/>
    </w:p>
    <w:p w:rsidR="000F64B4" w:rsidRPr="000F64B4" w:rsidRDefault="000F64B4" w:rsidP="000F64B4">
      <w:pPr>
        <w:pStyle w:val="e"/>
      </w:pPr>
      <w:r w:rsidRPr="000F64B4">
        <w:t>Контроль состава и свойств сточных вод, отводимых абонентам в систему канализации.</w:t>
      </w:r>
    </w:p>
    <w:p w:rsidR="000F64B4" w:rsidRPr="000F64B4" w:rsidRDefault="000F64B4" w:rsidP="000F64B4">
      <w:pPr>
        <w:pStyle w:val="e"/>
      </w:pPr>
      <w:r w:rsidRPr="000F64B4">
        <w:t>Обеспечение установленных нормативов сброса загрязняющих веществ в водные объекты.</w:t>
      </w:r>
    </w:p>
    <w:p w:rsidR="000F64B4" w:rsidRPr="000F64B4" w:rsidRDefault="000F64B4" w:rsidP="000F64B4">
      <w:pPr>
        <w:pStyle w:val="e"/>
      </w:pPr>
      <w:r w:rsidRPr="000F64B4">
        <w:t>Предотвращение загрязнения окружающей среды.</w:t>
      </w:r>
    </w:p>
    <w:p w:rsidR="000F64B4" w:rsidRPr="000F64B4" w:rsidRDefault="000F64B4" w:rsidP="000F64B4">
      <w:pPr>
        <w:pStyle w:val="e"/>
      </w:pPr>
      <w:r w:rsidRPr="000F64B4">
        <w:t>Индекс аварийности на трубопроводах – 0,01 ед/км.</w:t>
      </w:r>
    </w:p>
    <w:p w:rsidR="000F64B4" w:rsidRPr="000F64B4" w:rsidRDefault="000F64B4" w:rsidP="000F64B4">
      <w:pPr>
        <w:pStyle w:val="e"/>
      </w:pPr>
      <w:r w:rsidRPr="000F64B4">
        <w:t>Показателями, характеризующими параметры качества предоставляемых услуг и поддающимися непосредственному наблюдению и оценке потребителями, относятся:</w:t>
      </w:r>
    </w:p>
    <w:p w:rsidR="000F64B4" w:rsidRPr="000F64B4" w:rsidRDefault="000F64B4" w:rsidP="000F64B4">
      <w:pPr>
        <w:pStyle w:val="e"/>
      </w:pPr>
      <w:r w:rsidRPr="000F64B4">
        <w:t>перебои в водоотведении – 0%;</w:t>
      </w:r>
    </w:p>
    <w:p w:rsidR="000F64B4" w:rsidRPr="000F64B4" w:rsidRDefault="000F64B4" w:rsidP="000F64B4">
      <w:pPr>
        <w:pStyle w:val="e"/>
      </w:pPr>
      <w:r w:rsidRPr="000F64B4">
        <w:t>частота отказов в услуге водоотведения – 0%;</w:t>
      </w:r>
    </w:p>
    <w:p w:rsidR="000F64B4" w:rsidRPr="000F64B4" w:rsidRDefault="000F64B4" w:rsidP="000F64B4">
      <w:pPr>
        <w:pStyle w:val="e"/>
      </w:pPr>
      <w:r w:rsidRPr="000F64B4">
        <w:t>отсутствие протечек и запаха.</w:t>
      </w:r>
    </w:p>
    <w:p w:rsidR="000F64B4" w:rsidRPr="000F64B4" w:rsidRDefault="000F64B4" w:rsidP="000F64B4">
      <w:pPr>
        <w:pStyle w:val="e"/>
      </w:pPr>
      <w:bookmarkStart w:id="116" w:name="_Toc434308661"/>
      <w:r w:rsidRPr="000F64B4">
        <w:t>Показатели качества очистки сточных вод</w:t>
      </w:r>
      <w:bookmarkEnd w:id="116"/>
    </w:p>
    <w:p w:rsidR="000F64B4" w:rsidRPr="000F64B4" w:rsidRDefault="000F64B4" w:rsidP="000F64B4">
      <w:pPr>
        <w:pStyle w:val="e"/>
      </w:pPr>
      <w:r w:rsidRPr="000F64B4">
        <w:t>Обеспечение качественной очистки сточных вод до достижения нормативных показателей качества воды, для сброса в водоем рыбохозяйственного назначения.</w:t>
      </w:r>
    </w:p>
    <w:p w:rsidR="000F64B4" w:rsidRPr="000F64B4" w:rsidRDefault="000F64B4" w:rsidP="000F64B4">
      <w:pPr>
        <w:pStyle w:val="e"/>
      </w:pPr>
      <w:bookmarkStart w:id="117" w:name="_Toc434308662"/>
      <w:r w:rsidRPr="000F64B4">
        <w:t>Показатели эффективности использования ресурсов при транспортировке сточных вод</w:t>
      </w:r>
      <w:bookmarkEnd w:id="117"/>
    </w:p>
    <w:p w:rsidR="000F64B4" w:rsidRPr="000F64B4" w:rsidRDefault="000F64B4" w:rsidP="000F64B4">
      <w:pPr>
        <w:pStyle w:val="e"/>
      </w:pPr>
      <w:r w:rsidRPr="000F64B4">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rsidR="000F64B4" w:rsidRPr="000F64B4" w:rsidRDefault="000F64B4" w:rsidP="000F64B4">
      <w:pPr>
        <w:pStyle w:val="e"/>
      </w:pPr>
      <w:r w:rsidRPr="000F64B4">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rsidR="00032EBF" w:rsidRDefault="00D86952" w:rsidP="0095146B">
      <w:pPr>
        <w:pStyle w:val="e"/>
        <w:numPr>
          <w:ilvl w:val="1"/>
          <w:numId w:val="44"/>
        </w:numPr>
        <w:ind w:left="1134" w:hanging="850"/>
        <w:outlineLvl w:val="1"/>
        <w:rPr>
          <w:b/>
          <w:bCs/>
        </w:rPr>
      </w:pPr>
      <w:bookmarkStart w:id="118" w:name="_Toc434910353"/>
      <w:r w:rsidRPr="00B73310">
        <w:rPr>
          <w:b/>
          <w:bCs/>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Start w:id="119" w:name="_Toc156797128"/>
      <w:bookmarkStart w:id="120" w:name="_Toc157496056"/>
      <w:bookmarkStart w:id="121" w:name="_Toc434308663"/>
      <w:bookmarkEnd w:id="97"/>
      <w:bookmarkEnd w:id="98"/>
      <w:bookmarkEnd w:id="99"/>
      <w:bookmarkEnd w:id="118"/>
    </w:p>
    <w:p w:rsidR="000F64B4" w:rsidRDefault="000F64B4" w:rsidP="000F64B4">
      <w:pPr>
        <w:pStyle w:val="e"/>
      </w:pPr>
      <w:r w:rsidRPr="004106DA">
        <w:lastRenderedPageBreak/>
        <w:t xml:space="preserve">В соответствии с информацией, полученной от администрации </w:t>
      </w:r>
      <w:r>
        <w:t>МО</w:t>
      </w:r>
      <w:r w:rsidRPr="004106DA">
        <w:t xml:space="preserve">, бесхозяйные объекты централизованной системы водоснабжения на территории муниципального образования </w:t>
      </w:r>
      <w:r w:rsidRPr="000F64B4">
        <w:rPr>
          <w:b/>
          <w:i/>
        </w:rPr>
        <w:t>отсутствуют</w:t>
      </w:r>
      <w:r w:rsidRPr="004106DA">
        <w:t>.</w:t>
      </w:r>
    </w:p>
    <w:p w:rsidR="000F64B4" w:rsidRDefault="000F64B4">
      <w:pPr>
        <w:jc w:val="left"/>
        <w:rPr>
          <w:rFonts w:ascii="Times New Roman" w:eastAsia="Calibri" w:hAnsi="Times New Roman"/>
          <w:sz w:val="24"/>
        </w:rPr>
      </w:pPr>
      <w:r>
        <w:br w:type="page"/>
      </w:r>
    </w:p>
    <w:p w:rsidR="00032EBF" w:rsidRDefault="00223BF2" w:rsidP="00655497">
      <w:pPr>
        <w:pStyle w:val="e"/>
        <w:ind w:left="1134" w:hanging="850"/>
        <w:outlineLvl w:val="4"/>
        <w:rPr>
          <w:b/>
        </w:rPr>
      </w:pPr>
      <w:bookmarkStart w:id="122" w:name="_Toc434910354"/>
      <w:r w:rsidRPr="00B73310">
        <w:rPr>
          <w:b/>
        </w:rPr>
        <w:lastRenderedPageBreak/>
        <w:t>Нормативно-техническая (ссылочная) литература</w:t>
      </w:r>
      <w:bookmarkEnd w:id="119"/>
      <w:bookmarkEnd w:id="120"/>
      <w:bookmarkEnd w:id="121"/>
      <w:bookmarkEnd w:id="122"/>
    </w:p>
    <w:p w:rsidR="000F64B4" w:rsidRPr="00A869FD" w:rsidRDefault="000F64B4" w:rsidP="000F64B4">
      <w:pPr>
        <w:pStyle w:val="123"/>
        <w:numPr>
          <w:ilvl w:val="1"/>
          <w:numId w:val="27"/>
        </w:numPr>
        <w:suppressAutoHyphens/>
        <w:ind w:left="284"/>
      </w:pPr>
      <w:r w:rsidRPr="00A869FD">
        <w:t xml:space="preserve">Постановление правительства Российской федерации от 5 сентября 2013 г. №782 </w:t>
      </w:r>
    </w:p>
    <w:p w:rsidR="000F64B4" w:rsidRPr="00223BF2" w:rsidRDefault="000F64B4" w:rsidP="000F64B4">
      <w:pPr>
        <w:numPr>
          <w:ilvl w:val="1"/>
          <w:numId w:val="27"/>
        </w:numPr>
        <w:tabs>
          <w:tab w:val="left" w:pos="709"/>
        </w:tabs>
        <w:suppressAutoHyphens/>
        <w:spacing w:before="120"/>
        <w:ind w:left="284"/>
        <w:rPr>
          <w:rFonts w:ascii="Times New Roman" w:hAnsi="Times New Roman"/>
          <w:sz w:val="24"/>
        </w:rPr>
      </w:pPr>
      <w:r w:rsidRPr="00223BF2">
        <w:rPr>
          <w:rFonts w:ascii="Times New Roman" w:eastAsia="Calibri" w:hAnsi="Times New Roman"/>
          <w:sz w:val="24"/>
        </w:rPr>
        <w:t>СП 31.13330.2012 «Водоснабжение. Наружные сети и сооружения. Актуализированная редакция СНиП 2.04.02-84*».</w:t>
      </w:r>
    </w:p>
    <w:p w:rsidR="000F64B4" w:rsidRPr="00223BF2" w:rsidRDefault="000F64B4" w:rsidP="000F64B4">
      <w:pPr>
        <w:numPr>
          <w:ilvl w:val="1"/>
          <w:numId w:val="27"/>
        </w:numPr>
        <w:shd w:val="clear" w:color="auto" w:fill="FFFFFF"/>
        <w:tabs>
          <w:tab w:val="left" w:pos="709"/>
        </w:tabs>
        <w:suppressAutoHyphens/>
        <w:spacing w:before="120"/>
        <w:ind w:left="284"/>
        <w:rPr>
          <w:rFonts w:ascii="Times New Roman" w:hAnsi="Times New Roman"/>
          <w:sz w:val="24"/>
        </w:rPr>
      </w:pPr>
      <w:r w:rsidRPr="00223BF2">
        <w:rPr>
          <w:rFonts w:ascii="Times New Roman" w:eastAsia="Calibri" w:hAnsi="Times New Roman"/>
          <w:sz w:val="24"/>
        </w:rPr>
        <w:t>СП 32.13330.2012 «Канализация. Наружные сети и сооружения. Актуализированная редакция СНиП 2.04.03-85*».</w:t>
      </w:r>
      <w:r w:rsidRPr="00223BF2">
        <w:rPr>
          <w:rFonts w:ascii="Times New Roman" w:hAnsi="Times New Roman"/>
          <w:sz w:val="24"/>
        </w:rPr>
        <w:t xml:space="preserve"> </w:t>
      </w:r>
    </w:p>
    <w:p w:rsidR="000F64B4" w:rsidRPr="00223BF2" w:rsidRDefault="000F64B4" w:rsidP="000F64B4">
      <w:pPr>
        <w:numPr>
          <w:ilvl w:val="1"/>
          <w:numId w:val="27"/>
        </w:numPr>
        <w:shd w:val="clear" w:color="auto" w:fill="FFFFFF"/>
        <w:tabs>
          <w:tab w:val="left" w:pos="709"/>
        </w:tabs>
        <w:suppressAutoHyphens/>
        <w:spacing w:before="120"/>
        <w:ind w:left="284"/>
        <w:rPr>
          <w:rFonts w:ascii="Times New Roman" w:hAnsi="Times New Roman"/>
          <w:sz w:val="24"/>
        </w:rPr>
      </w:pPr>
      <w:r w:rsidRPr="00223BF2">
        <w:rPr>
          <w:rFonts w:ascii="Times New Roman" w:hAnsi="Times New Roman"/>
          <w:sz w:val="24"/>
        </w:rPr>
        <w:t>СП 131.13330.2012 «Строительная климатология» (актуализированная редакция СНиП 23-01-99*). – Москва, 2012</w:t>
      </w:r>
    </w:p>
    <w:p w:rsidR="000F64B4" w:rsidRPr="00223BF2" w:rsidRDefault="000F64B4" w:rsidP="000F64B4">
      <w:pPr>
        <w:numPr>
          <w:ilvl w:val="1"/>
          <w:numId w:val="27"/>
        </w:numPr>
        <w:tabs>
          <w:tab w:val="left" w:pos="709"/>
        </w:tabs>
        <w:suppressAutoHyphens/>
        <w:spacing w:before="120"/>
        <w:ind w:left="284"/>
        <w:rPr>
          <w:rFonts w:ascii="Times New Roman" w:hAnsi="Times New Roman"/>
          <w:sz w:val="24"/>
        </w:rPr>
      </w:pPr>
      <w:r w:rsidRPr="00223BF2">
        <w:rPr>
          <w:rFonts w:ascii="Times New Roman" w:hAnsi="Times New Roman"/>
          <w:sz w:val="24"/>
        </w:rPr>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 Москва: ОАО «НИИ ВОДГЕО», 2014. – 88 с.</w:t>
      </w:r>
    </w:p>
    <w:p w:rsidR="000F64B4" w:rsidRDefault="000F64B4">
      <w:pPr>
        <w:jc w:val="left"/>
        <w:rPr>
          <w:rFonts w:ascii="Times New Roman" w:eastAsia="Calibri" w:hAnsi="Times New Roman"/>
          <w:b/>
          <w:bCs/>
          <w:sz w:val="24"/>
        </w:rPr>
      </w:pPr>
      <w:r>
        <w:rPr>
          <w:b/>
          <w:bCs/>
        </w:rPr>
        <w:br w:type="page"/>
      </w:r>
    </w:p>
    <w:p w:rsidR="000F64B4" w:rsidRDefault="00032EBF" w:rsidP="00655497">
      <w:pPr>
        <w:pStyle w:val="e"/>
        <w:ind w:left="1134" w:hanging="850"/>
        <w:outlineLvl w:val="4"/>
        <w:rPr>
          <w:b/>
        </w:rPr>
      </w:pPr>
      <w:bookmarkStart w:id="123" w:name="_Toc434910355"/>
      <w:r w:rsidRPr="00B73310">
        <w:rPr>
          <w:b/>
        </w:rPr>
        <w:lastRenderedPageBreak/>
        <w:t>Приложение 1</w:t>
      </w:r>
      <w:r w:rsidR="00B73310" w:rsidRPr="00B73310">
        <w:rPr>
          <w:b/>
        </w:rPr>
        <w:t>. Схема водоснабжения. Графическая часть.</w:t>
      </w:r>
      <w:bookmarkEnd w:id="123"/>
    </w:p>
    <w:p w:rsidR="000F64B4" w:rsidRDefault="000F64B4">
      <w:pPr>
        <w:jc w:val="left"/>
        <w:rPr>
          <w:rFonts w:ascii="Times New Roman" w:eastAsia="Calibri" w:hAnsi="Times New Roman"/>
          <w:b/>
          <w:sz w:val="24"/>
        </w:rPr>
      </w:pPr>
      <w:r>
        <w:rPr>
          <w:b/>
        </w:rPr>
        <w:br w:type="page"/>
      </w:r>
    </w:p>
    <w:p w:rsidR="00032EBF" w:rsidRPr="00B73310" w:rsidRDefault="00032EBF" w:rsidP="00655497">
      <w:pPr>
        <w:pStyle w:val="e"/>
        <w:ind w:left="1134" w:hanging="850"/>
        <w:outlineLvl w:val="4"/>
        <w:rPr>
          <w:b/>
          <w:bCs/>
        </w:rPr>
      </w:pPr>
      <w:bookmarkStart w:id="124" w:name="_Toc434910356"/>
      <w:r w:rsidRPr="00B73310">
        <w:rPr>
          <w:b/>
        </w:rPr>
        <w:lastRenderedPageBreak/>
        <w:t>Приложение 2</w:t>
      </w:r>
      <w:r w:rsidR="00B73310" w:rsidRPr="00B73310">
        <w:rPr>
          <w:b/>
        </w:rPr>
        <w:t xml:space="preserve"> Схема водоотведения. Графическая часть.</w:t>
      </w:r>
      <w:bookmarkEnd w:id="124"/>
    </w:p>
    <w:sectPr w:rsidR="00032EBF" w:rsidRPr="00B73310" w:rsidSect="00B768E1">
      <w:pgSz w:w="11906" w:h="16838"/>
      <w:pgMar w:top="743" w:right="675" w:bottom="856" w:left="148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8C1" w:rsidRDefault="002B58C1">
      <w:r>
        <w:separator/>
      </w:r>
    </w:p>
  </w:endnote>
  <w:endnote w:type="continuationSeparator" w:id="0">
    <w:p w:rsidR="002B58C1" w:rsidRDefault="002B5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sig w:usb0="00000000" w:usb1="00000000" w:usb2="00000000" w:usb3="00000000" w:csb0="00000000" w:csb1="00000000"/>
  </w:font>
  <w:font w:name="Albany AMT">
    <w:altName w:val="Times New Roman"/>
    <w:charset w:val="00"/>
    <w:family w:val="auto"/>
    <w:pitch w:val="variable"/>
    <w:sig w:usb0="00000000" w:usb1="00000000" w:usb2="00000000" w:usb3="00000000" w:csb0="00000000" w:csb1="00000000"/>
  </w:font>
  <w:font w:name="Lucidasans">
    <w:altName w:val="Times New Roman"/>
    <w:charset w:val="00"/>
    <w:family w:val="auto"/>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B1" w:rsidRDefault="00A53F8F" w:rsidP="00D3623C">
    <w:pPr>
      <w:pStyle w:val="ab"/>
      <w:framePr w:wrap="around" w:vAnchor="text" w:hAnchor="margin" w:xAlign="center" w:y="1"/>
      <w:rPr>
        <w:rStyle w:val="ad"/>
      </w:rPr>
    </w:pPr>
    <w:r>
      <w:rPr>
        <w:rStyle w:val="ad"/>
      </w:rPr>
      <w:fldChar w:fldCharType="begin"/>
    </w:r>
    <w:r w:rsidR="004E55B1">
      <w:rPr>
        <w:rStyle w:val="ad"/>
      </w:rPr>
      <w:instrText xml:space="preserve">PAGE  </w:instrText>
    </w:r>
    <w:r>
      <w:rPr>
        <w:rStyle w:val="ad"/>
      </w:rPr>
      <w:fldChar w:fldCharType="end"/>
    </w:r>
  </w:p>
  <w:p w:rsidR="004E55B1" w:rsidRDefault="004E55B1" w:rsidP="006B105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B1" w:rsidRPr="00C819E7" w:rsidRDefault="00A53F8F" w:rsidP="00D3623C">
    <w:pPr>
      <w:pStyle w:val="ab"/>
      <w:framePr w:wrap="around" w:vAnchor="text" w:hAnchor="margin" w:xAlign="center" w:y="1"/>
    </w:pPr>
    <w:r>
      <w:rPr>
        <w:rStyle w:val="ad"/>
      </w:rPr>
      <w:fldChar w:fldCharType="begin"/>
    </w:r>
    <w:r w:rsidR="004E55B1">
      <w:rPr>
        <w:rStyle w:val="ad"/>
      </w:rPr>
      <w:instrText xml:space="preserve">PAGE  </w:instrText>
    </w:r>
    <w:r>
      <w:rPr>
        <w:rStyle w:val="ad"/>
      </w:rPr>
      <w:fldChar w:fldCharType="separate"/>
    </w:r>
    <w:r w:rsidR="00470BA4">
      <w:rPr>
        <w:rStyle w:val="ad"/>
        <w:noProof/>
      </w:rPr>
      <w:t>50</w:t>
    </w:r>
    <w:r>
      <w:rPr>
        <w:rStyle w:val="a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8C1" w:rsidRDefault="002B58C1">
      <w:r>
        <w:separator/>
      </w:r>
    </w:p>
  </w:footnote>
  <w:footnote w:type="continuationSeparator" w:id="0">
    <w:p w:rsidR="002B58C1" w:rsidRDefault="002B5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A91"/>
    <w:multiLevelType w:val="multilevel"/>
    <w:tmpl w:val="20769F9A"/>
    <w:lvl w:ilvl="0">
      <w:start w:val="1"/>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11E0DB8"/>
    <w:multiLevelType w:val="hybridMultilevel"/>
    <w:tmpl w:val="F13E7FD2"/>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4B0618"/>
    <w:multiLevelType w:val="hybridMultilevel"/>
    <w:tmpl w:val="03843F9C"/>
    <w:lvl w:ilvl="0" w:tplc="5ACEF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8124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6740CB"/>
    <w:multiLevelType w:val="multilevel"/>
    <w:tmpl w:val="D3BA443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012C3B"/>
    <w:multiLevelType w:val="multilevel"/>
    <w:tmpl w:val="20769F9A"/>
    <w:lvl w:ilvl="0">
      <w:start w:val="1"/>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095230DD"/>
    <w:multiLevelType w:val="hybridMultilevel"/>
    <w:tmpl w:val="A014A488"/>
    <w:lvl w:ilvl="0" w:tplc="F2B256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9235AD"/>
    <w:multiLevelType w:val="hybridMultilevel"/>
    <w:tmpl w:val="E95C3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0B40A7"/>
    <w:multiLevelType w:val="hybridMultilevel"/>
    <w:tmpl w:val="17D6D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7F0D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EA0EB9"/>
    <w:multiLevelType w:val="multilevel"/>
    <w:tmpl w:val="68B07F26"/>
    <w:lvl w:ilvl="0">
      <w:start w:val="1"/>
      <w:numFmt w:val="decimal"/>
      <w:lvlText w:val="Глава %1."/>
      <w:lvlJc w:val="left"/>
      <w:pPr>
        <w:ind w:left="360" w:hanging="360"/>
      </w:pPr>
      <w:rPr>
        <w:rFonts w:hint="default"/>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8962C9"/>
    <w:multiLevelType w:val="hybridMultilevel"/>
    <w:tmpl w:val="2C60C1C0"/>
    <w:lvl w:ilvl="0" w:tplc="022EE8F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8E02C5"/>
    <w:multiLevelType w:val="hybridMultilevel"/>
    <w:tmpl w:val="F0463EDA"/>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AD3E66"/>
    <w:multiLevelType w:val="multilevel"/>
    <w:tmpl w:val="F8F8F328"/>
    <w:styleLink w:val="2"/>
    <w:lvl w:ilvl="0">
      <w:start w:val="1"/>
      <w:numFmt w:val="decimal"/>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4">
    <w:nsid w:val="214A45D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6263EB"/>
    <w:multiLevelType w:val="hybridMultilevel"/>
    <w:tmpl w:val="D1BA5A98"/>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2F25AAB"/>
    <w:multiLevelType w:val="hybridMultilevel"/>
    <w:tmpl w:val="2DE6345A"/>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9E5C70"/>
    <w:multiLevelType w:val="hybridMultilevel"/>
    <w:tmpl w:val="03E2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3E4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BC3000"/>
    <w:multiLevelType w:val="hybridMultilevel"/>
    <w:tmpl w:val="F572DA4C"/>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C4613A"/>
    <w:multiLevelType w:val="multilevel"/>
    <w:tmpl w:val="52DAF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064D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101421"/>
    <w:multiLevelType w:val="hybridMultilevel"/>
    <w:tmpl w:val="CF602628"/>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FC4013"/>
    <w:multiLevelType w:val="hybridMultilevel"/>
    <w:tmpl w:val="A036D2B2"/>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800897"/>
    <w:multiLevelType w:val="hybridMultilevel"/>
    <w:tmpl w:val="58901208"/>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7533DC"/>
    <w:multiLevelType w:val="hybridMultilevel"/>
    <w:tmpl w:val="5D4CA5C8"/>
    <w:lvl w:ilvl="0" w:tplc="561267B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616D00"/>
    <w:multiLevelType w:val="hybridMultilevel"/>
    <w:tmpl w:val="B4CC6EBE"/>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B370C3"/>
    <w:multiLevelType w:val="hybridMultilevel"/>
    <w:tmpl w:val="5DFADE4A"/>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3D5188"/>
    <w:multiLevelType w:val="hybridMultilevel"/>
    <w:tmpl w:val="499EAB76"/>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nsid w:val="53135315"/>
    <w:multiLevelType w:val="multilevel"/>
    <w:tmpl w:val="68B07F26"/>
    <w:lvl w:ilvl="0">
      <w:start w:val="1"/>
      <w:numFmt w:val="decimal"/>
      <w:lvlText w:val="Глава %1."/>
      <w:lvlJc w:val="left"/>
      <w:pPr>
        <w:ind w:left="360" w:hanging="360"/>
      </w:pPr>
      <w:rPr>
        <w:rFonts w:hint="default"/>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25A5A2C"/>
    <w:multiLevelType w:val="hybridMultilevel"/>
    <w:tmpl w:val="213693C0"/>
    <w:lvl w:ilvl="0" w:tplc="F2B25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F514DB"/>
    <w:multiLevelType w:val="hybridMultilevel"/>
    <w:tmpl w:val="C3B47176"/>
    <w:lvl w:ilvl="0" w:tplc="1EFA9DF8">
      <w:start w:val="1"/>
      <w:numFmt w:val="decimal"/>
      <w:lvlText w:val="Глава %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57F0724"/>
    <w:multiLevelType w:val="hybridMultilevel"/>
    <w:tmpl w:val="4922138C"/>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AF7B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B038D3"/>
    <w:multiLevelType w:val="hybridMultilevel"/>
    <w:tmpl w:val="558AE6E4"/>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E754FA"/>
    <w:multiLevelType w:val="hybridMultilevel"/>
    <w:tmpl w:val="C13E0250"/>
    <w:lvl w:ilvl="0" w:tplc="490A84C2">
      <w:start w:val="1"/>
      <w:numFmt w:val="bullet"/>
      <w:lvlText w:val=""/>
      <w:lvlJc w:val="left"/>
      <w:pPr>
        <w:tabs>
          <w:tab w:val="num" w:pos="2138"/>
        </w:tabs>
        <w:ind w:left="2138" w:hanging="360"/>
      </w:pPr>
      <w:rPr>
        <w:rFonts w:ascii="Symbol" w:hAnsi="Symbol" w:hint="default"/>
        <w:vertAlign w:val="baseline"/>
      </w:rPr>
    </w:lvl>
    <w:lvl w:ilvl="1" w:tplc="040ED414">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BFD28B0"/>
    <w:multiLevelType w:val="hybridMultilevel"/>
    <w:tmpl w:val="3CF2A338"/>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DC503A"/>
    <w:multiLevelType w:val="hybridMultilevel"/>
    <w:tmpl w:val="316ED926"/>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703FE9"/>
    <w:multiLevelType w:val="hybridMultilevel"/>
    <w:tmpl w:val="3AB6E160"/>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B23899"/>
    <w:multiLevelType w:val="hybridMultilevel"/>
    <w:tmpl w:val="F95CC80E"/>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F24BED"/>
    <w:multiLevelType w:val="multilevel"/>
    <w:tmpl w:val="2AAA3FF2"/>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bullet"/>
      <w:lvlText w:val=""/>
      <w:lvlJc w:val="left"/>
      <w:pPr>
        <w:ind w:left="0" w:firstLine="0"/>
      </w:pPr>
      <w:rPr>
        <w:rFonts w:ascii="Symbol" w:hAnsi="Symbol"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nsid w:val="7E2514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19"/>
  </w:num>
  <w:num w:numId="3">
    <w:abstractNumId w:val="25"/>
  </w:num>
  <w:num w:numId="4">
    <w:abstractNumId w:val="6"/>
  </w:num>
  <w:num w:numId="5">
    <w:abstractNumId w:val="23"/>
  </w:num>
  <w:num w:numId="6">
    <w:abstractNumId w:val="15"/>
  </w:num>
  <w:num w:numId="7">
    <w:abstractNumId w:val="1"/>
  </w:num>
  <w:num w:numId="8">
    <w:abstractNumId w:val="38"/>
  </w:num>
  <w:num w:numId="9">
    <w:abstractNumId w:val="29"/>
  </w:num>
  <w:num w:numId="10">
    <w:abstractNumId w:val="22"/>
  </w:num>
  <w:num w:numId="11">
    <w:abstractNumId w:val="41"/>
  </w:num>
  <w:num w:numId="12">
    <w:abstractNumId w:val="13"/>
  </w:num>
  <w:num w:numId="13">
    <w:abstractNumId w:val="26"/>
  </w:num>
  <w:num w:numId="14">
    <w:abstractNumId w:val="20"/>
  </w:num>
  <w:num w:numId="15">
    <w:abstractNumId w:val="27"/>
  </w:num>
  <w:num w:numId="16">
    <w:abstractNumId w:val="2"/>
  </w:num>
  <w:num w:numId="17">
    <w:abstractNumId w:val="0"/>
  </w:num>
  <w:num w:numId="18">
    <w:abstractNumId w:val="32"/>
  </w:num>
  <w:num w:numId="19">
    <w:abstractNumId w:val="4"/>
  </w:num>
  <w:num w:numId="20">
    <w:abstractNumId w:val="28"/>
  </w:num>
  <w:num w:numId="21">
    <w:abstractNumId w:val="24"/>
  </w:num>
  <w:num w:numId="22">
    <w:abstractNumId w:val="36"/>
  </w:num>
  <w:num w:numId="23">
    <w:abstractNumId w:val="11"/>
  </w:num>
  <w:num w:numId="24">
    <w:abstractNumId w:val="40"/>
  </w:num>
  <w:num w:numId="25">
    <w:abstractNumId w:val="21"/>
  </w:num>
  <w:num w:numId="26">
    <w:abstractNumId w:val="5"/>
  </w:num>
  <w:num w:numId="27">
    <w:abstractNumId w:val="42"/>
  </w:num>
  <w:num w:numId="28">
    <w:abstractNumId w:val="30"/>
  </w:num>
  <w:num w:numId="29">
    <w:abstractNumId w:val="33"/>
  </w:num>
  <w:num w:numId="30">
    <w:abstractNumId w:val="14"/>
  </w:num>
  <w:num w:numId="31">
    <w:abstractNumId w:val="10"/>
  </w:num>
  <w:num w:numId="32">
    <w:abstractNumId w:val="43"/>
  </w:num>
  <w:num w:numId="33">
    <w:abstractNumId w:val="18"/>
  </w:num>
  <w:num w:numId="34">
    <w:abstractNumId w:val="9"/>
  </w:num>
  <w:num w:numId="35">
    <w:abstractNumId w:val="35"/>
  </w:num>
  <w:num w:numId="36">
    <w:abstractNumId w:val="3"/>
  </w:num>
  <w:num w:numId="37">
    <w:abstractNumId w:val="17"/>
  </w:num>
  <w:num w:numId="38">
    <w:abstractNumId w:val="8"/>
  </w:num>
  <w:num w:numId="39">
    <w:abstractNumId w:val="7"/>
  </w:num>
  <w:num w:numId="40">
    <w:abstractNumId w:val="34"/>
  </w:num>
  <w:num w:numId="41">
    <w:abstractNumId w:val="12"/>
  </w:num>
  <w:num w:numId="42">
    <w:abstractNumId w:val="16"/>
  </w:num>
  <w:num w:numId="43">
    <w:abstractNumId w:val="39"/>
  </w:num>
  <w:num w:numId="44">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57"/>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9239F"/>
    <w:rsid w:val="00000EA6"/>
    <w:rsid w:val="000037ED"/>
    <w:rsid w:val="00004F63"/>
    <w:rsid w:val="00006F25"/>
    <w:rsid w:val="00007E83"/>
    <w:rsid w:val="00012489"/>
    <w:rsid w:val="000130DD"/>
    <w:rsid w:val="0001553E"/>
    <w:rsid w:val="0001599F"/>
    <w:rsid w:val="00016C7E"/>
    <w:rsid w:val="000171E7"/>
    <w:rsid w:val="00017511"/>
    <w:rsid w:val="00021C07"/>
    <w:rsid w:val="00026F95"/>
    <w:rsid w:val="00032D21"/>
    <w:rsid w:val="00032EBF"/>
    <w:rsid w:val="00033FCC"/>
    <w:rsid w:val="00034014"/>
    <w:rsid w:val="00041E8D"/>
    <w:rsid w:val="00043B11"/>
    <w:rsid w:val="0005221A"/>
    <w:rsid w:val="00055CBD"/>
    <w:rsid w:val="000605F6"/>
    <w:rsid w:val="000613A1"/>
    <w:rsid w:val="000617FB"/>
    <w:rsid w:val="0006282B"/>
    <w:rsid w:val="00070143"/>
    <w:rsid w:val="00074306"/>
    <w:rsid w:val="00074D71"/>
    <w:rsid w:val="000803DD"/>
    <w:rsid w:val="00082F72"/>
    <w:rsid w:val="00084271"/>
    <w:rsid w:val="0009455E"/>
    <w:rsid w:val="000966D1"/>
    <w:rsid w:val="000973CE"/>
    <w:rsid w:val="000A013C"/>
    <w:rsid w:val="000A4112"/>
    <w:rsid w:val="000A683E"/>
    <w:rsid w:val="000A7654"/>
    <w:rsid w:val="000B1062"/>
    <w:rsid w:val="000B246A"/>
    <w:rsid w:val="000C137B"/>
    <w:rsid w:val="000C3AF4"/>
    <w:rsid w:val="000C40AF"/>
    <w:rsid w:val="000D0A25"/>
    <w:rsid w:val="000D2CEF"/>
    <w:rsid w:val="000D4CEB"/>
    <w:rsid w:val="000E4633"/>
    <w:rsid w:val="000E6046"/>
    <w:rsid w:val="000F575C"/>
    <w:rsid w:val="000F64B4"/>
    <w:rsid w:val="001000D2"/>
    <w:rsid w:val="001001BA"/>
    <w:rsid w:val="00100565"/>
    <w:rsid w:val="00101A5A"/>
    <w:rsid w:val="00103189"/>
    <w:rsid w:val="00111571"/>
    <w:rsid w:val="00112A3F"/>
    <w:rsid w:val="00116B86"/>
    <w:rsid w:val="00121478"/>
    <w:rsid w:val="001218F4"/>
    <w:rsid w:val="00123C27"/>
    <w:rsid w:val="0012465F"/>
    <w:rsid w:val="00125089"/>
    <w:rsid w:val="00130886"/>
    <w:rsid w:val="001308DE"/>
    <w:rsid w:val="00132415"/>
    <w:rsid w:val="00133BF9"/>
    <w:rsid w:val="00134825"/>
    <w:rsid w:val="00135819"/>
    <w:rsid w:val="00142D3C"/>
    <w:rsid w:val="00147142"/>
    <w:rsid w:val="001503B1"/>
    <w:rsid w:val="0015710C"/>
    <w:rsid w:val="001633E8"/>
    <w:rsid w:val="00164D28"/>
    <w:rsid w:val="00165D88"/>
    <w:rsid w:val="00165F36"/>
    <w:rsid w:val="00167ECE"/>
    <w:rsid w:val="00177AA7"/>
    <w:rsid w:val="001804F6"/>
    <w:rsid w:val="00181088"/>
    <w:rsid w:val="00185A70"/>
    <w:rsid w:val="00186D97"/>
    <w:rsid w:val="00192B36"/>
    <w:rsid w:val="00193104"/>
    <w:rsid w:val="00193DCE"/>
    <w:rsid w:val="00194349"/>
    <w:rsid w:val="00194596"/>
    <w:rsid w:val="001A08BD"/>
    <w:rsid w:val="001A0F33"/>
    <w:rsid w:val="001A2B2A"/>
    <w:rsid w:val="001A54B7"/>
    <w:rsid w:val="001A5815"/>
    <w:rsid w:val="001B25F5"/>
    <w:rsid w:val="001B626D"/>
    <w:rsid w:val="001C2FA6"/>
    <w:rsid w:val="001D1831"/>
    <w:rsid w:val="001D51F5"/>
    <w:rsid w:val="001D7563"/>
    <w:rsid w:val="001E1EE3"/>
    <w:rsid w:val="001E2540"/>
    <w:rsid w:val="001E3225"/>
    <w:rsid w:val="001E6119"/>
    <w:rsid w:val="001F0734"/>
    <w:rsid w:val="001F36B4"/>
    <w:rsid w:val="001F4F27"/>
    <w:rsid w:val="00200A70"/>
    <w:rsid w:val="00202F9F"/>
    <w:rsid w:val="00205FA2"/>
    <w:rsid w:val="002121C9"/>
    <w:rsid w:val="00212286"/>
    <w:rsid w:val="00213945"/>
    <w:rsid w:val="00213A4A"/>
    <w:rsid w:val="00221FB4"/>
    <w:rsid w:val="0022301F"/>
    <w:rsid w:val="00223BF2"/>
    <w:rsid w:val="00224475"/>
    <w:rsid w:val="00233502"/>
    <w:rsid w:val="00233C11"/>
    <w:rsid w:val="00241EB3"/>
    <w:rsid w:val="00243D84"/>
    <w:rsid w:val="00244CE2"/>
    <w:rsid w:val="002477F6"/>
    <w:rsid w:val="00260479"/>
    <w:rsid w:val="00262139"/>
    <w:rsid w:val="002652DB"/>
    <w:rsid w:val="00265BEF"/>
    <w:rsid w:val="00265FD5"/>
    <w:rsid w:val="0027262B"/>
    <w:rsid w:val="00273E99"/>
    <w:rsid w:val="002745C3"/>
    <w:rsid w:val="00274B2B"/>
    <w:rsid w:val="00276FA9"/>
    <w:rsid w:val="0027793D"/>
    <w:rsid w:val="002849F1"/>
    <w:rsid w:val="0028591B"/>
    <w:rsid w:val="00285934"/>
    <w:rsid w:val="00285E22"/>
    <w:rsid w:val="0028751E"/>
    <w:rsid w:val="00291DB6"/>
    <w:rsid w:val="00292DB7"/>
    <w:rsid w:val="002A4C9B"/>
    <w:rsid w:val="002A5EE3"/>
    <w:rsid w:val="002A7DC1"/>
    <w:rsid w:val="002B2817"/>
    <w:rsid w:val="002B3691"/>
    <w:rsid w:val="002B58C1"/>
    <w:rsid w:val="002C1C7C"/>
    <w:rsid w:val="002D2E3A"/>
    <w:rsid w:val="002D5DB5"/>
    <w:rsid w:val="002E04C2"/>
    <w:rsid w:val="002E1534"/>
    <w:rsid w:val="002E1DC7"/>
    <w:rsid w:val="002E336E"/>
    <w:rsid w:val="002E4BC4"/>
    <w:rsid w:val="002E7D3D"/>
    <w:rsid w:val="002F139A"/>
    <w:rsid w:val="002F1EFD"/>
    <w:rsid w:val="00300291"/>
    <w:rsid w:val="00300E21"/>
    <w:rsid w:val="0030375D"/>
    <w:rsid w:val="0030418C"/>
    <w:rsid w:val="00305CFB"/>
    <w:rsid w:val="00307C5F"/>
    <w:rsid w:val="00313597"/>
    <w:rsid w:val="003154D0"/>
    <w:rsid w:val="00316F77"/>
    <w:rsid w:val="0032151C"/>
    <w:rsid w:val="00321DF1"/>
    <w:rsid w:val="0032281A"/>
    <w:rsid w:val="00323150"/>
    <w:rsid w:val="00326ED3"/>
    <w:rsid w:val="0033025B"/>
    <w:rsid w:val="00330CE7"/>
    <w:rsid w:val="00331763"/>
    <w:rsid w:val="00332AE1"/>
    <w:rsid w:val="00335FF5"/>
    <w:rsid w:val="0033644F"/>
    <w:rsid w:val="003369C2"/>
    <w:rsid w:val="003452B4"/>
    <w:rsid w:val="00346465"/>
    <w:rsid w:val="00350447"/>
    <w:rsid w:val="003540FF"/>
    <w:rsid w:val="0035440A"/>
    <w:rsid w:val="00355DCF"/>
    <w:rsid w:val="00356DFD"/>
    <w:rsid w:val="0036250A"/>
    <w:rsid w:val="0036266E"/>
    <w:rsid w:val="003667A0"/>
    <w:rsid w:val="00371746"/>
    <w:rsid w:val="00372641"/>
    <w:rsid w:val="00376CEC"/>
    <w:rsid w:val="00381E21"/>
    <w:rsid w:val="003822D1"/>
    <w:rsid w:val="00390279"/>
    <w:rsid w:val="00391795"/>
    <w:rsid w:val="00392E7A"/>
    <w:rsid w:val="00396497"/>
    <w:rsid w:val="00397104"/>
    <w:rsid w:val="003979FF"/>
    <w:rsid w:val="003A26A5"/>
    <w:rsid w:val="003A2EB6"/>
    <w:rsid w:val="003A3D51"/>
    <w:rsid w:val="003A7BF6"/>
    <w:rsid w:val="003B4FCB"/>
    <w:rsid w:val="003C0918"/>
    <w:rsid w:val="003C2964"/>
    <w:rsid w:val="003D1F76"/>
    <w:rsid w:val="003D6231"/>
    <w:rsid w:val="003D703C"/>
    <w:rsid w:val="003E2C43"/>
    <w:rsid w:val="003E3C87"/>
    <w:rsid w:val="003E6F74"/>
    <w:rsid w:val="003F156C"/>
    <w:rsid w:val="003F29B4"/>
    <w:rsid w:val="003F2C8F"/>
    <w:rsid w:val="00400172"/>
    <w:rsid w:val="00401580"/>
    <w:rsid w:val="00404716"/>
    <w:rsid w:val="004071CC"/>
    <w:rsid w:val="004106DA"/>
    <w:rsid w:val="0042189B"/>
    <w:rsid w:val="0042333C"/>
    <w:rsid w:val="0042373C"/>
    <w:rsid w:val="00424BB4"/>
    <w:rsid w:val="00425AC3"/>
    <w:rsid w:val="00427B8B"/>
    <w:rsid w:val="00431C16"/>
    <w:rsid w:val="00431D57"/>
    <w:rsid w:val="00432911"/>
    <w:rsid w:val="004346BD"/>
    <w:rsid w:val="00434702"/>
    <w:rsid w:val="004350FF"/>
    <w:rsid w:val="00435B47"/>
    <w:rsid w:val="0043720D"/>
    <w:rsid w:val="00442CB7"/>
    <w:rsid w:val="004446AC"/>
    <w:rsid w:val="00445ED3"/>
    <w:rsid w:val="00446EAD"/>
    <w:rsid w:val="00446FCC"/>
    <w:rsid w:val="00454C8F"/>
    <w:rsid w:val="004568AD"/>
    <w:rsid w:val="00457658"/>
    <w:rsid w:val="00460EFF"/>
    <w:rsid w:val="00461171"/>
    <w:rsid w:val="004658B1"/>
    <w:rsid w:val="00470BA4"/>
    <w:rsid w:val="00471DC1"/>
    <w:rsid w:val="00476503"/>
    <w:rsid w:val="00481F4A"/>
    <w:rsid w:val="0048324C"/>
    <w:rsid w:val="00483DE2"/>
    <w:rsid w:val="00485D6B"/>
    <w:rsid w:val="0048604D"/>
    <w:rsid w:val="0049079E"/>
    <w:rsid w:val="004A08B9"/>
    <w:rsid w:val="004A3E4E"/>
    <w:rsid w:val="004A4D45"/>
    <w:rsid w:val="004A5E2A"/>
    <w:rsid w:val="004B1079"/>
    <w:rsid w:val="004B2281"/>
    <w:rsid w:val="004B396C"/>
    <w:rsid w:val="004B420F"/>
    <w:rsid w:val="004B4B57"/>
    <w:rsid w:val="004B5476"/>
    <w:rsid w:val="004B6045"/>
    <w:rsid w:val="004C0585"/>
    <w:rsid w:val="004C1E23"/>
    <w:rsid w:val="004C4938"/>
    <w:rsid w:val="004C4CD3"/>
    <w:rsid w:val="004C4DF3"/>
    <w:rsid w:val="004C50F3"/>
    <w:rsid w:val="004C7517"/>
    <w:rsid w:val="004D2D10"/>
    <w:rsid w:val="004D690A"/>
    <w:rsid w:val="004D7928"/>
    <w:rsid w:val="004D7A75"/>
    <w:rsid w:val="004E11D1"/>
    <w:rsid w:val="004E476B"/>
    <w:rsid w:val="004E55B1"/>
    <w:rsid w:val="004E68B2"/>
    <w:rsid w:val="004E7021"/>
    <w:rsid w:val="004F0195"/>
    <w:rsid w:val="004F5154"/>
    <w:rsid w:val="004F565A"/>
    <w:rsid w:val="004F581D"/>
    <w:rsid w:val="0050020F"/>
    <w:rsid w:val="005009A1"/>
    <w:rsid w:val="00503999"/>
    <w:rsid w:val="00503E61"/>
    <w:rsid w:val="00510187"/>
    <w:rsid w:val="0051469D"/>
    <w:rsid w:val="0051507A"/>
    <w:rsid w:val="0051600E"/>
    <w:rsid w:val="00521679"/>
    <w:rsid w:val="00521865"/>
    <w:rsid w:val="005341D4"/>
    <w:rsid w:val="005342B8"/>
    <w:rsid w:val="005348E3"/>
    <w:rsid w:val="005376BA"/>
    <w:rsid w:val="005447D5"/>
    <w:rsid w:val="00545F3C"/>
    <w:rsid w:val="0055119A"/>
    <w:rsid w:val="0055367A"/>
    <w:rsid w:val="00553B2B"/>
    <w:rsid w:val="00553F10"/>
    <w:rsid w:val="00563132"/>
    <w:rsid w:val="00564E29"/>
    <w:rsid w:val="0056606F"/>
    <w:rsid w:val="0056797F"/>
    <w:rsid w:val="005714DA"/>
    <w:rsid w:val="00574387"/>
    <w:rsid w:val="00576DE1"/>
    <w:rsid w:val="00585BDC"/>
    <w:rsid w:val="005867FC"/>
    <w:rsid w:val="005925A2"/>
    <w:rsid w:val="005932AD"/>
    <w:rsid w:val="005950E8"/>
    <w:rsid w:val="005A3C63"/>
    <w:rsid w:val="005B3A9F"/>
    <w:rsid w:val="005B6EA5"/>
    <w:rsid w:val="005B72DB"/>
    <w:rsid w:val="005C1874"/>
    <w:rsid w:val="005C1BCB"/>
    <w:rsid w:val="005C2F82"/>
    <w:rsid w:val="005C4F93"/>
    <w:rsid w:val="005C6CA1"/>
    <w:rsid w:val="005D1290"/>
    <w:rsid w:val="005D24D2"/>
    <w:rsid w:val="005E1B00"/>
    <w:rsid w:val="005E1FCB"/>
    <w:rsid w:val="005E20F8"/>
    <w:rsid w:val="005E224B"/>
    <w:rsid w:val="005E39A0"/>
    <w:rsid w:val="005F0B73"/>
    <w:rsid w:val="005F1198"/>
    <w:rsid w:val="005F4929"/>
    <w:rsid w:val="006053B0"/>
    <w:rsid w:val="00612645"/>
    <w:rsid w:val="00612A5C"/>
    <w:rsid w:val="00612B4E"/>
    <w:rsid w:val="00613F9D"/>
    <w:rsid w:val="006140D5"/>
    <w:rsid w:val="006143A5"/>
    <w:rsid w:val="00614CA1"/>
    <w:rsid w:val="006176ED"/>
    <w:rsid w:val="00617EC2"/>
    <w:rsid w:val="006253AD"/>
    <w:rsid w:val="006318E6"/>
    <w:rsid w:val="00634916"/>
    <w:rsid w:val="00635B28"/>
    <w:rsid w:val="00641DF4"/>
    <w:rsid w:val="00641E46"/>
    <w:rsid w:val="00642CB5"/>
    <w:rsid w:val="00642E3A"/>
    <w:rsid w:val="00643D05"/>
    <w:rsid w:val="00647686"/>
    <w:rsid w:val="00651465"/>
    <w:rsid w:val="00655497"/>
    <w:rsid w:val="0066047B"/>
    <w:rsid w:val="006609A7"/>
    <w:rsid w:val="00663491"/>
    <w:rsid w:val="00665D44"/>
    <w:rsid w:val="006708A0"/>
    <w:rsid w:val="00670E88"/>
    <w:rsid w:val="00671B30"/>
    <w:rsid w:val="00681320"/>
    <w:rsid w:val="00682857"/>
    <w:rsid w:val="00683BA7"/>
    <w:rsid w:val="00684DF0"/>
    <w:rsid w:val="006868FB"/>
    <w:rsid w:val="00686FBA"/>
    <w:rsid w:val="006904AD"/>
    <w:rsid w:val="00690EFA"/>
    <w:rsid w:val="00693F15"/>
    <w:rsid w:val="006A16E3"/>
    <w:rsid w:val="006A2B93"/>
    <w:rsid w:val="006A4FBB"/>
    <w:rsid w:val="006A56C8"/>
    <w:rsid w:val="006A6997"/>
    <w:rsid w:val="006B0B36"/>
    <w:rsid w:val="006B1050"/>
    <w:rsid w:val="006B1AAC"/>
    <w:rsid w:val="006C29B7"/>
    <w:rsid w:val="006C4AFD"/>
    <w:rsid w:val="006D58F5"/>
    <w:rsid w:val="006E0421"/>
    <w:rsid w:val="006E4AB6"/>
    <w:rsid w:val="006E54DF"/>
    <w:rsid w:val="006E5E35"/>
    <w:rsid w:val="006F2954"/>
    <w:rsid w:val="006F3A1B"/>
    <w:rsid w:val="006F5E4A"/>
    <w:rsid w:val="006F6B2C"/>
    <w:rsid w:val="00705D3B"/>
    <w:rsid w:val="00705F0E"/>
    <w:rsid w:val="00707A1D"/>
    <w:rsid w:val="00712B16"/>
    <w:rsid w:val="00715694"/>
    <w:rsid w:val="007241E8"/>
    <w:rsid w:val="00726457"/>
    <w:rsid w:val="007304E1"/>
    <w:rsid w:val="00731FEB"/>
    <w:rsid w:val="0073433C"/>
    <w:rsid w:val="00736082"/>
    <w:rsid w:val="007366E1"/>
    <w:rsid w:val="00740265"/>
    <w:rsid w:val="007407AE"/>
    <w:rsid w:val="0074664E"/>
    <w:rsid w:val="007466D5"/>
    <w:rsid w:val="00747374"/>
    <w:rsid w:val="00747EDD"/>
    <w:rsid w:val="00753247"/>
    <w:rsid w:val="007538B7"/>
    <w:rsid w:val="00754A1E"/>
    <w:rsid w:val="00761A9B"/>
    <w:rsid w:val="007628A5"/>
    <w:rsid w:val="007630BF"/>
    <w:rsid w:val="0076411C"/>
    <w:rsid w:val="00775509"/>
    <w:rsid w:val="00776F9C"/>
    <w:rsid w:val="00781213"/>
    <w:rsid w:val="007837EB"/>
    <w:rsid w:val="00792426"/>
    <w:rsid w:val="00792B40"/>
    <w:rsid w:val="0079583B"/>
    <w:rsid w:val="00797EE8"/>
    <w:rsid w:val="007A1DA1"/>
    <w:rsid w:val="007A2B57"/>
    <w:rsid w:val="007A3652"/>
    <w:rsid w:val="007A624F"/>
    <w:rsid w:val="007A68C0"/>
    <w:rsid w:val="007A7438"/>
    <w:rsid w:val="007A74BC"/>
    <w:rsid w:val="007B02EA"/>
    <w:rsid w:val="007B0955"/>
    <w:rsid w:val="007B1CC0"/>
    <w:rsid w:val="007B3434"/>
    <w:rsid w:val="007B4AF5"/>
    <w:rsid w:val="007B5E40"/>
    <w:rsid w:val="007B6BB0"/>
    <w:rsid w:val="007B7B48"/>
    <w:rsid w:val="007C0BA2"/>
    <w:rsid w:val="007D3415"/>
    <w:rsid w:val="007D38E4"/>
    <w:rsid w:val="007D608B"/>
    <w:rsid w:val="007E2F01"/>
    <w:rsid w:val="007E6240"/>
    <w:rsid w:val="007E6D87"/>
    <w:rsid w:val="00802EFE"/>
    <w:rsid w:val="0080582F"/>
    <w:rsid w:val="008065D7"/>
    <w:rsid w:val="00811AC1"/>
    <w:rsid w:val="0081485E"/>
    <w:rsid w:val="0081587B"/>
    <w:rsid w:val="00815B8C"/>
    <w:rsid w:val="00817057"/>
    <w:rsid w:val="00822168"/>
    <w:rsid w:val="00822880"/>
    <w:rsid w:val="00823ED8"/>
    <w:rsid w:val="00827463"/>
    <w:rsid w:val="00830921"/>
    <w:rsid w:val="0083120C"/>
    <w:rsid w:val="008344BC"/>
    <w:rsid w:val="00834597"/>
    <w:rsid w:val="00834930"/>
    <w:rsid w:val="00835211"/>
    <w:rsid w:val="00836A72"/>
    <w:rsid w:val="00843D24"/>
    <w:rsid w:val="0085146B"/>
    <w:rsid w:val="0085277B"/>
    <w:rsid w:val="008535A2"/>
    <w:rsid w:val="00853DFD"/>
    <w:rsid w:val="00854F77"/>
    <w:rsid w:val="00855814"/>
    <w:rsid w:val="00861B63"/>
    <w:rsid w:val="00871DE7"/>
    <w:rsid w:val="00873353"/>
    <w:rsid w:val="00875C1F"/>
    <w:rsid w:val="0088140B"/>
    <w:rsid w:val="00885EC1"/>
    <w:rsid w:val="00887980"/>
    <w:rsid w:val="008977AE"/>
    <w:rsid w:val="008A0C16"/>
    <w:rsid w:val="008A1286"/>
    <w:rsid w:val="008B0AE0"/>
    <w:rsid w:val="008B2FE2"/>
    <w:rsid w:val="008B369B"/>
    <w:rsid w:val="008B5C4A"/>
    <w:rsid w:val="008C1735"/>
    <w:rsid w:val="008C2181"/>
    <w:rsid w:val="008C4CD4"/>
    <w:rsid w:val="008D0F2F"/>
    <w:rsid w:val="008D2240"/>
    <w:rsid w:val="008D2877"/>
    <w:rsid w:val="008D5BFA"/>
    <w:rsid w:val="008D5D95"/>
    <w:rsid w:val="008D6CCA"/>
    <w:rsid w:val="008D71CF"/>
    <w:rsid w:val="008E1424"/>
    <w:rsid w:val="008E6F50"/>
    <w:rsid w:val="008F1E12"/>
    <w:rsid w:val="008F4CB4"/>
    <w:rsid w:val="008F6F43"/>
    <w:rsid w:val="0090515C"/>
    <w:rsid w:val="00913C3C"/>
    <w:rsid w:val="00913F5D"/>
    <w:rsid w:val="009148F3"/>
    <w:rsid w:val="00914F75"/>
    <w:rsid w:val="00920CAA"/>
    <w:rsid w:val="00920E6D"/>
    <w:rsid w:val="009302EA"/>
    <w:rsid w:val="0093207E"/>
    <w:rsid w:val="00932A6C"/>
    <w:rsid w:val="009345F8"/>
    <w:rsid w:val="00942A71"/>
    <w:rsid w:val="009439BD"/>
    <w:rsid w:val="00944DA6"/>
    <w:rsid w:val="0095146B"/>
    <w:rsid w:val="00951E39"/>
    <w:rsid w:val="00957664"/>
    <w:rsid w:val="009636AF"/>
    <w:rsid w:val="00965D93"/>
    <w:rsid w:val="00966B6A"/>
    <w:rsid w:val="00967229"/>
    <w:rsid w:val="00974DD3"/>
    <w:rsid w:val="00975302"/>
    <w:rsid w:val="0098160A"/>
    <w:rsid w:val="00986BF0"/>
    <w:rsid w:val="00986C31"/>
    <w:rsid w:val="009878C3"/>
    <w:rsid w:val="009A0F82"/>
    <w:rsid w:val="009A157B"/>
    <w:rsid w:val="009A3DB6"/>
    <w:rsid w:val="009B21AE"/>
    <w:rsid w:val="009B34BD"/>
    <w:rsid w:val="009C2217"/>
    <w:rsid w:val="009C2AAA"/>
    <w:rsid w:val="009C56DC"/>
    <w:rsid w:val="009D279D"/>
    <w:rsid w:val="009E4ADA"/>
    <w:rsid w:val="009F1293"/>
    <w:rsid w:val="009F2542"/>
    <w:rsid w:val="009F4C66"/>
    <w:rsid w:val="009F53B0"/>
    <w:rsid w:val="009F6E57"/>
    <w:rsid w:val="009F7900"/>
    <w:rsid w:val="009F7BD2"/>
    <w:rsid w:val="00A01887"/>
    <w:rsid w:val="00A037B1"/>
    <w:rsid w:val="00A07835"/>
    <w:rsid w:val="00A13C53"/>
    <w:rsid w:val="00A14F6C"/>
    <w:rsid w:val="00A20518"/>
    <w:rsid w:val="00A2387B"/>
    <w:rsid w:val="00A27531"/>
    <w:rsid w:val="00A27882"/>
    <w:rsid w:val="00A31B2A"/>
    <w:rsid w:val="00A3426F"/>
    <w:rsid w:val="00A40A6E"/>
    <w:rsid w:val="00A42B7D"/>
    <w:rsid w:val="00A47DB0"/>
    <w:rsid w:val="00A517F0"/>
    <w:rsid w:val="00A53F8F"/>
    <w:rsid w:val="00A5454A"/>
    <w:rsid w:val="00A54EEE"/>
    <w:rsid w:val="00A55093"/>
    <w:rsid w:val="00A60C51"/>
    <w:rsid w:val="00A63350"/>
    <w:rsid w:val="00A66CBB"/>
    <w:rsid w:val="00A736F8"/>
    <w:rsid w:val="00A7466C"/>
    <w:rsid w:val="00A76532"/>
    <w:rsid w:val="00A83BC7"/>
    <w:rsid w:val="00A84AE0"/>
    <w:rsid w:val="00A85A55"/>
    <w:rsid w:val="00A86E29"/>
    <w:rsid w:val="00A91CF1"/>
    <w:rsid w:val="00A93B89"/>
    <w:rsid w:val="00A95DA7"/>
    <w:rsid w:val="00AB0D92"/>
    <w:rsid w:val="00AC2C74"/>
    <w:rsid w:val="00AD2128"/>
    <w:rsid w:val="00AD445F"/>
    <w:rsid w:val="00AE0C62"/>
    <w:rsid w:val="00AE1B58"/>
    <w:rsid w:val="00AE24FA"/>
    <w:rsid w:val="00AE4125"/>
    <w:rsid w:val="00AE61A3"/>
    <w:rsid w:val="00AF04C9"/>
    <w:rsid w:val="00AF2D44"/>
    <w:rsid w:val="00AF2E07"/>
    <w:rsid w:val="00AF7C11"/>
    <w:rsid w:val="00B01DA3"/>
    <w:rsid w:val="00B028AF"/>
    <w:rsid w:val="00B10AFD"/>
    <w:rsid w:val="00B11103"/>
    <w:rsid w:val="00B13B2F"/>
    <w:rsid w:val="00B15D31"/>
    <w:rsid w:val="00B223B4"/>
    <w:rsid w:val="00B24072"/>
    <w:rsid w:val="00B24582"/>
    <w:rsid w:val="00B25C6F"/>
    <w:rsid w:val="00B266E0"/>
    <w:rsid w:val="00B26D99"/>
    <w:rsid w:val="00B26E46"/>
    <w:rsid w:val="00B27656"/>
    <w:rsid w:val="00B3087F"/>
    <w:rsid w:val="00B310EC"/>
    <w:rsid w:val="00B32736"/>
    <w:rsid w:val="00B34985"/>
    <w:rsid w:val="00B34FA5"/>
    <w:rsid w:val="00B51CD7"/>
    <w:rsid w:val="00B5252C"/>
    <w:rsid w:val="00B62D79"/>
    <w:rsid w:val="00B645EB"/>
    <w:rsid w:val="00B660A0"/>
    <w:rsid w:val="00B67F64"/>
    <w:rsid w:val="00B704B0"/>
    <w:rsid w:val="00B73310"/>
    <w:rsid w:val="00B75241"/>
    <w:rsid w:val="00B7536A"/>
    <w:rsid w:val="00B756C8"/>
    <w:rsid w:val="00B768E1"/>
    <w:rsid w:val="00B807B5"/>
    <w:rsid w:val="00B861CA"/>
    <w:rsid w:val="00B913DE"/>
    <w:rsid w:val="00B9295D"/>
    <w:rsid w:val="00B94B57"/>
    <w:rsid w:val="00BA091E"/>
    <w:rsid w:val="00BA2535"/>
    <w:rsid w:val="00BA3D86"/>
    <w:rsid w:val="00BB0FF3"/>
    <w:rsid w:val="00BB6328"/>
    <w:rsid w:val="00BB6759"/>
    <w:rsid w:val="00BC15AC"/>
    <w:rsid w:val="00BC1AD0"/>
    <w:rsid w:val="00BC2C16"/>
    <w:rsid w:val="00BC69E9"/>
    <w:rsid w:val="00BD0598"/>
    <w:rsid w:val="00BD152C"/>
    <w:rsid w:val="00BD6D0A"/>
    <w:rsid w:val="00BD709D"/>
    <w:rsid w:val="00BE5876"/>
    <w:rsid w:val="00BF104D"/>
    <w:rsid w:val="00C008C7"/>
    <w:rsid w:val="00C01302"/>
    <w:rsid w:val="00C04294"/>
    <w:rsid w:val="00C13E35"/>
    <w:rsid w:val="00C205BD"/>
    <w:rsid w:val="00C2065C"/>
    <w:rsid w:val="00C21B68"/>
    <w:rsid w:val="00C222C1"/>
    <w:rsid w:val="00C35054"/>
    <w:rsid w:val="00C3626E"/>
    <w:rsid w:val="00C41B96"/>
    <w:rsid w:val="00C44600"/>
    <w:rsid w:val="00C55407"/>
    <w:rsid w:val="00C56842"/>
    <w:rsid w:val="00C63E01"/>
    <w:rsid w:val="00C65872"/>
    <w:rsid w:val="00C65C29"/>
    <w:rsid w:val="00C70E43"/>
    <w:rsid w:val="00C71F86"/>
    <w:rsid w:val="00C76309"/>
    <w:rsid w:val="00C77BDD"/>
    <w:rsid w:val="00C819E7"/>
    <w:rsid w:val="00C87FAE"/>
    <w:rsid w:val="00C93200"/>
    <w:rsid w:val="00C96D3F"/>
    <w:rsid w:val="00C97740"/>
    <w:rsid w:val="00CA0AF3"/>
    <w:rsid w:val="00CA13F4"/>
    <w:rsid w:val="00CA6C81"/>
    <w:rsid w:val="00CB24E5"/>
    <w:rsid w:val="00CB3718"/>
    <w:rsid w:val="00CB4DD7"/>
    <w:rsid w:val="00CC07A4"/>
    <w:rsid w:val="00CC107B"/>
    <w:rsid w:val="00CC24D4"/>
    <w:rsid w:val="00CC672B"/>
    <w:rsid w:val="00CC748D"/>
    <w:rsid w:val="00CD0472"/>
    <w:rsid w:val="00CD4F06"/>
    <w:rsid w:val="00CD5AC1"/>
    <w:rsid w:val="00CE17EA"/>
    <w:rsid w:val="00CE2B02"/>
    <w:rsid w:val="00CE3DDC"/>
    <w:rsid w:val="00CE3FC2"/>
    <w:rsid w:val="00CE5574"/>
    <w:rsid w:val="00CE6128"/>
    <w:rsid w:val="00CF00D1"/>
    <w:rsid w:val="00CF28EB"/>
    <w:rsid w:val="00D000E8"/>
    <w:rsid w:val="00D03C05"/>
    <w:rsid w:val="00D10919"/>
    <w:rsid w:val="00D1099F"/>
    <w:rsid w:val="00D15A44"/>
    <w:rsid w:val="00D16833"/>
    <w:rsid w:val="00D2114D"/>
    <w:rsid w:val="00D21431"/>
    <w:rsid w:val="00D235CD"/>
    <w:rsid w:val="00D25D5C"/>
    <w:rsid w:val="00D274C4"/>
    <w:rsid w:val="00D2769D"/>
    <w:rsid w:val="00D3623C"/>
    <w:rsid w:val="00D41802"/>
    <w:rsid w:val="00D441F4"/>
    <w:rsid w:val="00D44407"/>
    <w:rsid w:val="00D515C1"/>
    <w:rsid w:val="00D51970"/>
    <w:rsid w:val="00D55CC0"/>
    <w:rsid w:val="00D57971"/>
    <w:rsid w:val="00D67080"/>
    <w:rsid w:val="00D72860"/>
    <w:rsid w:val="00D74D4F"/>
    <w:rsid w:val="00D81B7C"/>
    <w:rsid w:val="00D82E0B"/>
    <w:rsid w:val="00D86952"/>
    <w:rsid w:val="00D87749"/>
    <w:rsid w:val="00D92099"/>
    <w:rsid w:val="00D9239F"/>
    <w:rsid w:val="00D96F16"/>
    <w:rsid w:val="00DA1E74"/>
    <w:rsid w:val="00DA3776"/>
    <w:rsid w:val="00DA3B7E"/>
    <w:rsid w:val="00DA6715"/>
    <w:rsid w:val="00DB0F37"/>
    <w:rsid w:val="00DB3236"/>
    <w:rsid w:val="00DB3D61"/>
    <w:rsid w:val="00DB50B8"/>
    <w:rsid w:val="00DC019F"/>
    <w:rsid w:val="00DC2AA8"/>
    <w:rsid w:val="00DC3836"/>
    <w:rsid w:val="00DC4570"/>
    <w:rsid w:val="00DC61A0"/>
    <w:rsid w:val="00DD04D1"/>
    <w:rsid w:val="00DD2383"/>
    <w:rsid w:val="00DD2C53"/>
    <w:rsid w:val="00DD31A8"/>
    <w:rsid w:val="00DD565A"/>
    <w:rsid w:val="00DE5BDD"/>
    <w:rsid w:val="00DE6385"/>
    <w:rsid w:val="00DF0C2F"/>
    <w:rsid w:val="00DF1244"/>
    <w:rsid w:val="00DF1370"/>
    <w:rsid w:val="00DF3895"/>
    <w:rsid w:val="00DF7FD1"/>
    <w:rsid w:val="00E10F40"/>
    <w:rsid w:val="00E230FA"/>
    <w:rsid w:val="00E24FA5"/>
    <w:rsid w:val="00E309D5"/>
    <w:rsid w:val="00E41E17"/>
    <w:rsid w:val="00E421B0"/>
    <w:rsid w:val="00E450B6"/>
    <w:rsid w:val="00E530C6"/>
    <w:rsid w:val="00E542AA"/>
    <w:rsid w:val="00E5460A"/>
    <w:rsid w:val="00E54727"/>
    <w:rsid w:val="00E7082F"/>
    <w:rsid w:val="00E70F27"/>
    <w:rsid w:val="00E81C98"/>
    <w:rsid w:val="00E81DF7"/>
    <w:rsid w:val="00E846A7"/>
    <w:rsid w:val="00E85B4A"/>
    <w:rsid w:val="00E87940"/>
    <w:rsid w:val="00E944A4"/>
    <w:rsid w:val="00E94856"/>
    <w:rsid w:val="00E95B6D"/>
    <w:rsid w:val="00E95E28"/>
    <w:rsid w:val="00EA00E6"/>
    <w:rsid w:val="00EA5E46"/>
    <w:rsid w:val="00EA6567"/>
    <w:rsid w:val="00EA6EB2"/>
    <w:rsid w:val="00EA756B"/>
    <w:rsid w:val="00EB1066"/>
    <w:rsid w:val="00EB621A"/>
    <w:rsid w:val="00EB7B36"/>
    <w:rsid w:val="00ED3200"/>
    <w:rsid w:val="00ED5785"/>
    <w:rsid w:val="00EE0113"/>
    <w:rsid w:val="00EE02DC"/>
    <w:rsid w:val="00EE777F"/>
    <w:rsid w:val="00EF7F79"/>
    <w:rsid w:val="00F012CB"/>
    <w:rsid w:val="00F024A9"/>
    <w:rsid w:val="00F047DF"/>
    <w:rsid w:val="00F04FD4"/>
    <w:rsid w:val="00F075B7"/>
    <w:rsid w:val="00F10E91"/>
    <w:rsid w:val="00F11640"/>
    <w:rsid w:val="00F11F1E"/>
    <w:rsid w:val="00F11F60"/>
    <w:rsid w:val="00F155C9"/>
    <w:rsid w:val="00F23574"/>
    <w:rsid w:val="00F2705B"/>
    <w:rsid w:val="00F37E61"/>
    <w:rsid w:val="00F403DD"/>
    <w:rsid w:val="00F4197B"/>
    <w:rsid w:val="00F4791E"/>
    <w:rsid w:val="00F50FF2"/>
    <w:rsid w:val="00F515E3"/>
    <w:rsid w:val="00F51CED"/>
    <w:rsid w:val="00F55AE6"/>
    <w:rsid w:val="00F569AF"/>
    <w:rsid w:val="00F617BE"/>
    <w:rsid w:val="00F632E9"/>
    <w:rsid w:val="00F63F06"/>
    <w:rsid w:val="00F643A1"/>
    <w:rsid w:val="00F73497"/>
    <w:rsid w:val="00F73E33"/>
    <w:rsid w:val="00F802F4"/>
    <w:rsid w:val="00F844F6"/>
    <w:rsid w:val="00F85425"/>
    <w:rsid w:val="00F86E63"/>
    <w:rsid w:val="00F91505"/>
    <w:rsid w:val="00F9226D"/>
    <w:rsid w:val="00F922EC"/>
    <w:rsid w:val="00F92930"/>
    <w:rsid w:val="00F97203"/>
    <w:rsid w:val="00F97421"/>
    <w:rsid w:val="00F9746A"/>
    <w:rsid w:val="00FA0CAE"/>
    <w:rsid w:val="00FA2F02"/>
    <w:rsid w:val="00FB00FA"/>
    <w:rsid w:val="00FC1C89"/>
    <w:rsid w:val="00FD324B"/>
    <w:rsid w:val="00FD7F89"/>
    <w:rsid w:val="00FE755F"/>
    <w:rsid w:val="00FF0120"/>
    <w:rsid w:val="00FF16F2"/>
    <w:rsid w:val="00FF2CE4"/>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074D71"/>
    <w:pPr>
      <w:jc w:val="both"/>
    </w:pPr>
    <w:rPr>
      <w:rFonts w:ascii="Verdana" w:hAnsi="Verdana"/>
      <w:szCs w:val="24"/>
    </w:rPr>
  </w:style>
  <w:style w:type="paragraph" w:styleId="1">
    <w:name w:val="heading 1"/>
    <w:basedOn w:val="a0"/>
    <w:next w:val="a0"/>
    <w:link w:val="10"/>
    <w:qFormat/>
    <w:rsid w:val="002B2817"/>
    <w:pPr>
      <w:keepNext/>
      <w:spacing w:before="240" w:after="60"/>
      <w:outlineLvl w:val="0"/>
    </w:pPr>
    <w:rPr>
      <w:rFonts w:ascii="Cambria" w:hAnsi="Cambria"/>
      <w:b/>
      <w:bCs/>
      <w:kern w:val="32"/>
      <w:sz w:val="32"/>
      <w:szCs w:val="32"/>
    </w:rPr>
  </w:style>
  <w:style w:type="paragraph" w:styleId="20">
    <w:name w:val="heading 2"/>
    <w:basedOn w:val="a0"/>
    <w:next w:val="a0"/>
    <w:link w:val="21"/>
    <w:qFormat/>
    <w:rsid w:val="00A76532"/>
    <w:pPr>
      <w:keepNext/>
      <w:ind w:right="287" w:firstLine="540"/>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4">
    <w:name w:val="heading 4"/>
    <w:basedOn w:val="3"/>
    <w:next w:val="a0"/>
    <w:link w:val="40"/>
    <w:uiPriority w:val="9"/>
    <w:semiHidden/>
    <w:unhideWhenUsed/>
    <w:qFormat/>
    <w:rsid w:val="00F075B7"/>
    <w:pPr>
      <w:keepNext w:val="0"/>
      <w:keepLines/>
      <w:tabs>
        <w:tab w:val="left" w:pos="1077"/>
        <w:tab w:val="left" w:pos="1531"/>
      </w:tabs>
      <w:spacing w:before="200" w:after="120"/>
      <w:ind w:left="709"/>
      <w:outlineLvl w:val="3"/>
    </w:pPr>
    <w:rPr>
      <w:rFonts w:ascii="Times New Roman" w:eastAsiaTheme="majorEastAsia" w:hAnsi="Times New Roman" w:cstheme="majorBidi"/>
      <w:b w:val="0"/>
      <w:bCs w:val="0"/>
      <w:iCs/>
      <w:sz w:val="24"/>
      <w:szCs w:val="24"/>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2B2817"/>
    <w:rPr>
      <w:rFonts w:ascii="Cambria" w:eastAsia="Times New Roman" w:hAnsi="Cambria" w:cs="Times New Roman"/>
      <w:b/>
      <w:bCs/>
      <w:kern w:val="32"/>
      <w:sz w:val="32"/>
      <w:szCs w:val="32"/>
    </w:rPr>
  </w:style>
  <w:style w:type="character" w:customStyle="1" w:styleId="21">
    <w:name w:val="Заголовок 2 Знак"/>
    <w:link w:val="20"/>
    <w:uiPriority w:val="9"/>
    <w:rsid w:val="00A76532"/>
    <w:rPr>
      <w:sz w:val="28"/>
      <w:szCs w:val="24"/>
      <w:lang w:val="ru-RU" w:eastAsia="ru-RU" w:bidi="ar-SA"/>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a2"/>
    <w:uiPriority w:val="59"/>
    <w:rsid w:val="002477F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basedOn w:val="a0"/>
    <w:uiPriority w:val="34"/>
    <w:qFormat/>
    <w:rsid w:val="002B2817"/>
    <w:pPr>
      <w:spacing w:after="200" w:line="276" w:lineRule="auto"/>
      <w:ind w:left="720"/>
      <w:contextualSpacing/>
      <w:jc w:val="left"/>
    </w:pPr>
    <w:rPr>
      <w:rFonts w:ascii="Times New Roman" w:hAnsi="Times New Roman"/>
      <w:sz w:val="24"/>
      <w:szCs w:val="22"/>
    </w:rPr>
  </w:style>
  <w:style w:type="paragraph" w:styleId="af">
    <w:name w:val="header"/>
    <w:basedOn w:val="a0"/>
    <w:link w:val="af0"/>
    <w:uiPriority w:val="99"/>
    <w:unhideWhenUsed/>
    <w:rsid w:val="002B2817"/>
    <w:pPr>
      <w:tabs>
        <w:tab w:val="center" w:pos="4677"/>
        <w:tab w:val="right" w:pos="9355"/>
      </w:tabs>
      <w:jc w:val="left"/>
    </w:pPr>
    <w:rPr>
      <w:rFonts w:ascii="Times New Roman" w:hAnsi="Times New Roman"/>
      <w:sz w:val="24"/>
      <w:szCs w:val="22"/>
    </w:rPr>
  </w:style>
  <w:style w:type="character" w:customStyle="1" w:styleId="af0">
    <w:name w:val="Верхний колонтитул Знак"/>
    <w:link w:val="af"/>
    <w:uiPriority w:val="99"/>
    <w:rsid w:val="002B2817"/>
    <w:rPr>
      <w:sz w:val="24"/>
      <w:szCs w:val="22"/>
    </w:rPr>
  </w:style>
  <w:style w:type="paragraph" w:styleId="af1">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1">
    <w:name w:val="toc 1"/>
    <w:basedOn w:val="a0"/>
    <w:next w:val="a0"/>
    <w:autoRedefine/>
    <w:uiPriority w:val="39"/>
    <w:unhideWhenUsed/>
    <w:qFormat/>
    <w:rsid w:val="002B2817"/>
    <w:pPr>
      <w:spacing w:after="100" w:line="276" w:lineRule="auto"/>
      <w:jc w:val="left"/>
    </w:pPr>
    <w:rPr>
      <w:rFonts w:ascii="Times New Roman" w:hAnsi="Times New Roman"/>
      <w:sz w:val="24"/>
      <w:szCs w:val="22"/>
    </w:rPr>
  </w:style>
  <w:style w:type="character" w:styleId="af2">
    <w:name w:val="Hyperlink"/>
    <w:uiPriority w:val="99"/>
    <w:unhideWhenUsed/>
    <w:rsid w:val="002B2817"/>
    <w:rPr>
      <w:color w:val="0000FF"/>
      <w:u w:val="single"/>
    </w:rPr>
  </w:style>
  <w:style w:type="paragraph" w:styleId="af3">
    <w:name w:val="Balloon Text"/>
    <w:basedOn w:val="a0"/>
    <w:link w:val="af4"/>
    <w:uiPriority w:val="99"/>
    <w:unhideWhenUsed/>
    <w:rsid w:val="002B2817"/>
    <w:pPr>
      <w:jc w:val="left"/>
    </w:pPr>
    <w:rPr>
      <w:rFonts w:ascii="Tahoma" w:hAnsi="Tahoma" w:cs="Tahoma"/>
      <w:sz w:val="16"/>
      <w:szCs w:val="16"/>
    </w:rPr>
  </w:style>
  <w:style w:type="character" w:customStyle="1" w:styleId="af4">
    <w:name w:val="Текст выноски Знак"/>
    <w:link w:val="af3"/>
    <w:uiPriority w:val="99"/>
    <w:rsid w:val="002B2817"/>
    <w:rPr>
      <w:rFonts w:ascii="Tahoma" w:hAnsi="Tahoma" w:cs="Tahoma"/>
      <w:sz w:val="16"/>
      <w:szCs w:val="16"/>
    </w:rPr>
  </w:style>
  <w:style w:type="paragraph" w:styleId="22">
    <w:name w:val="toc 2"/>
    <w:basedOn w:val="a0"/>
    <w:next w:val="a0"/>
    <w:autoRedefine/>
    <w:uiPriority w:val="39"/>
    <w:unhideWhenUsed/>
    <w:qFormat/>
    <w:rsid w:val="002B2817"/>
    <w:pPr>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qFormat/>
    <w:rsid w:val="002B2817"/>
    <w:pPr>
      <w:spacing w:after="100" w:line="276" w:lineRule="auto"/>
      <w:ind w:left="440"/>
      <w:jc w:val="left"/>
    </w:pPr>
    <w:rPr>
      <w:rFonts w:ascii="Times New Roman" w:hAnsi="Times New Roman"/>
      <w:sz w:val="24"/>
      <w:szCs w:val="22"/>
    </w:rPr>
  </w:style>
  <w:style w:type="character" w:styleId="af5">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2">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3">
    <w:name w:val="Без интервала1"/>
    <w:rsid w:val="00C2065C"/>
    <w:pPr>
      <w:jc w:val="both"/>
    </w:pPr>
    <w:rPr>
      <w:sz w:val="24"/>
      <w:szCs w:val="22"/>
      <w:lang w:eastAsia="en-US"/>
    </w:rPr>
  </w:style>
  <w:style w:type="paragraph" w:customStyle="1" w:styleId="e">
    <w:name w:val="Основной тeкст"/>
    <w:link w:val="e0"/>
    <w:rsid w:val="009302EA"/>
    <w:pPr>
      <w:keepLines/>
      <w:spacing w:before="120"/>
      <w:ind w:firstLine="709"/>
    </w:pPr>
    <w:rPr>
      <w:rFonts w:eastAsia="Calibri"/>
      <w:sz w:val="24"/>
      <w:szCs w:val="24"/>
    </w:rPr>
  </w:style>
  <w:style w:type="character" w:customStyle="1" w:styleId="e0">
    <w:name w:val="Основной тeкст Знак"/>
    <w:link w:val="e"/>
    <w:locked/>
    <w:rsid w:val="009302EA"/>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6">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7">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8">
    <w:name w:val="Body Text"/>
    <w:aliases w:val="bt,Основной текст Знак,Òàáë òåêñò"/>
    <w:basedOn w:val="a0"/>
    <w:rsid w:val="006A56C8"/>
    <w:pPr>
      <w:spacing w:after="120"/>
      <w:jc w:val="left"/>
    </w:pPr>
    <w:rPr>
      <w:rFonts w:ascii="Times New Roman" w:hAnsi="Times New Roman"/>
      <w:sz w:val="24"/>
    </w:rPr>
  </w:style>
  <w:style w:type="paragraph" w:customStyle="1" w:styleId="14">
    <w:name w:val="основной 1"/>
    <w:basedOn w:val="a4"/>
    <w:qFormat/>
    <w:rsid w:val="006A56C8"/>
    <w:pPr>
      <w:spacing w:after="120"/>
      <w:ind w:left="0" w:firstLine="720"/>
    </w:pPr>
    <w:rPr>
      <w:sz w:val="28"/>
      <w:szCs w:val="24"/>
    </w:rPr>
  </w:style>
  <w:style w:type="paragraph" w:customStyle="1" w:styleId="15">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9">
    <w:name w:val="Основной текст_"/>
    <w:basedOn w:val="a1"/>
    <w:link w:val="16"/>
    <w:rsid w:val="006F5E4A"/>
    <w:rPr>
      <w:sz w:val="26"/>
      <w:szCs w:val="26"/>
    </w:rPr>
  </w:style>
  <w:style w:type="paragraph" w:customStyle="1" w:styleId="16">
    <w:name w:val="Основной текст1"/>
    <w:basedOn w:val="a0"/>
    <w:link w:val="af9"/>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character" w:customStyle="1" w:styleId="41">
    <w:name w:val="Основной текст (4)_"/>
    <w:basedOn w:val="a1"/>
    <w:link w:val="42"/>
    <w:rsid w:val="00355DCF"/>
    <w:rPr>
      <w:rFonts w:ascii="Garamond" w:eastAsia="Garamond" w:hAnsi="Garamond" w:cs="Garamond"/>
      <w:sz w:val="12"/>
      <w:szCs w:val="12"/>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paragraph" w:customStyle="1" w:styleId="42">
    <w:name w:val="Основной текст (4)"/>
    <w:basedOn w:val="a0"/>
    <w:link w:val="41"/>
    <w:rsid w:val="00355DCF"/>
    <w:pPr>
      <w:widowControl w:val="0"/>
      <w:spacing w:before="60" w:line="0" w:lineRule="atLeast"/>
      <w:jc w:val="left"/>
    </w:pPr>
    <w:rPr>
      <w:rFonts w:ascii="Garamond" w:eastAsia="Garamond" w:hAnsi="Garamond" w:cs="Garamond"/>
      <w:sz w:val="12"/>
      <w:szCs w:val="12"/>
    </w:rPr>
  </w:style>
  <w:style w:type="paragraph" w:customStyle="1" w:styleId="Style8">
    <w:name w:val="Style8"/>
    <w:basedOn w:val="a0"/>
    <w:rsid w:val="009302EA"/>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9pt">
    <w:name w:val="Основной текст + 9 pt;Полужирный"/>
    <w:basedOn w:val="af9"/>
    <w:rsid w:val="000F575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9"/>
    <w:rsid w:val="000F575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ConsPlusCell">
    <w:name w:val="ConsPlusCell"/>
    <w:rsid w:val="009A3DB6"/>
    <w:pPr>
      <w:widowControl w:val="0"/>
      <w:autoSpaceDE w:val="0"/>
      <w:autoSpaceDN w:val="0"/>
      <w:adjustRightInd w:val="0"/>
    </w:pPr>
    <w:rPr>
      <w:rFonts w:ascii="Calibri" w:eastAsia="Calibri" w:hAnsi="Calibri" w:cs="Calibri"/>
      <w:sz w:val="22"/>
      <w:szCs w:val="22"/>
    </w:rPr>
  </w:style>
  <w:style w:type="paragraph" w:customStyle="1" w:styleId="afa">
    <w:name w:val="Название таблицы"/>
    <w:rsid w:val="00C70E43"/>
    <w:pPr>
      <w:keepNext/>
      <w:spacing w:after="120"/>
      <w:ind w:left="284" w:right="284"/>
      <w:jc w:val="center"/>
    </w:pPr>
    <w:rPr>
      <w:b/>
      <w:i/>
      <w:iCs/>
      <w:snapToGrid w:val="0"/>
      <w:sz w:val="24"/>
      <w:szCs w:val="24"/>
      <w:lang w:eastAsia="en-US"/>
    </w:rPr>
  </w:style>
  <w:style w:type="paragraph" w:styleId="9">
    <w:name w:val="toc 9"/>
    <w:basedOn w:val="a0"/>
    <w:next w:val="a0"/>
    <w:autoRedefine/>
    <w:rsid w:val="00112A3F"/>
    <w:pPr>
      <w:spacing w:after="100"/>
      <w:ind w:left="1600"/>
    </w:pPr>
  </w:style>
  <w:style w:type="paragraph" w:customStyle="1" w:styleId="Style60">
    <w:name w:val="Style60"/>
    <w:basedOn w:val="a0"/>
    <w:rsid w:val="009F7BD2"/>
    <w:pPr>
      <w:widowControl w:val="0"/>
      <w:suppressAutoHyphens/>
      <w:autoSpaceDE w:val="0"/>
      <w:jc w:val="left"/>
      <w:textAlignment w:val="baseline"/>
    </w:pPr>
    <w:rPr>
      <w:rFonts w:ascii="Times New Roman" w:eastAsia="Arial Unicode MS" w:hAnsi="Times New Roman"/>
      <w:kern w:val="1"/>
      <w:sz w:val="24"/>
      <w:lang w:eastAsia="hi-IN" w:bidi="hi-IN"/>
    </w:rPr>
  </w:style>
  <w:style w:type="paragraph" w:customStyle="1" w:styleId="Style122">
    <w:name w:val="Style122"/>
    <w:basedOn w:val="a0"/>
    <w:rsid w:val="009F7BD2"/>
    <w:pPr>
      <w:widowControl w:val="0"/>
      <w:suppressAutoHyphens/>
      <w:jc w:val="left"/>
    </w:pPr>
    <w:rPr>
      <w:rFonts w:ascii="Times New Roman" w:hAnsi="Times New Roman"/>
      <w:kern w:val="1"/>
      <w:sz w:val="24"/>
      <w:lang w:eastAsia="ar-SA"/>
    </w:rPr>
  </w:style>
  <w:style w:type="character" w:customStyle="1" w:styleId="40">
    <w:name w:val="Заголовок 4 Знак"/>
    <w:basedOn w:val="a1"/>
    <w:link w:val="4"/>
    <w:uiPriority w:val="9"/>
    <w:semiHidden/>
    <w:rsid w:val="00F075B7"/>
    <w:rPr>
      <w:rFonts w:eastAsiaTheme="majorEastAsia" w:cstheme="majorBidi"/>
      <w:iCs/>
      <w:sz w:val="24"/>
      <w:szCs w:val="24"/>
    </w:rPr>
  </w:style>
  <w:style w:type="numbering" w:customStyle="1" w:styleId="2">
    <w:name w:val="Стиль2"/>
    <w:uiPriority w:val="99"/>
    <w:rsid w:val="00F075B7"/>
    <w:pPr>
      <w:numPr>
        <w:numId w:val="12"/>
      </w:numPr>
    </w:pPr>
  </w:style>
  <w:style w:type="paragraph" w:customStyle="1" w:styleId="Standard">
    <w:name w:val="Standard"/>
    <w:rsid w:val="00F075B7"/>
    <w:pPr>
      <w:widowControl w:val="0"/>
      <w:suppressAutoHyphens/>
      <w:autoSpaceDN w:val="0"/>
    </w:pPr>
    <w:rPr>
      <w:rFonts w:ascii="Thorndale AMT" w:eastAsia="Albany AMT" w:hAnsi="Thorndale AMT" w:cs="Lucidasans"/>
      <w:kern w:val="3"/>
      <w:sz w:val="24"/>
      <w:szCs w:val="24"/>
      <w:lang w:val="cs-CZ"/>
    </w:rPr>
  </w:style>
  <w:style w:type="character" w:styleId="afb">
    <w:name w:val="Strong"/>
    <w:basedOn w:val="a1"/>
    <w:uiPriority w:val="22"/>
    <w:qFormat/>
    <w:rsid w:val="003F29B4"/>
    <w:rPr>
      <w:b/>
      <w:bCs/>
    </w:rPr>
  </w:style>
  <w:style w:type="character" w:customStyle="1" w:styleId="review-h5">
    <w:name w:val="review-h5"/>
    <w:basedOn w:val="a1"/>
    <w:rsid w:val="003F29B4"/>
  </w:style>
  <w:style w:type="paragraph" w:customStyle="1" w:styleId="123">
    <w:name w:val="Список нумерованный 1. 2. 3."/>
    <w:basedOn w:val="e"/>
    <w:rsid w:val="00B13B2F"/>
    <w:pPr>
      <w:keepLines w:val="0"/>
      <w:numPr>
        <w:ilvl w:val="1"/>
        <w:numId w:val="28"/>
      </w:numPr>
      <w:ind w:left="1474" w:hanging="340"/>
      <w:jc w:val="both"/>
    </w:pPr>
    <w:rPr>
      <w:rFonts w:eastAsia="Times New Roman"/>
    </w:rPr>
  </w:style>
  <w:style w:type="paragraph" w:styleId="43">
    <w:name w:val="toc 4"/>
    <w:basedOn w:val="a0"/>
    <w:next w:val="a0"/>
    <w:autoRedefine/>
    <w:uiPriority w:val="39"/>
    <w:rsid w:val="00485D6B"/>
    <w:pPr>
      <w:spacing w:after="100"/>
      <w:ind w:left="600"/>
    </w:pPr>
  </w:style>
  <w:style w:type="paragraph" w:styleId="50">
    <w:name w:val="toc 5"/>
    <w:basedOn w:val="a0"/>
    <w:next w:val="a0"/>
    <w:autoRedefine/>
    <w:uiPriority w:val="39"/>
    <w:rsid w:val="00485D6B"/>
    <w:pPr>
      <w:spacing w:after="100"/>
      <w:ind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2"/>
    <w:pPr>
      <w:numPr>
        <w:numId w:val="12"/>
      </w:numPr>
    </w:pPr>
  </w:style>
</w:styles>
</file>

<file path=word/webSettings.xml><?xml version="1.0" encoding="utf-8"?>
<w:webSettings xmlns:r="http://schemas.openxmlformats.org/officeDocument/2006/relationships" xmlns:w="http://schemas.openxmlformats.org/wordprocessingml/2006/main">
  <w:divs>
    <w:div w:id="84848">
      <w:bodyDiv w:val="1"/>
      <w:marLeft w:val="0"/>
      <w:marRight w:val="0"/>
      <w:marTop w:val="0"/>
      <w:marBottom w:val="0"/>
      <w:divBdr>
        <w:top w:val="none" w:sz="0" w:space="0" w:color="auto"/>
        <w:left w:val="none" w:sz="0" w:space="0" w:color="auto"/>
        <w:bottom w:val="none" w:sz="0" w:space="0" w:color="auto"/>
        <w:right w:val="none" w:sz="0" w:space="0" w:color="auto"/>
      </w:divBdr>
    </w:div>
    <w:div w:id="13463739">
      <w:bodyDiv w:val="1"/>
      <w:marLeft w:val="0"/>
      <w:marRight w:val="0"/>
      <w:marTop w:val="0"/>
      <w:marBottom w:val="0"/>
      <w:divBdr>
        <w:top w:val="none" w:sz="0" w:space="0" w:color="auto"/>
        <w:left w:val="none" w:sz="0" w:space="0" w:color="auto"/>
        <w:bottom w:val="none" w:sz="0" w:space="0" w:color="auto"/>
        <w:right w:val="none" w:sz="0" w:space="0" w:color="auto"/>
      </w:divBdr>
    </w:div>
    <w:div w:id="19286847">
      <w:bodyDiv w:val="1"/>
      <w:marLeft w:val="0"/>
      <w:marRight w:val="0"/>
      <w:marTop w:val="0"/>
      <w:marBottom w:val="0"/>
      <w:divBdr>
        <w:top w:val="none" w:sz="0" w:space="0" w:color="auto"/>
        <w:left w:val="none" w:sz="0" w:space="0" w:color="auto"/>
        <w:bottom w:val="none" w:sz="0" w:space="0" w:color="auto"/>
        <w:right w:val="none" w:sz="0" w:space="0" w:color="auto"/>
      </w:divBdr>
    </w:div>
    <w:div w:id="22949521">
      <w:bodyDiv w:val="1"/>
      <w:marLeft w:val="0"/>
      <w:marRight w:val="0"/>
      <w:marTop w:val="0"/>
      <w:marBottom w:val="0"/>
      <w:divBdr>
        <w:top w:val="none" w:sz="0" w:space="0" w:color="auto"/>
        <w:left w:val="none" w:sz="0" w:space="0" w:color="auto"/>
        <w:bottom w:val="none" w:sz="0" w:space="0" w:color="auto"/>
        <w:right w:val="none" w:sz="0" w:space="0" w:color="auto"/>
      </w:divBdr>
    </w:div>
    <w:div w:id="31420230">
      <w:bodyDiv w:val="1"/>
      <w:marLeft w:val="0"/>
      <w:marRight w:val="0"/>
      <w:marTop w:val="0"/>
      <w:marBottom w:val="0"/>
      <w:divBdr>
        <w:top w:val="none" w:sz="0" w:space="0" w:color="auto"/>
        <w:left w:val="none" w:sz="0" w:space="0" w:color="auto"/>
        <w:bottom w:val="none" w:sz="0" w:space="0" w:color="auto"/>
        <w:right w:val="none" w:sz="0" w:space="0" w:color="auto"/>
      </w:divBdr>
    </w:div>
    <w:div w:id="49496984">
      <w:bodyDiv w:val="1"/>
      <w:marLeft w:val="0"/>
      <w:marRight w:val="0"/>
      <w:marTop w:val="0"/>
      <w:marBottom w:val="0"/>
      <w:divBdr>
        <w:top w:val="none" w:sz="0" w:space="0" w:color="auto"/>
        <w:left w:val="none" w:sz="0" w:space="0" w:color="auto"/>
        <w:bottom w:val="none" w:sz="0" w:space="0" w:color="auto"/>
        <w:right w:val="none" w:sz="0" w:space="0" w:color="auto"/>
      </w:divBdr>
    </w:div>
    <w:div w:id="78257413">
      <w:bodyDiv w:val="1"/>
      <w:marLeft w:val="0"/>
      <w:marRight w:val="0"/>
      <w:marTop w:val="0"/>
      <w:marBottom w:val="0"/>
      <w:divBdr>
        <w:top w:val="none" w:sz="0" w:space="0" w:color="auto"/>
        <w:left w:val="none" w:sz="0" w:space="0" w:color="auto"/>
        <w:bottom w:val="none" w:sz="0" w:space="0" w:color="auto"/>
        <w:right w:val="none" w:sz="0" w:space="0" w:color="auto"/>
      </w:divBdr>
    </w:div>
    <w:div w:id="110051806">
      <w:bodyDiv w:val="1"/>
      <w:marLeft w:val="0"/>
      <w:marRight w:val="0"/>
      <w:marTop w:val="0"/>
      <w:marBottom w:val="0"/>
      <w:divBdr>
        <w:top w:val="none" w:sz="0" w:space="0" w:color="auto"/>
        <w:left w:val="none" w:sz="0" w:space="0" w:color="auto"/>
        <w:bottom w:val="none" w:sz="0" w:space="0" w:color="auto"/>
        <w:right w:val="none" w:sz="0" w:space="0" w:color="auto"/>
      </w:divBdr>
    </w:div>
    <w:div w:id="114060924">
      <w:bodyDiv w:val="1"/>
      <w:marLeft w:val="0"/>
      <w:marRight w:val="0"/>
      <w:marTop w:val="0"/>
      <w:marBottom w:val="0"/>
      <w:divBdr>
        <w:top w:val="none" w:sz="0" w:space="0" w:color="auto"/>
        <w:left w:val="none" w:sz="0" w:space="0" w:color="auto"/>
        <w:bottom w:val="none" w:sz="0" w:space="0" w:color="auto"/>
        <w:right w:val="none" w:sz="0" w:space="0" w:color="auto"/>
      </w:divBdr>
    </w:div>
    <w:div w:id="131676282">
      <w:bodyDiv w:val="1"/>
      <w:marLeft w:val="0"/>
      <w:marRight w:val="0"/>
      <w:marTop w:val="0"/>
      <w:marBottom w:val="0"/>
      <w:divBdr>
        <w:top w:val="none" w:sz="0" w:space="0" w:color="auto"/>
        <w:left w:val="none" w:sz="0" w:space="0" w:color="auto"/>
        <w:bottom w:val="none" w:sz="0" w:space="0" w:color="auto"/>
        <w:right w:val="none" w:sz="0" w:space="0" w:color="auto"/>
      </w:divBdr>
    </w:div>
    <w:div w:id="133304273">
      <w:bodyDiv w:val="1"/>
      <w:marLeft w:val="0"/>
      <w:marRight w:val="0"/>
      <w:marTop w:val="0"/>
      <w:marBottom w:val="0"/>
      <w:divBdr>
        <w:top w:val="none" w:sz="0" w:space="0" w:color="auto"/>
        <w:left w:val="none" w:sz="0" w:space="0" w:color="auto"/>
        <w:bottom w:val="none" w:sz="0" w:space="0" w:color="auto"/>
        <w:right w:val="none" w:sz="0" w:space="0" w:color="auto"/>
      </w:divBdr>
    </w:div>
    <w:div w:id="151679810">
      <w:bodyDiv w:val="1"/>
      <w:marLeft w:val="0"/>
      <w:marRight w:val="0"/>
      <w:marTop w:val="0"/>
      <w:marBottom w:val="0"/>
      <w:divBdr>
        <w:top w:val="none" w:sz="0" w:space="0" w:color="auto"/>
        <w:left w:val="none" w:sz="0" w:space="0" w:color="auto"/>
        <w:bottom w:val="none" w:sz="0" w:space="0" w:color="auto"/>
        <w:right w:val="none" w:sz="0" w:space="0" w:color="auto"/>
      </w:divBdr>
    </w:div>
    <w:div w:id="163128529">
      <w:bodyDiv w:val="1"/>
      <w:marLeft w:val="0"/>
      <w:marRight w:val="0"/>
      <w:marTop w:val="0"/>
      <w:marBottom w:val="0"/>
      <w:divBdr>
        <w:top w:val="none" w:sz="0" w:space="0" w:color="auto"/>
        <w:left w:val="none" w:sz="0" w:space="0" w:color="auto"/>
        <w:bottom w:val="none" w:sz="0" w:space="0" w:color="auto"/>
        <w:right w:val="none" w:sz="0" w:space="0" w:color="auto"/>
      </w:divBdr>
    </w:div>
    <w:div w:id="180360920">
      <w:bodyDiv w:val="1"/>
      <w:marLeft w:val="0"/>
      <w:marRight w:val="0"/>
      <w:marTop w:val="0"/>
      <w:marBottom w:val="0"/>
      <w:divBdr>
        <w:top w:val="none" w:sz="0" w:space="0" w:color="auto"/>
        <w:left w:val="none" w:sz="0" w:space="0" w:color="auto"/>
        <w:bottom w:val="none" w:sz="0" w:space="0" w:color="auto"/>
        <w:right w:val="none" w:sz="0" w:space="0" w:color="auto"/>
      </w:divBdr>
    </w:div>
    <w:div w:id="208996398">
      <w:bodyDiv w:val="1"/>
      <w:marLeft w:val="0"/>
      <w:marRight w:val="0"/>
      <w:marTop w:val="0"/>
      <w:marBottom w:val="0"/>
      <w:divBdr>
        <w:top w:val="none" w:sz="0" w:space="0" w:color="auto"/>
        <w:left w:val="none" w:sz="0" w:space="0" w:color="auto"/>
        <w:bottom w:val="none" w:sz="0" w:space="0" w:color="auto"/>
        <w:right w:val="none" w:sz="0" w:space="0" w:color="auto"/>
      </w:divBdr>
    </w:div>
    <w:div w:id="240915982">
      <w:bodyDiv w:val="1"/>
      <w:marLeft w:val="0"/>
      <w:marRight w:val="0"/>
      <w:marTop w:val="0"/>
      <w:marBottom w:val="0"/>
      <w:divBdr>
        <w:top w:val="none" w:sz="0" w:space="0" w:color="auto"/>
        <w:left w:val="none" w:sz="0" w:space="0" w:color="auto"/>
        <w:bottom w:val="none" w:sz="0" w:space="0" w:color="auto"/>
        <w:right w:val="none" w:sz="0" w:space="0" w:color="auto"/>
      </w:divBdr>
    </w:div>
    <w:div w:id="250430634">
      <w:bodyDiv w:val="1"/>
      <w:marLeft w:val="0"/>
      <w:marRight w:val="0"/>
      <w:marTop w:val="0"/>
      <w:marBottom w:val="0"/>
      <w:divBdr>
        <w:top w:val="none" w:sz="0" w:space="0" w:color="auto"/>
        <w:left w:val="none" w:sz="0" w:space="0" w:color="auto"/>
        <w:bottom w:val="none" w:sz="0" w:space="0" w:color="auto"/>
        <w:right w:val="none" w:sz="0" w:space="0" w:color="auto"/>
      </w:divBdr>
    </w:div>
    <w:div w:id="298808813">
      <w:bodyDiv w:val="1"/>
      <w:marLeft w:val="0"/>
      <w:marRight w:val="0"/>
      <w:marTop w:val="0"/>
      <w:marBottom w:val="0"/>
      <w:divBdr>
        <w:top w:val="none" w:sz="0" w:space="0" w:color="auto"/>
        <w:left w:val="none" w:sz="0" w:space="0" w:color="auto"/>
        <w:bottom w:val="none" w:sz="0" w:space="0" w:color="auto"/>
        <w:right w:val="none" w:sz="0" w:space="0" w:color="auto"/>
      </w:divBdr>
    </w:div>
    <w:div w:id="303396103">
      <w:bodyDiv w:val="1"/>
      <w:marLeft w:val="0"/>
      <w:marRight w:val="0"/>
      <w:marTop w:val="0"/>
      <w:marBottom w:val="0"/>
      <w:divBdr>
        <w:top w:val="none" w:sz="0" w:space="0" w:color="auto"/>
        <w:left w:val="none" w:sz="0" w:space="0" w:color="auto"/>
        <w:bottom w:val="none" w:sz="0" w:space="0" w:color="auto"/>
        <w:right w:val="none" w:sz="0" w:space="0" w:color="auto"/>
      </w:divBdr>
    </w:div>
    <w:div w:id="309747604">
      <w:bodyDiv w:val="1"/>
      <w:marLeft w:val="0"/>
      <w:marRight w:val="0"/>
      <w:marTop w:val="0"/>
      <w:marBottom w:val="0"/>
      <w:divBdr>
        <w:top w:val="none" w:sz="0" w:space="0" w:color="auto"/>
        <w:left w:val="none" w:sz="0" w:space="0" w:color="auto"/>
        <w:bottom w:val="none" w:sz="0" w:space="0" w:color="auto"/>
        <w:right w:val="none" w:sz="0" w:space="0" w:color="auto"/>
      </w:divBdr>
    </w:div>
    <w:div w:id="318267181">
      <w:bodyDiv w:val="1"/>
      <w:marLeft w:val="0"/>
      <w:marRight w:val="0"/>
      <w:marTop w:val="0"/>
      <w:marBottom w:val="0"/>
      <w:divBdr>
        <w:top w:val="none" w:sz="0" w:space="0" w:color="auto"/>
        <w:left w:val="none" w:sz="0" w:space="0" w:color="auto"/>
        <w:bottom w:val="none" w:sz="0" w:space="0" w:color="auto"/>
        <w:right w:val="none" w:sz="0" w:space="0" w:color="auto"/>
      </w:divBdr>
    </w:div>
    <w:div w:id="322856382">
      <w:bodyDiv w:val="1"/>
      <w:marLeft w:val="0"/>
      <w:marRight w:val="0"/>
      <w:marTop w:val="0"/>
      <w:marBottom w:val="0"/>
      <w:divBdr>
        <w:top w:val="none" w:sz="0" w:space="0" w:color="auto"/>
        <w:left w:val="none" w:sz="0" w:space="0" w:color="auto"/>
        <w:bottom w:val="none" w:sz="0" w:space="0" w:color="auto"/>
        <w:right w:val="none" w:sz="0" w:space="0" w:color="auto"/>
      </w:divBdr>
    </w:div>
    <w:div w:id="344593484">
      <w:bodyDiv w:val="1"/>
      <w:marLeft w:val="0"/>
      <w:marRight w:val="0"/>
      <w:marTop w:val="0"/>
      <w:marBottom w:val="0"/>
      <w:divBdr>
        <w:top w:val="none" w:sz="0" w:space="0" w:color="auto"/>
        <w:left w:val="none" w:sz="0" w:space="0" w:color="auto"/>
        <w:bottom w:val="none" w:sz="0" w:space="0" w:color="auto"/>
        <w:right w:val="none" w:sz="0" w:space="0" w:color="auto"/>
      </w:divBdr>
    </w:div>
    <w:div w:id="359286506">
      <w:bodyDiv w:val="1"/>
      <w:marLeft w:val="0"/>
      <w:marRight w:val="0"/>
      <w:marTop w:val="0"/>
      <w:marBottom w:val="0"/>
      <w:divBdr>
        <w:top w:val="none" w:sz="0" w:space="0" w:color="auto"/>
        <w:left w:val="none" w:sz="0" w:space="0" w:color="auto"/>
        <w:bottom w:val="none" w:sz="0" w:space="0" w:color="auto"/>
        <w:right w:val="none" w:sz="0" w:space="0" w:color="auto"/>
      </w:divBdr>
    </w:div>
    <w:div w:id="362559321">
      <w:bodyDiv w:val="1"/>
      <w:marLeft w:val="0"/>
      <w:marRight w:val="0"/>
      <w:marTop w:val="0"/>
      <w:marBottom w:val="0"/>
      <w:divBdr>
        <w:top w:val="none" w:sz="0" w:space="0" w:color="auto"/>
        <w:left w:val="none" w:sz="0" w:space="0" w:color="auto"/>
        <w:bottom w:val="none" w:sz="0" w:space="0" w:color="auto"/>
        <w:right w:val="none" w:sz="0" w:space="0" w:color="auto"/>
      </w:divBdr>
    </w:div>
    <w:div w:id="377507972">
      <w:bodyDiv w:val="1"/>
      <w:marLeft w:val="0"/>
      <w:marRight w:val="0"/>
      <w:marTop w:val="0"/>
      <w:marBottom w:val="0"/>
      <w:divBdr>
        <w:top w:val="none" w:sz="0" w:space="0" w:color="auto"/>
        <w:left w:val="none" w:sz="0" w:space="0" w:color="auto"/>
        <w:bottom w:val="none" w:sz="0" w:space="0" w:color="auto"/>
        <w:right w:val="none" w:sz="0" w:space="0" w:color="auto"/>
      </w:divBdr>
    </w:div>
    <w:div w:id="402917080">
      <w:bodyDiv w:val="1"/>
      <w:marLeft w:val="0"/>
      <w:marRight w:val="0"/>
      <w:marTop w:val="0"/>
      <w:marBottom w:val="0"/>
      <w:divBdr>
        <w:top w:val="none" w:sz="0" w:space="0" w:color="auto"/>
        <w:left w:val="none" w:sz="0" w:space="0" w:color="auto"/>
        <w:bottom w:val="none" w:sz="0" w:space="0" w:color="auto"/>
        <w:right w:val="none" w:sz="0" w:space="0" w:color="auto"/>
      </w:divBdr>
    </w:div>
    <w:div w:id="452482995">
      <w:bodyDiv w:val="1"/>
      <w:marLeft w:val="0"/>
      <w:marRight w:val="0"/>
      <w:marTop w:val="0"/>
      <w:marBottom w:val="0"/>
      <w:divBdr>
        <w:top w:val="none" w:sz="0" w:space="0" w:color="auto"/>
        <w:left w:val="none" w:sz="0" w:space="0" w:color="auto"/>
        <w:bottom w:val="none" w:sz="0" w:space="0" w:color="auto"/>
        <w:right w:val="none" w:sz="0" w:space="0" w:color="auto"/>
      </w:divBdr>
    </w:div>
    <w:div w:id="460028827">
      <w:bodyDiv w:val="1"/>
      <w:marLeft w:val="0"/>
      <w:marRight w:val="0"/>
      <w:marTop w:val="0"/>
      <w:marBottom w:val="0"/>
      <w:divBdr>
        <w:top w:val="none" w:sz="0" w:space="0" w:color="auto"/>
        <w:left w:val="none" w:sz="0" w:space="0" w:color="auto"/>
        <w:bottom w:val="none" w:sz="0" w:space="0" w:color="auto"/>
        <w:right w:val="none" w:sz="0" w:space="0" w:color="auto"/>
      </w:divBdr>
    </w:div>
    <w:div w:id="475881229">
      <w:bodyDiv w:val="1"/>
      <w:marLeft w:val="0"/>
      <w:marRight w:val="0"/>
      <w:marTop w:val="0"/>
      <w:marBottom w:val="0"/>
      <w:divBdr>
        <w:top w:val="none" w:sz="0" w:space="0" w:color="auto"/>
        <w:left w:val="none" w:sz="0" w:space="0" w:color="auto"/>
        <w:bottom w:val="none" w:sz="0" w:space="0" w:color="auto"/>
        <w:right w:val="none" w:sz="0" w:space="0" w:color="auto"/>
      </w:divBdr>
    </w:div>
    <w:div w:id="481431402">
      <w:bodyDiv w:val="1"/>
      <w:marLeft w:val="0"/>
      <w:marRight w:val="0"/>
      <w:marTop w:val="0"/>
      <w:marBottom w:val="0"/>
      <w:divBdr>
        <w:top w:val="none" w:sz="0" w:space="0" w:color="auto"/>
        <w:left w:val="none" w:sz="0" w:space="0" w:color="auto"/>
        <w:bottom w:val="none" w:sz="0" w:space="0" w:color="auto"/>
        <w:right w:val="none" w:sz="0" w:space="0" w:color="auto"/>
      </w:divBdr>
    </w:div>
    <w:div w:id="484248871">
      <w:bodyDiv w:val="1"/>
      <w:marLeft w:val="0"/>
      <w:marRight w:val="0"/>
      <w:marTop w:val="0"/>
      <w:marBottom w:val="0"/>
      <w:divBdr>
        <w:top w:val="none" w:sz="0" w:space="0" w:color="auto"/>
        <w:left w:val="none" w:sz="0" w:space="0" w:color="auto"/>
        <w:bottom w:val="none" w:sz="0" w:space="0" w:color="auto"/>
        <w:right w:val="none" w:sz="0" w:space="0" w:color="auto"/>
      </w:divBdr>
    </w:div>
    <w:div w:id="507908740">
      <w:bodyDiv w:val="1"/>
      <w:marLeft w:val="0"/>
      <w:marRight w:val="0"/>
      <w:marTop w:val="0"/>
      <w:marBottom w:val="0"/>
      <w:divBdr>
        <w:top w:val="none" w:sz="0" w:space="0" w:color="auto"/>
        <w:left w:val="none" w:sz="0" w:space="0" w:color="auto"/>
        <w:bottom w:val="none" w:sz="0" w:space="0" w:color="auto"/>
        <w:right w:val="none" w:sz="0" w:space="0" w:color="auto"/>
      </w:divBdr>
    </w:div>
    <w:div w:id="508909360">
      <w:bodyDiv w:val="1"/>
      <w:marLeft w:val="0"/>
      <w:marRight w:val="0"/>
      <w:marTop w:val="0"/>
      <w:marBottom w:val="0"/>
      <w:divBdr>
        <w:top w:val="none" w:sz="0" w:space="0" w:color="auto"/>
        <w:left w:val="none" w:sz="0" w:space="0" w:color="auto"/>
        <w:bottom w:val="none" w:sz="0" w:space="0" w:color="auto"/>
        <w:right w:val="none" w:sz="0" w:space="0" w:color="auto"/>
      </w:divBdr>
    </w:div>
    <w:div w:id="533228120">
      <w:bodyDiv w:val="1"/>
      <w:marLeft w:val="0"/>
      <w:marRight w:val="0"/>
      <w:marTop w:val="0"/>
      <w:marBottom w:val="0"/>
      <w:divBdr>
        <w:top w:val="none" w:sz="0" w:space="0" w:color="auto"/>
        <w:left w:val="none" w:sz="0" w:space="0" w:color="auto"/>
        <w:bottom w:val="none" w:sz="0" w:space="0" w:color="auto"/>
        <w:right w:val="none" w:sz="0" w:space="0" w:color="auto"/>
      </w:divBdr>
    </w:div>
    <w:div w:id="551041238">
      <w:bodyDiv w:val="1"/>
      <w:marLeft w:val="0"/>
      <w:marRight w:val="0"/>
      <w:marTop w:val="0"/>
      <w:marBottom w:val="0"/>
      <w:divBdr>
        <w:top w:val="none" w:sz="0" w:space="0" w:color="auto"/>
        <w:left w:val="none" w:sz="0" w:space="0" w:color="auto"/>
        <w:bottom w:val="none" w:sz="0" w:space="0" w:color="auto"/>
        <w:right w:val="none" w:sz="0" w:space="0" w:color="auto"/>
      </w:divBdr>
    </w:div>
    <w:div w:id="552544156">
      <w:bodyDiv w:val="1"/>
      <w:marLeft w:val="0"/>
      <w:marRight w:val="0"/>
      <w:marTop w:val="0"/>
      <w:marBottom w:val="0"/>
      <w:divBdr>
        <w:top w:val="none" w:sz="0" w:space="0" w:color="auto"/>
        <w:left w:val="none" w:sz="0" w:space="0" w:color="auto"/>
        <w:bottom w:val="none" w:sz="0" w:space="0" w:color="auto"/>
        <w:right w:val="none" w:sz="0" w:space="0" w:color="auto"/>
      </w:divBdr>
    </w:div>
    <w:div w:id="554661221">
      <w:bodyDiv w:val="1"/>
      <w:marLeft w:val="0"/>
      <w:marRight w:val="0"/>
      <w:marTop w:val="0"/>
      <w:marBottom w:val="0"/>
      <w:divBdr>
        <w:top w:val="none" w:sz="0" w:space="0" w:color="auto"/>
        <w:left w:val="none" w:sz="0" w:space="0" w:color="auto"/>
        <w:bottom w:val="none" w:sz="0" w:space="0" w:color="auto"/>
        <w:right w:val="none" w:sz="0" w:space="0" w:color="auto"/>
      </w:divBdr>
    </w:div>
    <w:div w:id="602953145">
      <w:bodyDiv w:val="1"/>
      <w:marLeft w:val="0"/>
      <w:marRight w:val="0"/>
      <w:marTop w:val="0"/>
      <w:marBottom w:val="0"/>
      <w:divBdr>
        <w:top w:val="none" w:sz="0" w:space="0" w:color="auto"/>
        <w:left w:val="none" w:sz="0" w:space="0" w:color="auto"/>
        <w:bottom w:val="none" w:sz="0" w:space="0" w:color="auto"/>
        <w:right w:val="none" w:sz="0" w:space="0" w:color="auto"/>
      </w:divBdr>
    </w:div>
    <w:div w:id="628098089">
      <w:bodyDiv w:val="1"/>
      <w:marLeft w:val="0"/>
      <w:marRight w:val="0"/>
      <w:marTop w:val="0"/>
      <w:marBottom w:val="0"/>
      <w:divBdr>
        <w:top w:val="none" w:sz="0" w:space="0" w:color="auto"/>
        <w:left w:val="none" w:sz="0" w:space="0" w:color="auto"/>
        <w:bottom w:val="none" w:sz="0" w:space="0" w:color="auto"/>
        <w:right w:val="none" w:sz="0" w:space="0" w:color="auto"/>
      </w:divBdr>
    </w:div>
    <w:div w:id="634334741">
      <w:bodyDiv w:val="1"/>
      <w:marLeft w:val="0"/>
      <w:marRight w:val="0"/>
      <w:marTop w:val="0"/>
      <w:marBottom w:val="0"/>
      <w:divBdr>
        <w:top w:val="none" w:sz="0" w:space="0" w:color="auto"/>
        <w:left w:val="none" w:sz="0" w:space="0" w:color="auto"/>
        <w:bottom w:val="none" w:sz="0" w:space="0" w:color="auto"/>
        <w:right w:val="none" w:sz="0" w:space="0" w:color="auto"/>
      </w:divBdr>
    </w:div>
    <w:div w:id="637302161">
      <w:bodyDiv w:val="1"/>
      <w:marLeft w:val="0"/>
      <w:marRight w:val="0"/>
      <w:marTop w:val="0"/>
      <w:marBottom w:val="0"/>
      <w:divBdr>
        <w:top w:val="none" w:sz="0" w:space="0" w:color="auto"/>
        <w:left w:val="none" w:sz="0" w:space="0" w:color="auto"/>
        <w:bottom w:val="none" w:sz="0" w:space="0" w:color="auto"/>
        <w:right w:val="none" w:sz="0" w:space="0" w:color="auto"/>
      </w:divBdr>
    </w:div>
    <w:div w:id="643775219">
      <w:bodyDiv w:val="1"/>
      <w:marLeft w:val="0"/>
      <w:marRight w:val="0"/>
      <w:marTop w:val="0"/>
      <w:marBottom w:val="0"/>
      <w:divBdr>
        <w:top w:val="none" w:sz="0" w:space="0" w:color="auto"/>
        <w:left w:val="none" w:sz="0" w:space="0" w:color="auto"/>
        <w:bottom w:val="none" w:sz="0" w:space="0" w:color="auto"/>
        <w:right w:val="none" w:sz="0" w:space="0" w:color="auto"/>
      </w:divBdr>
    </w:div>
    <w:div w:id="693001738">
      <w:bodyDiv w:val="1"/>
      <w:marLeft w:val="0"/>
      <w:marRight w:val="0"/>
      <w:marTop w:val="0"/>
      <w:marBottom w:val="0"/>
      <w:divBdr>
        <w:top w:val="none" w:sz="0" w:space="0" w:color="auto"/>
        <w:left w:val="none" w:sz="0" w:space="0" w:color="auto"/>
        <w:bottom w:val="none" w:sz="0" w:space="0" w:color="auto"/>
        <w:right w:val="none" w:sz="0" w:space="0" w:color="auto"/>
      </w:divBdr>
    </w:div>
    <w:div w:id="7063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98847">
          <w:marLeft w:val="0"/>
          <w:marRight w:val="336"/>
          <w:marTop w:val="120"/>
          <w:marBottom w:val="192"/>
          <w:divBdr>
            <w:top w:val="none" w:sz="0" w:space="0" w:color="auto"/>
            <w:left w:val="none" w:sz="0" w:space="0" w:color="auto"/>
            <w:bottom w:val="none" w:sz="0" w:space="0" w:color="auto"/>
            <w:right w:val="none" w:sz="0" w:space="0" w:color="auto"/>
          </w:divBdr>
          <w:divsChild>
            <w:div w:id="16550610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750084467">
      <w:bodyDiv w:val="1"/>
      <w:marLeft w:val="0"/>
      <w:marRight w:val="0"/>
      <w:marTop w:val="0"/>
      <w:marBottom w:val="0"/>
      <w:divBdr>
        <w:top w:val="none" w:sz="0" w:space="0" w:color="auto"/>
        <w:left w:val="none" w:sz="0" w:space="0" w:color="auto"/>
        <w:bottom w:val="none" w:sz="0" w:space="0" w:color="auto"/>
        <w:right w:val="none" w:sz="0" w:space="0" w:color="auto"/>
      </w:divBdr>
    </w:div>
    <w:div w:id="771438762">
      <w:bodyDiv w:val="1"/>
      <w:marLeft w:val="0"/>
      <w:marRight w:val="0"/>
      <w:marTop w:val="0"/>
      <w:marBottom w:val="0"/>
      <w:divBdr>
        <w:top w:val="none" w:sz="0" w:space="0" w:color="auto"/>
        <w:left w:val="none" w:sz="0" w:space="0" w:color="auto"/>
        <w:bottom w:val="none" w:sz="0" w:space="0" w:color="auto"/>
        <w:right w:val="none" w:sz="0" w:space="0" w:color="auto"/>
      </w:divBdr>
    </w:div>
    <w:div w:id="783115012">
      <w:bodyDiv w:val="1"/>
      <w:marLeft w:val="0"/>
      <w:marRight w:val="0"/>
      <w:marTop w:val="0"/>
      <w:marBottom w:val="0"/>
      <w:divBdr>
        <w:top w:val="none" w:sz="0" w:space="0" w:color="auto"/>
        <w:left w:val="none" w:sz="0" w:space="0" w:color="auto"/>
        <w:bottom w:val="none" w:sz="0" w:space="0" w:color="auto"/>
        <w:right w:val="none" w:sz="0" w:space="0" w:color="auto"/>
      </w:divBdr>
    </w:div>
    <w:div w:id="815680893">
      <w:bodyDiv w:val="1"/>
      <w:marLeft w:val="0"/>
      <w:marRight w:val="0"/>
      <w:marTop w:val="0"/>
      <w:marBottom w:val="0"/>
      <w:divBdr>
        <w:top w:val="none" w:sz="0" w:space="0" w:color="auto"/>
        <w:left w:val="none" w:sz="0" w:space="0" w:color="auto"/>
        <w:bottom w:val="none" w:sz="0" w:space="0" w:color="auto"/>
        <w:right w:val="none" w:sz="0" w:space="0" w:color="auto"/>
      </w:divBdr>
    </w:div>
    <w:div w:id="824201648">
      <w:bodyDiv w:val="1"/>
      <w:marLeft w:val="0"/>
      <w:marRight w:val="0"/>
      <w:marTop w:val="0"/>
      <w:marBottom w:val="0"/>
      <w:divBdr>
        <w:top w:val="none" w:sz="0" w:space="0" w:color="auto"/>
        <w:left w:val="none" w:sz="0" w:space="0" w:color="auto"/>
        <w:bottom w:val="none" w:sz="0" w:space="0" w:color="auto"/>
        <w:right w:val="none" w:sz="0" w:space="0" w:color="auto"/>
      </w:divBdr>
    </w:div>
    <w:div w:id="855119022">
      <w:bodyDiv w:val="1"/>
      <w:marLeft w:val="0"/>
      <w:marRight w:val="0"/>
      <w:marTop w:val="0"/>
      <w:marBottom w:val="0"/>
      <w:divBdr>
        <w:top w:val="none" w:sz="0" w:space="0" w:color="auto"/>
        <w:left w:val="none" w:sz="0" w:space="0" w:color="auto"/>
        <w:bottom w:val="none" w:sz="0" w:space="0" w:color="auto"/>
        <w:right w:val="none" w:sz="0" w:space="0" w:color="auto"/>
      </w:divBdr>
    </w:div>
    <w:div w:id="861821209">
      <w:bodyDiv w:val="1"/>
      <w:marLeft w:val="0"/>
      <w:marRight w:val="0"/>
      <w:marTop w:val="0"/>
      <w:marBottom w:val="0"/>
      <w:divBdr>
        <w:top w:val="none" w:sz="0" w:space="0" w:color="auto"/>
        <w:left w:val="none" w:sz="0" w:space="0" w:color="auto"/>
        <w:bottom w:val="none" w:sz="0" w:space="0" w:color="auto"/>
        <w:right w:val="none" w:sz="0" w:space="0" w:color="auto"/>
      </w:divBdr>
    </w:div>
    <w:div w:id="861892392">
      <w:bodyDiv w:val="1"/>
      <w:marLeft w:val="0"/>
      <w:marRight w:val="0"/>
      <w:marTop w:val="0"/>
      <w:marBottom w:val="0"/>
      <w:divBdr>
        <w:top w:val="none" w:sz="0" w:space="0" w:color="auto"/>
        <w:left w:val="none" w:sz="0" w:space="0" w:color="auto"/>
        <w:bottom w:val="none" w:sz="0" w:space="0" w:color="auto"/>
        <w:right w:val="none" w:sz="0" w:space="0" w:color="auto"/>
      </w:divBdr>
    </w:div>
    <w:div w:id="877208023">
      <w:bodyDiv w:val="1"/>
      <w:marLeft w:val="0"/>
      <w:marRight w:val="0"/>
      <w:marTop w:val="0"/>
      <w:marBottom w:val="0"/>
      <w:divBdr>
        <w:top w:val="none" w:sz="0" w:space="0" w:color="auto"/>
        <w:left w:val="none" w:sz="0" w:space="0" w:color="auto"/>
        <w:bottom w:val="none" w:sz="0" w:space="0" w:color="auto"/>
        <w:right w:val="none" w:sz="0" w:space="0" w:color="auto"/>
      </w:divBdr>
    </w:div>
    <w:div w:id="885416027">
      <w:bodyDiv w:val="1"/>
      <w:marLeft w:val="0"/>
      <w:marRight w:val="0"/>
      <w:marTop w:val="0"/>
      <w:marBottom w:val="0"/>
      <w:divBdr>
        <w:top w:val="none" w:sz="0" w:space="0" w:color="auto"/>
        <w:left w:val="none" w:sz="0" w:space="0" w:color="auto"/>
        <w:bottom w:val="none" w:sz="0" w:space="0" w:color="auto"/>
        <w:right w:val="none" w:sz="0" w:space="0" w:color="auto"/>
      </w:divBdr>
    </w:div>
    <w:div w:id="947276525">
      <w:bodyDiv w:val="1"/>
      <w:marLeft w:val="0"/>
      <w:marRight w:val="0"/>
      <w:marTop w:val="0"/>
      <w:marBottom w:val="0"/>
      <w:divBdr>
        <w:top w:val="none" w:sz="0" w:space="0" w:color="auto"/>
        <w:left w:val="none" w:sz="0" w:space="0" w:color="auto"/>
        <w:bottom w:val="none" w:sz="0" w:space="0" w:color="auto"/>
        <w:right w:val="none" w:sz="0" w:space="0" w:color="auto"/>
      </w:divBdr>
    </w:div>
    <w:div w:id="958489187">
      <w:bodyDiv w:val="1"/>
      <w:marLeft w:val="0"/>
      <w:marRight w:val="0"/>
      <w:marTop w:val="0"/>
      <w:marBottom w:val="0"/>
      <w:divBdr>
        <w:top w:val="none" w:sz="0" w:space="0" w:color="auto"/>
        <w:left w:val="none" w:sz="0" w:space="0" w:color="auto"/>
        <w:bottom w:val="none" w:sz="0" w:space="0" w:color="auto"/>
        <w:right w:val="none" w:sz="0" w:space="0" w:color="auto"/>
      </w:divBdr>
    </w:div>
    <w:div w:id="964654196">
      <w:bodyDiv w:val="1"/>
      <w:marLeft w:val="0"/>
      <w:marRight w:val="0"/>
      <w:marTop w:val="0"/>
      <w:marBottom w:val="0"/>
      <w:divBdr>
        <w:top w:val="none" w:sz="0" w:space="0" w:color="auto"/>
        <w:left w:val="none" w:sz="0" w:space="0" w:color="auto"/>
        <w:bottom w:val="none" w:sz="0" w:space="0" w:color="auto"/>
        <w:right w:val="none" w:sz="0" w:space="0" w:color="auto"/>
      </w:divBdr>
    </w:div>
    <w:div w:id="999237860">
      <w:bodyDiv w:val="1"/>
      <w:marLeft w:val="0"/>
      <w:marRight w:val="0"/>
      <w:marTop w:val="0"/>
      <w:marBottom w:val="0"/>
      <w:divBdr>
        <w:top w:val="none" w:sz="0" w:space="0" w:color="auto"/>
        <w:left w:val="none" w:sz="0" w:space="0" w:color="auto"/>
        <w:bottom w:val="none" w:sz="0" w:space="0" w:color="auto"/>
        <w:right w:val="none" w:sz="0" w:space="0" w:color="auto"/>
      </w:divBdr>
    </w:div>
    <w:div w:id="1005938587">
      <w:bodyDiv w:val="1"/>
      <w:marLeft w:val="0"/>
      <w:marRight w:val="0"/>
      <w:marTop w:val="0"/>
      <w:marBottom w:val="0"/>
      <w:divBdr>
        <w:top w:val="none" w:sz="0" w:space="0" w:color="auto"/>
        <w:left w:val="none" w:sz="0" w:space="0" w:color="auto"/>
        <w:bottom w:val="none" w:sz="0" w:space="0" w:color="auto"/>
        <w:right w:val="none" w:sz="0" w:space="0" w:color="auto"/>
      </w:divBdr>
    </w:div>
    <w:div w:id="1008483123">
      <w:bodyDiv w:val="1"/>
      <w:marLeft w:val="0"/>
      <w:marRight w:val="0"/>
      <w:marTop w:val="0"/>
      <w:marBottom w:val="0"/>
      <w:divBdr>
        <w:top w:val="none" w:sz="0" w:space="0" w:color="auto"/>
        <w:left w:val="none" w:sz="0" w:space="0" w:color="auto"/>
        <w:bottom w:val="none" w:sz="0" w:space="0" w:color="auto"/>
        <w:right w:val="none" w:sz="0" w:space="0" w:color="auto"/>
      </w:divBdr>
    </w:div>
    <w:div w:id="1012412144">
      <w:bodyDiv w:val="1"/>
      <w:marLeft w:val="0"/>
      <w:marRight w:val="0"/>
      <w:marTop w:val="0"/>
      <w:marBottom w:val="0"/>
      <w:divBdr>
        <w:top w:val="none" w:sz="0" w:space="0" w:color="auto"/>
        <w:left w:val="none" w:sz="0" w:space="0" w:color="auto"/>
        <w:bottom w:val="none" w:sz="0" w:space="0" w:color="auto"/>
        <w:right w:val="none" w:sz="0" w:space="0" w:color="auto"/>
      </w:divBdr>
    </w:div>
    <w:div w:id="1014915554">
      <w:bodyDiv w:val="1"/>
      <w:marLeft w:val="0"/>
      <w:marRight w:val="0"/>
      <w:marTop w:val="0"/>
      <w:marBottom w:val="0"/>
      <w:divBdr>
        <w:top w:val="none" w:sz="0" w:space="0" w:color="auto"/>
        <w:left w:val="none" w:sz="0" w:space="0" w:color="auto"/>
        <w:bottom w:val="none" w:sz="0" w:space="0" w:color="auto"/>
        <w:right w:val="none" w:sz="0" w:space="0" w:color="auto"/>
      </w:divBdr>
    </w:div>
    <w:div w:id="1044600755">
      <w:bodyDiv w:val="1"/>
      <w:marLeft w:val="0"/>
      <w:marRight w:val="0"/>
      <w:marTop w:val="0"/>
      <w:marBottom w:val="0"/>
      <w:divBdr>
        <w:top w:val="none" w:sz="0" w:space="0" w:color="auto"/>
        <w:left w:val="none" w:sz="0" w:space="0" w:color="auto"/>
        <w:bottom w:val="none" w:sz="0" w:space="0" w:color="auto"/>
        <w:right w:val="none" w:sz="0" w:space="0" w:color="auto"/>
      </w:divBdr>
    </w:div>
    <w:div w:id="1047989981">
      <w:bodyDiv w:val="1"/>
      <w:marLeft w:val="0"/>
      <w:marRight w:val="0"/>
      <w:marTop w:val="0"/>
      <w:marBottom w:val="0"/>
      <w:divBdr>
        <w:top w:val="none" w:sz="0" w:space="0" w:color="auto"/>
        <w:left w:val="none" w:sz="0" w:space="0" w:color="auto"/>
        <w:bottom w:val="none" w:sz="0" w:space="0" w:color="auto"/>
        <w:right w:val="none" w:sz="0" w:space="0" w:color="auto"/>
      </w:divBdr>
      <w:divsChild>
        <w:div w:id="1915120285">
          <w:marLeft w:val="336"/>
          <w:marRight w:val="0"/>
          <w:marTop w:val="120"/>
          <w:marBottom w:val="192"/>
          <w:divBdr>
            <w:top w:val="none" w:sz="0" w:space="0" w:color="auto"/>
            <w:left w:val="none" w:sz="0" w:space="0" w:color="auto"/>
            <w:bottom w:val="none" w:sz="0" w:space="0" w:color="auto"/>
            <w:right w:val="none" w:sz="0" w:space="0" w:color="auto"/>
          </w:divBdr>
          <w:divsChild>
            <w:div w:id="993992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48989975">
      <w:bodyDiv w:val="1"/>
      <w:marLeft w:val="0"/>
      <w:marRight w:val="0"/>
      <w:marTop w:val="0"/>
      <w:marBottom w:val="0"/>
      <w:divBdr>
        <w:top w:val="none" w:sz="0" w:space="0" w:color="auto"/>
        <w:left w:val="none" w:sz="0" w:space="0" w:color="auto"/>
        <w:bottom w:val="none" w:sz="0" w:space="0" w:color="auto"/>
        <w:right w:val="none" w:sz="0" w:space="0" w:color="auto"/>
      </w:divBdr>
    </w:div>
    <w:div w:id="1067805621">
      <w:bodyDiv w:val="1"/>
      <w:marLeft w:val="0"/>
      <w:marRight w:val="0"/>
      <w:marTop w:val="0"/>
      <w:marBottom w:val="0"/>
      <w:divBdr>
        <w:top w:val="none" w:sz="0" w:space="0" w:color="auto"/>
        <w:left w:val="none" w:sz="0" w:space="0" w:color="auto"/>
        <w:bottom w:val="none" w:sz="0" w:space="0" w:color="auto"/>
        <w:right w:val="none" w:sz="0" w:space="0" w:color="auto"/>
      </w:divBdr>
    </w:div>
    <w:div w:id="1068377447">
      <w:bodyDiv w:val="1"/>
      <w:marLeft w:val="0"/>
      <w:marRight w:val="0"/>
      <w:marTop w:val="0"/>
      <w:marBottom w:val="0"/>
      <w:divBdr>
        <w:top w:val="none" w:sz="0" w:space="0" w:color="auto"/>
        <w:left w:val="none" w:sz="0" w:space="0" w:color="auto"/>
        <w:bottom w:val="none" w:sz="0" w:space="0" w:color="auto"/>
        <w:right w:val="none" w:sz="0" w:space="0" w:color="auto"/>
      </w:divBdr>
    </w:div>
    <w:div w:id="1069041797">
      <w:bodyDiv w:val="1"/>
      <w:marLeft w:val="0"/>
      <w:marRight w:val="0"/>
      <w:marTop w:val="0"/>
      <w:marBottom w:val="0"/>
      <w:divBdr>
        <w:top w:val="none" w:sz="0" w:space="0" w:color="auto"/>
        <w:left w:val="none" w:sz="0" w:space="0" w:color="auto"/>
        <w:bottom w:val="none" w:sz="0" w:space="0" w:color="auto"/>
        <w:right w:val="none" w:sz="0" w:space="0" w:color="auto"/>
      </w:divBdr>
    </w:div>
    <w:div w:id="1070229010">
      <w:bodyDiv w:val="1"/>
      <w:marLeft w:val="0"/>
      <w:marRight w:val="0"/>
      <w:marTop w:val="0"/>
      <w:marBottom w:val="0"/>
      <w:divBdr>
        <w:top w:val="none" w:sz="0" w:space="0" w:color="auto"/>
        <w:left w:val="none" w:sz="0" w:space="0" w:color="auto"/>
        <w:bottom w:val="none" w:sz="0" w:space="0" w:color="auto"/>
        <w:right w:val="none" w:sz="0" w:space="0" w:color="auto"/>
      </w:divBdr>
    </w:div>
    <w:div w:id="1123378151">
      <w:bodyDiv w:val="1"/>
      <w:marLeft w:val="0"/>
      <w:marRight w:val="0"/>
      <w:marTop w:val="0"/>
      <w:marBottom w:val="0"/>
      <w:divBdr>
        <w:top w:val="none" w:sz="0" w:space="0" w:color="auto"/>
        <w:left w:val="none" w:sz="0" w:space="0" w:color="auto"/>
        <w:bottom w:val="none" w:sz="0" w:space="0" w:color="auto"/>
        <w:right w:val="none" w:sz="0" w:space="0" w:color="auto"/>
      </w:divBdr>
      <w:divsChild>
        <w:div w:id="171577299">
          <w:marLeft w:val="0"/>
          <w:marRight w:val="0"/>
          <w:marTop w:val="0"/>
          <w:marBottom w:val="198"/>
          <w:divBdr>
            <w:top w:val="none" w:sz="0" w:space="0" w:color="auto"/>
            <w:left w:val="none" w:sz="0" w:space="0" w:color="auto"/>
            <w:bottom w:val="none" w:sz="0" w:space="0" w:color="auto"/>
            <w:right w:val="none" w:sz="0" w:space="0" w:color="auto"/>
          </w:divBdr>
        </w:div>
        <w:div w:id="420101502">
          <w:marLeft w:val="0"/>
          <w:marRight w:val="0"/>
          <w:marTop w:val="0"/>
          <w:marBottom w:val="198"/>
          <w:divBdr>
            <w:top w:val="none" w:sz="0" w:space="0" w:color="auto"/>
            <w:left w:val="none" w:sz="0" w:space="0" w:color="auto"/>
            <w:bottom w:val="none" w:sz="0" w:space="0" w:color="auto"/>
            <w:right w:val="none" w:sz="0" w:space="0" w:color="auto"/>
          </w:divBdr>
        </w:div>
        <w:div w:id="651983560">
          <w:marLeft w:val="0"/>
          <w:marRight w:val="0"/>
          <w:marTop w:val="0"/>
          <w:marBottom w:val="198"/>
          <w:divBdr>
            <w:top w:val="none" w:sz="0" w:space="0" w:color="auto"/>
            <w:left w:val="none" w:sz="0" w:space="0" w:color="auto"/>
            <w:bottom w:val="none" w:sz="0" w:space="0" w:color="auto"/>
            <w:right w:val="none" w:sz="0" w:space="0" w:color="auto"/>
          </w:divBdr>
        </w:div>
        <w:div w:id="800538669">
          <w:marLeft w:val="0"/>
          <w:marRight w:val="0"/>
          <w:marTop w:val="0"/>
          <w:marBottom w:val="198"/>
          <w:divBdr>
            <w:top w:val="none" w:sz="0" w:space="0" w:color="auto"/>
            <w:left w:val="none" w:sz="0" w:space="0" w:color="auto"/>
            <w:bottom w:val="none" w:sz="0" w:space="0" w:color="auto"/>
            <w:right w:val="none" w:sz="0" w:space="0" w:color="auto"/>
          </w:divBdr>
        </w:div>
        <w:div w:id="897204123">
          <w:marLeft w:val="0"/>
          <w:marRight w:val="0"/>
          <w:marTop w:val="0"/>
          <w:marBottom w:val="198"/>
          <w:divBdr>
            <w:top w:val="none" w:sz="0" w:space="0" w:color="auto"/>
            <w:left w:val="none" w:sz="0" w:space="0" w:color="auto"/>
            <w:bottom w:val="none" w:sz="0" w:space="0" w:color="auto"/>
            <w:right w:val="none" w:sz="0" w:space="0" w:color="auto"/>
          </w:divBdr>
        </w:div>
        <w:div w:id="901451496">
          <w:marLeft w:val="0"/>
          <w:marRight w:val="0"/>
          <w:marTop w:val="0"/>
          <w:marBottom w:val="198"/>
          <w:divBdr>
            <w:top w:val="none" w:sz="0" w:space="0" w:color="auto"/>
            <w:left w:val="none" w:sz="0" w:space="0" w:color="auto"/>
            <w:bottom w:val="none" w:sz="0" w:space="0" w:color="auto"/>
            <w:right w:val="none" w:sz="0" w:space="0" w:color="auto"/>
          </w:divBdr>
        </w:div>
        <w:div w:id="1796370047">
          <w:marLeft w:val="0"/>
          <w:marRight w:val="0"/>
          <w:marTop w:val="0"/>
          <w:marBottom w:val="198"/>
          <w:divBdr>
            <w:top w:val="none" w:sz="0" w:space="0" w:color="auto"/>
            <w:left w:val="none" w:sz="0" w:space="0" w:color="auto"/>
            <w:bottom w:val="none" w:sz="0" w:space="0" w:color="auto"/>
            <w:right w:val="none" w:sz="0" w:space="0" w:color="auto"/>
          </w:divBdr>
        </w:div>
        <w:div w:id="1827277339">
          <w:marLeft w:val="0"/>
          <w:marRight w:val="0"/>
          <w:marTop w:val="0"/>
          <w:marBottom w:val="198"/>
          <w:divBdr>
            <w:top w:val="none" w:sz="0" w:space="0" w:color="auto"/>
            <w:left w:val="none" w:sz="0" w:space="0" w:color="auto"/>
            <w:bottom w:val="none" w:sz="0" w:space="0" w:color="auto"/>
            <w:right w:val="none" w:sz="0" w:space="0" w:color="auto"/>
          </w:divBdr>
        </w:div>
      </w:divsChild>
    </w:div>
    <w:div w:id="1146969601">
      <w:bodyDiv w:val="1"/>
      <w:marLeft w:val="0"/>
      <w:marRight w:val="0"/>
      <w:marTop w:val="0"/>
      <w:marBottom w:val="0"/>
      <w:divBdr>
        <w:top w:val="none" w:sz="0" w:space="0" w:color="auto"/>
        <w:left w:val="none" w:sz="0" w:space="0" w:color="auto"/>
        <w:bottom w:val="none" w:sz="0" w:space="0" w:color="auto"/>
        <w:right w:val="none" w:sz="0" w:space="0" w:color="auto"/>
      </w:divBdr>
    </w:div>
    <w:div w:id="1175027020">
      <w:bodyDiv w:val="1"/>
      <w:marLeft w:val="0"/>
      <w:marRight w:val="0"/>
      <w:marTop w:val="0"/>
      <w:marBottom w:val="0"/>
      <w:divBdr>
        <w:top w:val="none" w:sz="0" w:space="0" w:color="auto"/>
        <w:left w:val="none" w:sz="0" w:space="0" w:color="auto"/>
        <w:bottom w:val="none" w:sz="0" w:space="0" w:color="auto"/>
        <w:right w:val="none" w:sz="0" w:space="0" w:color="auto"/>
      </w:divBdr>
    </w:div>
    <w:div w:id="1208489879">
      <w:bodyDiv w:val="1"/>
      <w:marLeft w:val="0"/>
      <w:marRight w:val="0"/>
      <w:marTop w:val="0"/>
      <w:marBottom w:val="0"/>
      <w:divBdr>
        <w:top w:val="none" w:sz="0" w:space="0" w:color="auto"/>
        <w:left w:val="none" w:sz="0" w:space="0" w:color="auto"/>
        <w:bottom w:val="none" w:sz="0" w:space="0" w:color="auto"/>
        <w:right w:val="none" w:sz="0" w:space="0" w:color="auto"/>
      </w:divBdr>
    </w:div>
    <w:div w:id="1210916146">
      <w:bodyDiv w:val="1"/>
      <w:marLeft w:val="0"/>
      <w:marRight w:val="0"/>
      <w:marTop w:val="0"/>
      <w:marBottom w:val="0"/>
      <w:divBdr>
        <w:top w:val="none" w:sz="0" w:space="0" w:color="auto"/>
        <w:left w:val="none" w:sz="0" w:space="0" w:color="auto"/>
        <w:bottom w:val="none" w:sz="0" w:space="0" w:color="auto"/>
        <w:right w:val="none" w:sz="0" w:space="0" w:color="auto"/>
      </w:divBdr>
    </w:div>
    <w:div w:id="1227451205">
      <w:bodyDiv w:val="1"/>
      <w:marLeft w:val="0"/>
      <w:marRight w:val="0"/>
      <w:marTop w:val="0"/>
      <w:marBottom w:val="0"/>
      <w:divBdr>
        <w:top w:val="none" w:sz="0" w:space="0" w:color="auto"/>
        <w:left w:val="none" w:sz="0" w:space="0" w:color="auto"/>
        <w:bottom w:val="none" w:sz="0" w:space="0" w:color="auto"/>
        <w:right w:val="none" w:sz="0" w:space="0" w:color="auto"/>
      </w:divBdr>
    </w:div>
    <w:div w:id="1233613416">
      <w:bodyDiv w:val="1"/>
      <w:marLeft w:val="0"/>
      <w:marRight w:val="0"/>
      <w:marTop w:val="0"/>
      <w:marBottom w:val="0"/>
      <w:divBdr>
        <w:top w:val="none" w:sz="0" w:space="0" w:color="auto"/>
        <w:left w:val="none" w:sz="0" w:space="0" w:color="auto"/>
        <w:bottom w:val="none" w:sz="0" w:space="0" w:color="auto"/>
        <w:right w:val="none" w:sz="0" w:space="0" w:color="auto"/>
      </w:divBdr>
    </w:div>
    <w:div w:id="1241021874">
      <w:bodyDiv w:val="1"/>
      <w:marLeft w:val="0"/>
      <w:marRight w:val="0"/>
      <w:marTop w:val="0"/>
      <w:marBottom w:val="0"/>
      <w:divBdr>
        <w:top w:val="none" w:sz="0" w:space="0" w:color="auto"/>
        <w:left w:val="none" w:sz="0" w:space="0" w:color="auto"/>
        <w:bottom w:val="none" w:sz="0" w:space="0" w:color="auto"/>
        <w:right w:val="none" w:sz="0" w:space="0" w:color="auto"/>
      </w:divBdr>
    </w:div>
    <w:div w:id="1303848859">
      <w:bodyDiv w:val="1"/>
      <w:marLeft w:val="0"/>
      <w:marRight w:val="0"/>
      <w:marTop w:val="0"/>
      <w:marBottom w:val="0"/>
      <w:divBdr>
        <w:top w:val="none" w:sz="0" w:space="0" w:color="auto"/>
        <w:left w:val="none" w:sz="0" w:space="0" w:color="auto"/>
        <w:bottom w:val="none" w:sz="0" w:space="0" w:color="auto"/>
        <w:right w:val="none" w:sz="0" w:space="0" w:color="auto"/>
      </w:divBdr>
    </w:div>
    <w:div w:id="1326930237">
      <w:bodyDiv w:val="1"/>
      <w:marLeft w:val="0"/>
      <w:marRight w:val="0"/>
      <w:marTop w:val="0"/>
      <w:marBottom w:val="0"/>
      <w:divBdr>
        <w:top w:val="none" w:sz="0" w:space="0" w:color="auto"/>
        <w:left w:val="none" w:sz="0" w:space="0" w:color="auto"/>
        <w:bottom w:val="none" w:sz="0" w:space="0" w:color="auto"/>
        <w:right w:val="none" w:sz="0" w:space="0" w:color="auto"/>
      </w:divBdr>
    </w:div>
    <w:div w:id="1347244336">
      <w:bodyDiv w:val="1"/>
      <w:marLeft w:val="0"/>
      <w:marRight w:val="0"/>
      <w:marTop w:val="0"/>
      <w:marBottom w:val="0"/>
      <w:divBdr>
        <w:top w:val="none" w:sz="0" w:space="0" w:color="auto"/>
        <w:left w:val="none" w:sz="0" w:space="0" w:color="auto"/>
        <w:bottom w:val="none" w:sz="0" w:space="0" w:color="auto"/>
        <w:right w:val="none" w:sz="0" w:space="0" w:color="auto"/>
      </w:divBdr>
    </w:div>
    <w:div w:id="1384520402">
      <w:bodyDiv w:val="1"/>
      <w:marLeft w:val="0"/>
      <w:marRight w:val="0"/>
      <w:marTop w:val="0"/>
      <w:marBottom w:val="0"/>
      <w:divBdr>
        <w:top w:val="none" w:sz="0" w:space="0" w:color="auto"/>
        <w:left w:val="none" w:sz="0" w:space="0" w:color="auto"/>
        <w:bottom w:val="none" w:sz="0" w:space="0" w:color="auto"/>
        <w:right w:val="none" w:sz="0" w:space="0" w:color="auto"/>
      </w:divBdr>
    </w:div>
    <w:div w:id="1391882506">
      <w:bodyDiv w:val="1"/>
      <w:marLeft w:val="0"/>
      <w:marRight w:val="0"/>
      <w:marTop w:val="0"/>
      <w:marBottom w:val="0"/>
      <w:divBdr>
        <w:top w:val="none" w:sz="0" w:space="0" w:color="auto"/>
        <w:left w:val="none" w:sz="0" w:space="0" w:color="auto"/>
        <w:bottom w:val="none" w:sz="0" w:space="0" w:color="auto"/>
        <w:right w:val="none" w:sz="0" w:space="0" w:color="auto"/>
      </w:divBdr>
    </w:div>
    <w:div w:id="1393580916">
      <w:bodyDiv w:val="1"/>
      <w:marLeft w:val="0"/>
      <w:marRight w:val="0"/>
      <w:marTop w:val="0"/>
      <w:marBottom w:val="0"/>
      <w:divBdr>
        <w:top w:val="none" w:sz="0" w:space="0" w:color="auto"/>
        <w:left w:val="none" w:sz="0" w:space="0" w:color="auto"/>
        <w:bottom w:val="none" w:sz="0" w:space="0" w:color="auto"/>
        <w:right w:val="none" w:sz="0" w:space="0" w:color="auto"/>
      </w:divBdr>
    </w:div>
    <w:div w:id="1401252989">
      <w:bodyDiv w:val="1"/>
      <w:marLeft w:val="0"/>
      <w:marRight w:val="0"/>
      <w:marTop w:val="0"/>
      <w:marBottom w:val="0"/>
      <w:divBdr>
        <w:top w:val="none" w:sz="0" w:space="0" w:color="auto"/>
        <w:left w:val="none" w:sz="0" w:space="0" w:color="auto"/>
        <w:bottom w:val="none" w:sz="0" w:space="0" w:color="auto"/>
        <w:right w:val="none" w:sz="0" w:space="0" w:color="auto"/>
      </w:divBdr>
    </w:div>
    <w:div w:id="1419864165">
      <w:bodyDiv w:val="1"/>
      <w:marLeft w:val="0"/>
      <w:marRight w:val="0"/>
      <w:marTop w:val="0"/>
      <w:marBottom w:val="0"/>
      <w:divBdr>
        <w:top w:val="none" w:sz="0" w:space="0" w:color="auto"/>
        <w:left w:val="none" w:sz="0" w:space="0" w:color="auto"/>
        <w:bottom w:val="none" w:sz="0" w:space="0" w:color="auto"/>
        <w:right w:val="none" w:sz="0" w:space="0" w:color="auto"/>
      </w:divBdr>
    </w:div>
    <w:div w:id="1439108134">
      <w:bodyDiv w:val="1"/>
      <w:marLeft w:val="0"/>
      <w:marRight w:val="0"/>
      <w:marTop w:val="0"/>
      <w:marBottom w:val="0"/>
      <w:divBdr>
        <w:top w:val="none" w:sz="0" w:space="0" w:color="auto"/>
        <w:left w:val="none" w:sz="0" w:space="0" w:color="auto"/>
        <w:bottom w:val="none" w:sz="0" w:space="0" w:color="auto"/>
        <w:right w:val="none" w:sz="0" w:space="0" w:color="auto"/>
      </w:divBdr>
    </w:div>
    <w:div w:id="1440956053">
      <w:bodyDiv w:val="1"/>
      <w:marLeft w:val="0"/>
      <w:marRight w:val="0"/>
      <w:marTop w:val="0"/>
      <w:marBottom w:val="0"/>
      <w:divBdr>
        <w:top w:val="none" w:sz="0" w:space="0" w:color="auto"/>
        <w:left w:val="none" w:sz="0" w:space="0" w:color="auto"/>
        <w:bottom w:val="none" w:sz="0" w:space="0" w:color="auto"/>
        <w:right w:val="none" w:sz="0" w:space="0" w:color="auto"/>
      </w:divBdr>
    </w:div>
    <w:div w:id="1441336279">
      <w:bodyDiv w:val="1"/>
      <w:marLeft w:val="0"/>
      <w:marRight w:val="0"/>
      <w:marTop w:val="0"/>
      <w:marBottom w:val="0"/>
      <w:divBdr>
        <w:top w:val="none" w:sz="0" w:space="0" w:color="auto"/>
        <w:left w:val="none" w:sz="0" w:space="0" w:color="auto"/>
        <w:bottom w:val="none" w:sz="0" w:space="0" w:color="auto"/>
        <w:right w:val="none" w:sz="0" w:space="0" w:color="auto"/>
      </w:divBdr>
    </w:div>
    <w:div w:id="1446077666">
      <w:bodyDiv w:val="1"/>
      <w:marLeft w:val="0"/>
      <w:marRight w:val="0"/>
      <w:marTop w:val="0"/>
      <w:marBottom w:val="0"/>
      <w:divBdr>
        <w:top w:val="none" w:sz="0" w:space="0" w:color="auto"/>
        <w:left w:val="none" w:sz="0" w:space="0" w:color="auto"/>
        <w:bottom w:val="none" w:sz="0" w:space="0" w:color="auto"/>
        <w:right w:val="none" w:sz="0" w:space="0" w:color="auto"/>
      </w:divBdr>
    </w:div>
    <w:div w:id="1454052272">
      <w:bodyDiv w:val="1"/>
      <w:marLeft w:val="0"/>
      <w:marRight w:val="0"/>
      <w:marTop w:val="0"/>
      <w:marBottom w:val="0"/>
      <w:divBdr>
        <w:top w:val="none" w:sz="0" w:space="0" w:color="auto"/>
        <w:left w:val="none" w:sz="0" w:space="0" w:color="auto"/>
        <w:bottom w:val="none" w:sz="0" w:space="0" w:color="auto"/>
        <w:right w:val="none" w:sz="0" w:space="0" w:color="auto"/>
      </w:divBdr>
    </w:div>
    <w:div w:id="1498693108">
      <w:bodyDiv w:val="1"/>
      <w:marLeft w:val="0"/>
      <w:marRight w:val="0"/>
      <w:marTop w:val="0"/>
      <w:marBottom w:val="0"/>
      <w:divBdr>
        <w:top w:val="none" w:sz="0" w:space="0" w:color="auto"/>
        <w:left w:val="none" w:sz="0" w:space="0" w:color="auto"/>
        <w:bottom w:val="none" w:sz="0" w:space="0" w:color="auto"/>
        <w:right w:val="none" w:sz="0" w:space="0" w:color="auto"/>
      </w:divBdr>
    </w:div>
    <w:div w:id="1523202326">
      <w:bodyDiv w:val="1"/>
      <w:marLeft w:val="0"/>
      <w:marRight w:val="0"/>
      <w:marTop w:val="0"/>
      <w:marBottom w:val="0"/>
      <w:divBdr>
        <w:top w:val="none" w:sz="0" w:space="0" w:color="auto"/>
        <w:left w:val="none" w:sz="0" w:space="0" w:color="auto"/>
        <w:bottom w:val="none" w:sz="0" w:space="0" w:color="auto"/>
        <w:right w:val="none" w:sz="0" w:space="0" w:color="auto"/>
      </w:divBdr>
    </w:div>
    <w:div w:id="1533836989">
      <w:bodyDiv w:val="1"/>
      <w:marLeft w:val="0"/>
      <w:marRight w:val="0"/>
      <w:marTop w:val="0"/>
      <w:marBottom w:val="0"/>
      <w:divBdr>
        <w:top w:val="none" w:sz="0" w:space="0" w:color="auto"/>
        <w:left w:val="none" w:sz="0" w:space="0" w:color="auto"/>
        <w:bottom w:val="none" w:sz="0" w:space="0" w:color="auto"/>
        <w:right w:val="none" w:sz="0" w:space="0" w:color="auto"/>
      </w:divBdr>
    </w:div>
    <w:div w:id="1544252971">
      <w:bodyDiv w:val="1"/>
      <w:marLeft w:val="0"/>
      <w:marRight w:val="0"/>
      <w:marTop w:val="0"/>
      <w:marBottom w:val="0"/>
      <w:divBdr>
        <w:top w:val="none" w:sz="0" w:space="0" w:color="auto"/>
        <w:left w:val="none" w:sz="0" w:space="0" w:color="auto"/>
        <w:bottom w:val="none" w:sz="0" w:space="0" w:color="auto"/>
        <w:right w:val="none" w:sz="0" w:space="0" w:color="auto"/>
      </w:divBdr>
    </w:div>
    <w:div w:id="1556814485">
      <w:bodyDiv w:val="1"/>
      <w:marLeft w:val="0"/>
      <w:marRight w:val="0"/>
      <w:marTop w:val="0"/>
      <w:marBottom w:val="0"/>
      <w:divBdr>
        <w:top w:val="none" w:sz="0" w:space="0" w:color="auto"/>
        <w:left w:val="none" w:sz="0" w:space="0" w:color="auto"/>
        <w:bottom w:val="none" w:sz="0" w:space="0" w:color="auto"/>
        <w:right w:val="none" w:sz="0" w:space="0" w:color="auto"/>
      </w:divBdr>
    </w:div>
    <w:div w:id="1573152900">
      <w:bodyDiv w:val="1"/>
      <w:marLeft w:val="0"/>
      <w:marRight w:val="0"/>
      <w:marTop w:val="0"/>
      <w:marBottom w:val="0"/>
      <w:divBdr>
        <w:top w:val="none" w:sz="0" w:space="0" w:color="auto"/>
        <w:left w:val="none" w:sz="0" w:space="0" w:color="auto"/>
        <w:bottom w:val="none" w:sz="0" w:space="0" w:color="auto"/>
        <w:right w:val="none" w:sz="0" w:space="0" w:color="auto"/>
      </w:divBdr>
    </w:div>
    <w:div w:id="1599755865">
      <w:bodyDiv w:val="1"/>
      <w:marLeft w:val="0"/>
      <w:marRight w:val="0"/>
      <w:marTop w:val="0"/>
      <w:marBottom w:val="0"/>
      <w:divBdr>
        <w:top w:val="none" w:sz="0" w:space="0" w:color="auto"/>
        <w:left w:val="none" w:sz="0" w:space="0" w:color="auto"/>
        <w:bottom w:val="none" w:sz="0" w:space="0" w:color="auto"/>
        <w:right w:val="none" w:sz="0" w:space="0" w:color="auto"/>
      </w:divBdr>
    </w:div>
    <w:div w:id="1640186715">
      <w:bodyDiv w:val="1"/>
      <w:marLeft w:val="0"/>
      <w:marRight w:val="0"/>
      <w:marTop w:val="0"/>
      <w:marBottom w:val="0"/>
      <w:divBdr>
        <w:top w:val="none" w:sz="0" w:space="0" w:color="auto"/>
        <w:left w:val="none" w:sz="0" w:space="0" w:color="auto"/>
        <w:bottom w:val="none" w:sz="0" w:space="0" w:color="auto"/>
        <w:right w:val="none" w:sz="0" w:space="0" w:color="auto"/>
      </w:divBdr>
    </w:div>
    <w:div w:id="1647665449">
      <w:bodyDiv w:val="1"/>
      <w:marLeft w:val="0"/>
      <w:marRight w:val="0"/>
      <w:marTop w:val="0"/>
      <w:marBottom w:val="0"/>
      <w:divBdr>
        <w:top w:val="none" w:sz="0" w:space="0" w:color="auto"/>
        <w:left w:val="none" w:sz="0" w:space="0" w:color="auto"/>
        <w:bottom w:val="none" w:sz="0" w:space="0" w:color="auto"/>
        <w:right w:val="none" w:sz="0" w:space="0" w:color="auto"/>
      </w:divBdr>
    </w:div>
    <w:div w:id="1653948284">
      <w:bodyDiv w:val="1"/>
      <w:marLeft w:val="0"/>
      <w:marRight w:val="0"/>
      <w:marTop w:val="0"/>
      <w:marBottom w:val="0"/>
      <w:divBdr>
        <w:top w:val="none" w:sz="0" w:space="0" w:color="auto"/>
        <w:left w:val="none" w:sz="0" w:space="0" w:color="auto"/>
        <w:bottom w:val="none" w:sz="0" w:space="0" w:color="auto"/>
        <w:right w:val="none" w:sz="0" w:space="0" w:color="auto"/>
      </w:divBdr>
    </w:div>
    <w:div w:id="1654916968">
      <w:bodyDiv w:val="1"/>
      <w:marLeft w:val="0"/>
      <w:marRight w:val="0"/>
      <w:marTop w:val="0"/>
      <w:marBottom w:val="0"/>
      <w:divBdr>
        <w:top w:val="none" w:sz="0" w:space="0" w:color="auto"/>
        <w:left w:val="none" w:sz="0" w:space="0" w:color="auto"/>
        <w:bottom w:val="none" w:sz="0" w:space="0" w:color="auto"/>
        <w:right w:val="none" w:sz="0" w:space="0" w:color="auto"/>
      </w:divBdr>
    </w:div>
    <w:div w:id="1662193749">
      <w:bodyDiv w:val="1"/>
      <w:marLeft w:val="0"/>
      <w:marRight w:val="0"/>
      <w:marTop w:val="0"/>
      <w:marBottom w:val="0"/>
      <w:divBdr>
        <w:top w:val="none" w:sz="0" w:space="0" w:color="auto"/>
        <w:left w:val="none" w:sz="0" w:space="0" w:color="auto"/>
        <w:bottom w:val="none" w:sz="0" w:space="0" w:color="auto"/>
        <w:right w:val="none" w:sz="0" w:space="0" w:color="auto"/>
      </w:divBdr>
    </w:div>
    <w:div w:id="1672030572">
      <w:bodyDiv w:val="1"/>
      <w:marLeft w:val="0"/>
      <w:marRight w:val="0"/>
      <w:marTop w:val="0"/>
      <w:marBottom w:val="0"/>
      <w:divBdr>
        <w:top w:val="none" w:sz="0" w:space="0" w:color="auto"/>
        <w:left w:val="none" w:sz="0" w:space="0" w:color="auto"/>
        <w:bottom w:val="none" w:sz="0" w:space="0" w:color="auto"/>
        <w:right w:val="none" w:sz="0" w:space="0" w:color="auto"/>
      </w:divBdr>
    </w:div>
    <w:div w:id="1725523920">
      <w:bodyDiv w:val="1"/>
      <w:marLeft w:val="0"/>
      <w:marRight w:val="0"/>
      <w:marTop w:val="0"/>
      <w:marBottom w:val="0"/>
      <w:divBdr>
        <w:top w:val="none" w:sz="0" w:space="0" w:color="auto"/>
        <w:left w:val="none" w:sz="0" w:space="0" w:color="auto"/>
        <w:bottom w:val="none" w:sz="0" w:space="0" w:color="auto"/>
        <w:right w:val="none" w:sz="0" w:space="0" w:color="auto"/>
      </w:divBdr>
    </w:div>
    <w:div w:id="1735813214">
      <w:bodyDiv w:val="1"/>
      <w:marLeft w:val="0"/>
      <w:marRight w:val="0"/>
      <w:marTop w:val="0"/>
      <w:marBottom w:val="0"/>
      <w:divBdr>
        <w:top w:val="none" w:sz="0" w:space="0" w:color="auto"/>
        <w:left w:val="none" w:sz="0" w:space="0" w:color="auto"/>
        <w:bottom w:val="none" w:sz="0" w:space="0" w:color="auto"/>
        <w:right w:val="none" w:sz="0" w:space="0" w:color="auto"/>
      </w:divBdr>
    </w:div>
    <w:div w:id="1752434752">
      <w:bodyDiv w:val="1"/>
      <w:marLeft w:val="0"/>
      <w:marRight w:val="0"/>
      <w:marTop w:val="0"/>
      <w:marBottom w:val="0"/>
      <w:divBdr>
        <w:top w:val="none" w:sz="0" w:space="0" w:color="auto"/>
        <w:left w:val="none" w:sz="0" w:space="0" w:color="auto"/>
        <w:bottom w:val="none" w:sz="0" w:space="0" w:color="auto"/>
        <w:right w:val="none" w:sz="0" w:space="0" w:color="auto"/>
      </w:divBdr>
    </w:div>
    <w:div w:id="1765225308">
      <w:bodyDiv w:val="1"/>
      <w:marLeft w:val="0"/>
      <w:marRight w:val="0"/>
      <w:marTop w:val="0"/>
      <w:marBottom w:val="0"/>
      <w:divBdr>
        <w:top w:val="none" w:sz="0" w:space="0" w:color="auto"/>
        <w:left w:val="none" w:sz="0" w:space="0" w:color="auto"/>
        <w:bottom w:val="none" w:sz="0" w:space="0" w:color="auto"/>
        <w:right w:val="none" w:sz="0" w:space="0" w:color="auto"/>
      </w:divBdr>
    </w:div>
    <w:div w:id="1786994722">
      <w:bodyDiv w:val="1"/>
      <w:marLeft w:val="0"/>
      <w:marRight w:val="0"/>
      <w:marTop w:val="0"/>
      <w:marBottom w:val="0"/>
      <w:divBdr>
        <w:top w:val="none" w:sz="0" w:space="0" w:color="auto"/>
        <w:left w:val="none" w:sz="0" w:space="0" w:color="auto"/>
        <w:bottom w:val="none" w:sz="0" w:space="0" w:color="auto"/>
        <w:right w:val="none" w:sz="0" w:space="0" w:color="auto"/>
      </w:divBdr>
    </w:div>
    <w:div w:id="1790277293">
      <w:bodyDiv w:val="1"/>
      <w:marLeft w:val="0"/>
      <w:marRight w:val="0"/>
      <w:marTop w:val="0"/>
      <w:marBottom w:val="0"/>
      <w:divBdr>
        <w:top w:val="none" w:sz="0" w:space="0" w:color="auto"/>
        <w:left w:val="none" w:sz="0" w:space="0" w:color="auto"/>
        <w:bottom w:val="none" w:sz="0" w:space="0" w:color="auto"/>
        <w:right w:val="none" w:sz="0" w:space="0" w:color="auto"/>
      </w:divBdr>
    </w:div>
    <w:div w:id="1790472656">
      <w:bodyDiv w:val="1"/>
      <w:marLeft w:val="0"/>
      <w:marRight w:val="0"/>
      <w:marTop w:val="0"/>
      <w:marBottom w:val="0"/>
      <w:divBdr>
        <w:top w:val="none" w:sz="0" w:space="0" w:color="auto"/>
        <w:left w:val="none" w:sz="0" w:space="0" w:color="auto"/>
        <w:bottom w:val="none" w:sz="0" w:space="0" w:color="auto"/>
        <w:right w:val="none" w:sz="0" w:space="0" w:color="auto"/>
      </w:divBdr>
    </w:div>
    <w:div w:id="1798257423">
      <w:bodyDiv w:val="1"/>
      <w:marLeft w:val="0"/>
      <w:marRight w:val="0"/>
      <w:marTop w:val="0"/>
      <w:marBottom w:val="0"/>
      <w:divBdr>
        <w:top w:val="none" w:sz="0" w:space="0" w:color="auto"/>
        <w:left w:val="none" w:sz="0" w:space="0" w:color="auto"/>
        <w:bottom w:val="none" w:sz="0" w:space="0" w:color="auto"/>
        <w:right w:val="none" w:sz="0" w:space="0" w:color="auto"/>
      </w:divBdr>
    </w:div>
    <w:div w:id="1799755829">
      <w:bodyDiv w:val="1"/>
      <w:marLeft w:val="0"/>
      <w:marRight w:val="0"/>
      <w:marTop w:val="0"/>
      <w:marBottom w:val="0"/>
      <w:divBdr>
        <w:top w:val="none" w:sz="0" w:space="0" w:color="auto"/>
        <w:left w:val="none" w:sz="0" w:space="0" w:color="auto"/>
        <w:bottom w:val="none" w:sz="0" w:space="0" w:color="auto"/>
        <w:right w:val="none" w:sz="0" w:space="0" w:color="auto"/>
      </w:divBdr>
    </w:div>
    <w:div w:id="1841040892">
      <w:bodyDiv w:val="1"/>
      <w:marLeft w:val="0"/>
      <w:marRight w:val="0"/>
      <w:marTop w:val="0"/>
      <w:marBottom w:val="0"/>
      <w:divBdr>
        <w:top w:val="none" w:sz="0" w:space="0" w:color="auto"/>
        <w:left w:val="none" w:sz="0" w:space="0" w:color="auto"/>
        <w:bottom w:val="none" w:sz="0" w:space="0" w:color="auto"/>
        <w:right w:val="none" w:sz="0" w:space="0" w:color="auto"/>
      </w:divBdr>
    </w:div>
    <w:div w:id="1859540776">
      <w:bodyDiv w:val="1"/>
      <w:marLeft w:val="0"/>
      <w:marRight w:val="0"/>
      <w:marTop w:val="0"/>
      <w:marBottom w:val="0"/>
      <w:divBdr>
        <w:top w:val="none" w:sz="0" w:space="0" w:color="auto"/>
        <w:left w:val="none" w:sz="0" w:space="0" w:color="auto"/>
        <w:bottom w:val="none" w:sz="0" w:space="0" w:color="auto"/>
        <w:right w:val="none" w:sz="0" w:space="0" w:color="auto"/>
      </w:divBdr>
    </w:div>
    <w:div w:id="1886867605">
      <w:bodyDiv w:val="1"/>
      <w:marLeft w:val="0"/>
      <w:marRight w:val="0"/>
      <w:marTop w:val="0"/>
      <w:marBottom w:val="0"/>
      <w:divBdr>
        <w:top w:val="none" w:sz="0" w:space="0" w:color="auto"/>
        <w:left w:val="none" w:sz="0" w:space="0" w:color="auto"/>
        <w:bottom w:val="none" w:sz="0" w:space="0" w:color="auto"/>
        <w:right w:val="none" w:sz="0" w:space="0" w:color="auto"/>
      </w:divBdr>
    </w:div>
    <w:div w:id="1889103120">
      <w:bodyDiv w:val="1"/>
      <w:marLeft w:val="0"/>
      <w:marRight w:val="0"/>
      <w:marTop w:val="0"/>
      <w:marBottom w:val="0"/>
      <w:divBdr>
        <w:top w:val="none" w:sz="0" w:space="0" w:color="auto"/>
        <w:left w:val="none" w:sz="0" w:space="0" w:color="auto"/>
        <w:bottom w:val="none" w:sz="0" w:space="0" w:color="auto"/>
        <w:right w:val="none" w:sz="0" w:space="0" w:color="auto"/>
      </w:divBdr>
    </w:div>
    <w:div w:id="1897275753">
      <w:bodyDiv w:val="1"/>
      <w:marLeft w:val="0"/>
      <w:marRight w:val="0"/>
      <w:marTop w:val="0"/>
      <w:marBottom w:val="0"/>
      <w:divBdr>
        <w:top w:val="none" w:sz="0" w:space="0" w:color="auto"/>
        <w:left w:val="none" w:sz="0" w:space="0" w:color="auto"/>
        <w:bottom w:val="none" w:sz="0" w:space="0" w:color="auto"/>
        <w:right w:val="none" w:sz="0" w:space="0" w:color="auto"/>
      </w:divBdr>
    </w:div>
    <w:div w:id="1905675485">
      <w:bodyDiv w:val="1"/>
      <w:marLeft w:val="0"/>
      <w:marRight w:val="0"/>
      <w:marTop w:val="0"/>
      <w:marBottom w:val="0"/>
      <w:divBdr>
        <w:top w:val="none" w:sz="0" w:space="0" w:color="auto"/>
        <w:left w:val="none" w:sz="0" w:space="0" w:color="auto"/>
        <w:bottom w:val="none" w:sz="0" w:space="0" w:color="auto"/>
        <w:right w:val="none" w:sz="0" w:space="0" w:color="auto"/>
      </w:divBdr>
    </w:div>
    <w:div w:id="1913081241">
      <w:bodyDiv w:val="1"/>
      <w:marLeft w:val="0"/>
      <w:marRight w:val="0"/>
      <w:marTop w:val="0"/>
      <w:marBottom w:val="0"/>
      <w:divBdr>
        <w:top w:val="none" w:sz="0" w:space="0" w:color="auto"/>
        <w:left w:val="none" w:sz="0" w:space="0" w:color="auto"/>
        <w:bottom w:val="none" w:sz="0" w:space="0" w:color="auto"/>
        <w:right w:val="none" w:sz="0" w:space="0" w:color="auto"/>
      </w:divBdr>
    </w:div>
    <w:div w:id="1938907566">
      <w:bodyDiv w:val="1"/>
      <w:marLeft w:val="0"/>
      <w:marRight w:val="0"/>
      <w:marTop w:val="0"/>
      <w:marBottom w:val="0"/>
      <w:divBdr>
        <w:top w:val="none" w:sz="0" w:space="0" w:color="auto"/>
        <w:left w:val="none" w:sz="0" w:space="0" w:color="auto"/>
        <w:bottom w:val="none" w:sz="0" w:space="0" w:color="auto"/>
        <w:right w:val="none" w:sz="0" w:space="0" w:color="auto"/>
      </w:divBdr>
    </w:div>
    <w:div w:id="1962298605">
      <w:bodyDiv w:val="1"/>
      <w:marLeft w:val="0"/>
      <w:marRight w:val="0"/>
      <w:marTop w:val="0"/>
      <w:marBottom w:val="0"/>
      <w:divBdr>
        <w:top w:val="none" w:sz="0" w:space="0" w:color="auto"/>
        <w:left w:val="none" w:sz="0" w:space="0" w:color="auto"/>
        <w:bottom w:val="none" w:sz="0" w:space="0" w:color="auto"/>
        <w:right w:val="none" w:sz="0" w:space="0" w:color="auto"/>
      </w:divBdr>
    </w:div>
    <w:div w:id="1974096667">
      <w:bodyDiv w:val="1"/>
      <w:marLeft w:val="0"/>
      <w:marRight w:val="0"/>
      <w:marTop w:val="0"/>
      <w:marBottom w:val="0"/>
      <w:divBdr>
        <w:top w:val="none" w:sz="0" w:space="0" w:color="auto"/>
        <w:left w:val="none" w:sz="0" w:space="0" w:color="auto"/>
        <w:bottom w:val="none" w:sz="0" w:space="0" w:color="auto"/>
        <w:right w:val="none" w:sz="0" w:space="0" w:color="auto"/>
      </w:divBdr>
    </w:div>
    <w:div w:id="1977950532">
      <w:bodyDiv w:val="1"/>
      <w:marLeft w:val="0"/>
      <w:marRight w:val="0"/>
      <w:marTop w:val="0"/>
      <w:marBottom w:val="0"/>
      <w:divBdr>
        <w:top w:val="none" w:sz="0" w:space="0" w:color="auto"/>
        <w:left w:val="none" w:sz="0" w:space="0" w:color="auto"/>
        <w:bottom w:val="none" w:sz="0" w:space="0" w:color="auto"/>
        <w:right w:val="none" w:sz="0" w:space="0" w:color="auto"/>
      </w:divBdr>
    </w:div>
    <w:div w:id="1982345165">
      <w:bodyDiv w:val="1"/>
      <w:marLeft w:val="0"/>
      <w:marRight w:val="0"/>
      <w:marTop w:val="0"/>
      <w:marBottom w:val="0"/>
      <w:divBdr>
        <w:top w:val="none" w:sz="0" w:space="0" w:color="auto"/>
        <w:left w:val="none" w:sz="0" w:space="0" w:color="auto"/>
        <w:bottom w:val="none" w:sz="0" w:space="0" w:color="auto"/>
        <w:right w:val="none" w:sz="0" w:space="0" w:color="auto"/>
      </w:divBdr>
    </w:div>
    <w:div w:id="1988778625">
      <w:bodyDiv w:val="1"/>
      <w:marLeft w:val="0"/>
      <w:marRight w:val="0"/>
      <w:marTop w:val="0"/>
      <w:marBottom w:val="0"/>
      <w:divBdr>
        <w:top w:val="none" w:sz="0" w:space="0" w:color="auto"/>
        <w:left w:val="none" w:sz="0" w:space="0" w:color="auto"/>
        <w:bottom w:val="none" w:sz="0" w:space="0" w:color="auto"/>
        <w:right w:val="none" w:sz="0" w:space="0" w:color="auto"/>
      </w:divBdr>
    </w:div>
    <w:div w:id="1999722539">
      <w:bodyDiv w:val="1"/>
      <w:marLeft w:val="0"/>
      <w:marRight w:val="0"/>
      <w:marTop w:val="0"/>
      <w:marBottom w:val="0"/>
      <w:divBdr>
        <w:top w:val="none" w:sz="0" w:space="0" w:color="auto"/>
        <w:left w:val="none" w:sz="0" w:space="0" w:color="auto"/>
        <w:bottom w:val="none" w:sz="0" w:space="0" w:color="auto"/>
        <w:right w:val="none" w:sz="0" w:space="0" w:color="auto"/>
      </w:divBdr>
    </w:div>
    <w:div w:id="2016691039">
      <w:bodyDiv w:val="1"/>
      <w:marLeft w:val="0"/>
      <w:marRight w:val="0"/>
      <w:marTop w:val="0"/>
      <w:marBottom w:val="0"/>
      <w:divBdr>
        <w:top w:val="none" w:sz="0" w:space="0" w:color="auto"/>
        <w:left w:val="none" w:sz="0" w:space="0" w:color="auto"/>
        <w:bottom w:val="none" w:sz="0" w:space="0" w:color="auto"/>
        <w:right w:val="none" w:sz="0" w:space="0" w:color="auto"/>
      </w:divBdr>
    </w:div>
    <w:div w:id="2022968703">
      <w:bodyDiv w:val="1"/>
      <w:marLeft w:val="0"/>
      <w:marRight w:val="0"/>
      <w:marTop w:val="0"/>
      <w:marBottom w:val="0"/>
      <w:divBdr>
        <w:top w:val="none" w:sz="0" w:space="0" w:color="auto"/>
        <w:left w:val="none" w:sz="0" w:space="0" w:color="auto"/>
        <w:bottom w:val="none" w:sz="0" w:space="0" w:color="auto"/>
        <w:right w:val="none" w:sz="0" w:space="0" w:color="auto"/>
      </w:divBdr>
    </w:div>
    <w:div w:id="2057048114">
      <w:bodyDiv w:val="1"/>
      <w:marLeft w:val="0"/>
      <w:marRight w:val="0"/>
      <w:marTop w:val="0"/>
      <w:marBottom w:val="0"/>
      <w:divBdr>
        <w:top w:val="none" w:sz="0" w:space="0" w:color="auto"/>
        <w:left w:val="none" w:sz="0" w:space="0" w:color="auto"/>
        <w:bottom w:val="none" w:sz="0" w:space="0" w:color="auto"/>
        <w:right w:val="none" w:sz="0" w:space="0" w:color="auto"/>
      </w:divBdr>
    </w:div>
    <w:div w:id="2057927103">
      <w:bodyDiv w:val="1"/>
      <w:marLeft w:val="0"/>
      <w:marRight w:val="0"/>
      <w:marTop w:val="0"/>
      <w:marBottom w:val="0"/>
      <w:divBdr>
        <w:top w:val="none" w:sz="0" w:space="0" w:color="auto"/>
        <w:left w:val="none" w:sz="0" w:space="0" w:color="auto"/>
        <w:bottom w:val="none" w:sz="0" w:space="0" w:color="auto"/>
        <w:right w:val="none" w:sz="0" w:space="0" w:color="auto"/>
      </w:divBdr>
    </w:div>
    <w:div w:id="2068916837">
      <w:bodyDiv w:val="1"/>
      <w:marLeft w:val="0"/>
      <w:marRight w:val="0"/>
      <w:marTop w:val="0"/>
      <w:marBottom w:val="0"/>
      <w:divBdr>
        <w:top w:val="none" w:sz="0" w:space="0" w:color="auto"/>
        <w:left w:val="none" w:sz="0" w:space="0" w:color="auto"/>
        <w:bottom w:val="none" w:sz="0" w:space="0" w:color="auto"/>
        <w:right w:val="none" w:sz="0" w:space="0" w:color="auto"/>
      </w:divBdr>
    </w:div>
    <w:div w:id="2071926314">
      <w:bodyDiv w:val="1"/>
      <w:marLeft w:val="0"/>
      <w:marRight w:val="0"/>
      <w:marTop w:val="0"/>
      <w:marBottom w:val="0"/>
      <w:divBdr>
        <w:top w:val="none" w:sz="0" w:space="0" w:color="auto"/>
        <w:left w:val="none" w:sz="0" w:space="0" w:color="auto"/>
        <w:bottom w:val="none" w:sz="0" w:space="0" w:color="auto"/>
        <w:right w:val="none" w:sz="0" w:space="0" w:color="auto"/>
      </w:divBdr>
    </w:div>
    <w:div w:id="2109807789">
      <w:bodyDiv w:val="1"/>
      <w:marLeft w:val="0"/>
      <w:marRight w:val="0"/>
      <w:marTop w:val="0"/>
      <w:marBottom w:val="0"/>
      <w:divBdr>
        <w:top w:val="none" w:sz="0" w:space="0" w:color="auto"/>
        <w:left w:val="none" w:sz="0" w:space="0" w:color="auto"/>
        <w:bottom w:val="none" w:sz="0" w:space="0" w:color="auto"/>
        <w:right w:val="none" w:sz="0" w:space="0" w:color="auto"/>
      </w:divBdr>
    </w:div>
    <w:div w:id="2114933275">
      <w:bodyDiv w:val="1"/>
      <w:marLeft w:val="0"/>
      <w:marRight w:val="0"/>
      <w:marTop w:val="0"/>
      <w:marBottom w:val="0"/>
      <w:divBdr>
        <w:top w:val="none" w:sz="0" w:space="0" w:color="auto"/>
        <w:left w:val="none" w:sz="0" w:space="0" w:color="auto"/>
        <w:bottom w:val="none" w:sz="0" w:space="0" w:color="auto"/>
        <w:right w:val="none" w:sz="0" w:space="0" w:color="auto"/>
      </w:divBdr>
    </w:div>
    <w:div w:id="2119525913">
      <w:bodyDiv w:val="1"/>
      <w:marLeft w:val="0"/>
      <w:marRight w:val="0"/>
      <w:marTop w:val="0"/>
      <w:marBottom w:val="0"/>
      <w:divBdr>
        <w:top w:val="none" w:sz="0" w:space="0" w:color="auto"/>
        <w:left w:val="none" w:sz="0" w:space="0" w:color="auto"/>
        <w:bottom w:val="none" w:sz="0" w:space="0" w:color="auto"/>
        <w:right w:val="none" w:sz="0" w:space="0" w:color="auto"/>
      </w:divBdr>
    </w:div>
    <w:div w:id="21226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8CF4B1EA7638FBB6C3E0FF23B8634152561D59DC6A753121716A57D5DF19DD1E7D2D972ED62938f3d1C"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53;&#1054;&#1042;&#1054;&#1053;&#1040;&#1047;&#1048;&#1052;&#1054;&#1042;&#1057;&#1050;&#1048;&#1049;%20&#1057;&#1045;&#1051;&#1068;&#1057;&#1054;&#1042;&#1045;&#1058;\&#1075;&#1088;&#1072;&#1092;&#1080;&#1082;&#1080;%20&#1080;%20&#1090;&#1072;&#1073;&#1083;&#1080;&#1095;&#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53;&#1054;&#1042;&#1054;&#1053;&#1040;&#1047;&#1048;&#1052;&#1054;&#1042;&#1057;&#1050;&#1048;&#1049;%20&#1057;&#1045;&#1051;&#1068;&#1057;&#1054;&#1042;&#1045;&#1058;\&#1075;&#1088;&#1072;&#1092;&#1080;&#1082;&#1080;%20&#1080;%20&#1090;&#1072;&#1073;&#1083;&#1080;&#1095;&#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53;&#1054;&#1042;&#1054;&#1053;&#1040;&#1047;&#1048;&#1052;&#1054;&#1042;&#1057;&#1050;&#1048;&#1049;%20&#1057;&#1045;&#1051;&#1068;&#1057;&#1054;&#1042;&#1045;&#1058;\&#1075;&#1088;&#1072;&#1092;&#1080;&#1082;&#1080;%20&#1080;%20&#1090;&#1072;&#1073;&#1083;&#1080;&#1095;&#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53;&#1054;&#1042;&#1054;&#1053;&#1040;&#1047;&#1048;&#1052;&#1054;&#1042;&#1057;&#1050;&#1048;&#1049;%20&#1057;&#1045;&#1051;&#1068;&#1057;&#1054;&#1042;&#1045;&#1058;\&#1075;&#1088;&#1072;&#1092;&#1080;&#1082;&#1080;%20&#1080;%20&#1090;&#1072;&#1073;&#1083;&#1080;&#1095;&#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53;&#1054;&#1042;&#1054;&#1053;&#1040;&#1047;&#1048;&#1052;&#1054;&#1042;&#1057;&#1050;&#1048;&#1049;%20&#1057;&#1045;&#1051;&#1068;&#1057;&#1054;&#1042;&#1045;&#1058;\&#1075;&#1088;&#1072;&#1092;&#1080;&#1082;&#1080;%20&#1080;%20&#1090;&#1072;&#1073;&#1083;&#1080;&#1095;&#1082;&#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53;&#1054;&#1042;&#1054;&#1053;&#1040;&#1047;&#1048;&#1052;&#1054;&#1042;&#1057;&#1050;&#1048;&#1049;%20&#1057;&#1045;&#1051;&#1068;&#1057;&#1054;&#1042;&#1045;&#1058;\&#1075;&#1088;&#1072;&#1092;&#1080;&#1082;&#1080;%20&#1080;%20&#1090;&#1072;&#1073;&#1083;&#1080;&#1095;&#1082;&#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53;&#1054;&#1042;&#1054;&#1053;&#1040;&#1047;&#1048;&#1052;&#1054;&#1042;&#1057;&#1050;&#1048;&#1049;%20&#1057;&#1045;&#1051;&#1068;&#1057;&#1054;&#1042;&#1045;&#1058;\&#1075;&#1088;&#1072;&#1092;&#1080;&#1082;&#1080;%20&#1080;%20&#1090;&#1072;&#1073;&#1083;&#1080;&#1095;&#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Анализ резервов (дефицитов) производственных мощностей водозаборных сооружений  п. Новоназимово на 2015 г.</a:t>
            </a:r>
          </a:p>
        </c:rich>
      </c:tx>
      <c:layout>
        <c:manualLayout>
          <c:xMode val="edge"/>
          <c:yMode val="edge"/>
          <c:x val="0.14835680751173724"/>
          <c:y val="5.6737588652482317E-2"/>
        </c:manualLayout>
      </c:layout>
    </c:title>
    <c:view3D>
      <c:rotX val="30"/>
      <c:perspective val="30"/>
    </c:view3D>
    <c:plotArea>
      <c:layout>
        <c:manualLayout>
          <c:layoutTarget val="inner"/>
          <c:xMode val="edge"/>
          <c:yMode val="edge"/>
          <c:x val="6.5436367353922054E-2"/>
          <c:y val="0.2227562536115347"/>
          <c:w val="0.49003651173174201"/>
          <c:h val="0.61673329295376744"/>
        </c:manualLayout>
      </c:layout>
      <c:pie3DChart>
        <c:varyColors val="1"/>
        <c:ser>
          <c:idx val="0"/>
          <c:order val="0"/>
          <c:spPr>
            <a:solidFill>
              <a:schemeClr val="accent2"/>
            </a:solidFill>
          </c:spPr>
          <c:explosion val="25"/>
          <c:dPt>
            <c:idx val="0"/>
            <c:explosion val="2"/>
          </c:dPt>
          <c:dPt>
            <c:idx val="1"/>
            <c:spPr>
              <a:solidFill>
                <a:schemeClr val="accent1"/>
              </a:solidFill>
            </c:spPr>
          </c:dPt>
          <c:dLbls>
            <c:dLblPos val="outEnd"/>
            <c:showPercent val="1"/>
          </c:dLbls>
          <c:cat>
            <c:strRef>
              <c:f>'анализ резер'!$B$5:$B$6</c:f>
              <c:strCache>
                <c:ptCount val="2"/>
                <c:pt idx="0">
                  <c:v>резерв производственной мощности водозаборных сооружений</c:v>
                </c:pt>
                <c:pt idx="1">
                  <c:v>водопотребление п. Новоназимово</c:v>
                </c:pt>
              </c:strCache>
            </c:strRef>
          </c:cat>
          <c:val>
            <c:numRef>
              <c:f>'анализ резер'!$C$5:$C$6</c:f>
              <c:numCache>
                <c:formatCode>General</c:formatCode>
                <c:ptCount val="2"/>
                <c:pt idx="0">
                  <c:v>598.62</c:v>
                </c:pt>
                <c:pt idx="1">
                  <c:v>361.38</c:v>
                </c:pt>
              </c:numCache>
            </c:numRef>
          </c:val>
        </c:ser>
        <c:dLbls>
          <c:showPercent val="1"/>
        </c:dLbls>
      </c:pie3DChart>
    </c:plotArea>
    <c:legend>
      <c:legendPos val="r"/>
      <c:layout>
        <c:manualLayout>
          <c:xMode val="edge"/>
          <c:yMode val="edge"/>
          <c:x val="0.61454276879936687"/>
          <c:y val="0.33600980248821682"/>
          <c:w val="0.33957629700103203"/>
          <c:h val="0.37844009551856511"/>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solidFill>
                  <a:srgbClr val="FF0000"/>
                </a:solidFill>
              </a:rPr>
              <a:t>Анализ резервов (дефицитов) производственных мощностей водозаборных сооружений  д. Колмогорово на 2015 г. (отсутствует</a:t>
            </a:r>
            <a:r>
              <a:rPr lang="ru-RU" sz="1200"/>
              <a:t>)</a:t>
            </a:r>
          </a:p>
        </c:rich>
      </c:tx>
      <c:layout>
        <c:manualLayout>
          <c:xMode val="edge"/>
          <c:yMode val="edge"/>
          <c:x val="0.15267181408149241"/>
          <c:y val="5.6737470150449151E-2"/>
        </c:manualLayout>
      </c:layout>
    </c:title>
    <c:view3D>
      <c:rotX val="30"/>
      <c:perspective val="30"/>
    </c:view3D>
    <c:plotArea>
      <c:layout>
        <c:manualLayout>
          <c:layoutTarget val="inner"/>
          <c:xMode val="edge"/>
          <c:yMode val="edge"/>
          <c:x val="6.5436367353922123E-2"/>
          <c:y val="0.22275625361153464"/>
          <c:w val="0.49779867322410193"/>
          <c:h val="0.62734337252936534"/>
        </c:manualLayout>
      </c:layout>
      <c:pie3DChart>
        <c:varyColors val="1"/>
        <c:ser>
          <c:idx val="0"/>
          <c:order val="0"/>
          <c:spPr>
            <a:solidFill>
              <a:schemeClr val="accent2"/>
            </a:solidFill>
          </c:spPr>
          <c:explosion val="25"/>
          <c:dPt>
            <c:idx val="1"/>
            <c:spPr>
              <a:solidFill>
                <a:schemeClr val="accent1"/>
              </a:solidFill>
            </c:spPr>
          </c:dPt>
          <c:dLbls>
            <c:dLblPos val="outEnd"/>
            <c:showPercent val="1"/>
          </c:dLbls>
          <c:cat>
            <c:strRef>
              <c:f>'анализ резер'!$Q$4:$Q$5</c:f>
              <c:strCache>
                <c:ptCount val="2"/>
                <c:pt idx="0">
                  <c:v>резерв производственной мощности водозаборных сооружений</c:v>
                </c:pt>
                <c:pt idx="1">
                  <c:v>водопотребление д. Колмогорово</c:v>
                </c:pt>
              </c:strCache>
            </c:strRef>
          </c:cat>
          <c:val>
            <c:numRef>
              <c:f>'анализ резер'!$R$4:$R$5</c:f>
              <c:numCache>
                <c:formatCode>General</c:formatCode>
                <c:ptCount val="2"/>
                <c:pt idx="0">
                  <c:v>165.33</c:v>
                </c:pt>
                <c:pt idx="1">
                  <c:v>74.669999999999987</c:v>
                </c:pt>
              </c:numCache>
            </c:numRef>
          </c:val>
        </c:ser>
        <c:dLbls>
          <c:showPercent val="1"/>
        </c:dLbls>
      </c:pie3DChart>
    </c:plotArea>
    <c:legend>
      <c:legendPos val="r"/>
      <c:layout>
        <c:manualLayout>
          <c:xMode val="edge"/>
          <c:yMode val="edge"/>
          <c:x val="0.57173236840540553"/>
          <c:y val="0.29356955380577432"/>
          <c:w val="0.371033135421178"/>
          <c:h val="0.41734377617691432"/>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t>Анализ резервов (дефицитов) производственных мощностей водозаборных сооружений  п. Новоназимово на 2025 г.</a:t>
            </a:r>
          </a:p>
        </c:rich>
      </c:tx>
      <c:layout>
        <c:manualLayout>
          <c:xMode val="edge"/>
          <c:yMode val="edge"/>
          <c:x val="0.15267181408149241"/>
          <c:y val="5.6737470150449131E-2"/>
        </c:manualLayout>
      </c:layout>
    </c:title>
    <c:view3D>
      <c:rotX val="30"/>
      <c:perspective val="30"/>
    </c:view3D>
    <c:plotArea>
      <c:layout>
        <c:manualLayout>
          <c:layoutTarget val="inner"/>
          <c:xMode val="edge"/>
          <c:yMode val="edge"/>
          <c:x val="6.5436367353922123E-2"/>
          <c:y val="0.22275625361153464"/>
          <c:w val="0.49779867322410176"/>
          <c:h val="0.62734337252936512"/>
        </c:manualLayout>
      </c:layout>
      <c:pie3DChart>
        <c:varyColors val="1"/>
        <c:ser>
          <c:idx val="0"/>
          <c:order val="0"/>
          <c:spPr>
            <a:solidFill>
              <a:schemeClr val="accent2"/>
            </a:solidFill>
          </c:spPr>
          <c:explosion val="25"/>
          <c:dPt>
            <c:idx val="0"/>
            <c:explosion val="0"/>
          </c:dPt>
          <c:dPt>
            <c:idx val="1"/>
            <c:spPr>
              <a:solidFill>
                <a:schemeClr val="accent1"/>
              </a:solidFill>
            </c:spPr>
          </c:dPt>
          <c:dLbls>
            <c:dLblPos val="outEnd"/>
            <c:showPercent val="1"/>
          </c:dLbls>
          <c:cat>
            <c:strRef>
              <c:f>'анализ резер'!$B$15:$B$16</c:f>
              <c:strCache>
                <c:ptCount val="2"/>
                <c:pt idx="0">
                  <c:v>резерв производственной мощности водозаборных сооружений</c:v>
                </c:pt>
                <c:pt idx="1">
                  <c:v>водопотребление п. Новоназимово</c:v>
                </c:pt>
              </c:strCache>
            </c:strRef>
          </c:cat>
          <c:val>
            <c:numRef>
              <c:f>'анализ резер'!$C$15:$C$16</c:f>
              <c:numCache>
                <c:formatCode>General</c:formatCode>
                <c:ptCount val="2"/>
                <c:pt idx="0">
                  <c:v>523.35999999999945</c:v>
                </c:pt>
                <c:pt idx="1">
                  <c:v>436.64000000000027</c:v>
                </c:pt>
              </c:numCache>
            </c:numRef>
          </c:val>
        </c:ser>
        <c:dLbls>
          <c:showPercent val="1"/>
        </c:dLbls>
      </c:pie3DChart>
    </c:plotArea>
    <c:legend>
      <c:legendPos val="r"/>
      <c:layout>
        <c:manualLayout>
          <c:xMode val="edge"/>
          <c:yMode val="edge"/>
          <c:x val="0.57173236840540553"/>
          <c:y val="0.29356955380577432"/>
          <c:w val="0.37103313542117811"/>
          <c:h val="0.41734377617691432"/>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solidFill>
                  <a:srgbClr val="FF0000"/>
                </a:solidFill>
              </a:rPr>
              <a:t>Анализ резервов (дефицитов) производственных мощностей водозаборных сооружений  д. Колмогорово на 2025 г. (отсутствует</a:t>
            </a:r>
            <a:r>
              <a:rPr lang="ru-RU" sz="1200"/>
              <a:t>)</a:t>
            </a:r>
          </a:p>
        </c:rich>
      </c:tx>
      <c:layout>
        <c:manualLayout>
          <c:xMode val="edge"/>
          <c:yMode val="edge"/>
          <c:x val="0.15267181408149241"/>
          <c:y val="5.6737470150449186E-2"/>
        </c:manualLayout>
      </c:layout>
    </c:title>
    <c:view3D>
      <c:rotX val="30"/>
      <c:perspective val="30"/>
    </c:view3D>
    <c:plotArea>
      <c:layout>
        <c:manualLayout>
          <c:layoutTarget val="inner"/>
          <c:xMode val="edge"/>
          <c:yMode val="edge"/>
          <c:x val="5.2491399740081039E-2"/>
          <c:y val="0.22275639027971109"/>
          <c:w val="0.49779867322410215"/>
          <c:h val="0.62734337252936556"/>
        </c:manualLayout>
      </c:layout>
      <c:pie3DChart>
        <c:varyColors val="1"/>
        <c:ser>
          <c:idx val="0"/>
          <c:order val="0"/>
          <c:spPr>
            <a:solidFill>
              <a:schemeClr val="accent2"/>
            </a:solidFill>
          </c:spPr>
          <c:explosion val="25"/>
          <c:dPt>
            <c:idx val="1"/>
            <c:spPr>
              <a:solidFill>
                <a:schemeClr val="accent1"/>
              </a:solidFill>
            </c:spPr>
          </c:dPt>
          <c:dLbls>
            <c:dLblPos val="outEnd"/>
            <c:showPercent val="1"/>
          </c:dLbls>
          <c:cat>
            <c:strRef>
              <c:f>'анализ резер'!$Q$23:$Q$24</c:f>
              <c:strCache>
                <c:ptCount val="2"/>
                <c:pt idx="0">
                  <c:v>резерв производственной мощности водозаборных сооружений</c:v>
                </c:pt>
                <c:pt idx="1">
                  <c:v>водопотребление д. Колмогорово</c:v>
                </c:pt>
              </c:strCache>
            </c:strRef>
          </c:cat>
          <c:val>
            <c:numRef>
              <c:f>'анализ резер'!$R$23:$R$24</c:f>
              <c:numCache>
                <c:formatCode>General</c:formatCode>
                <c:ptCount val="2"/>
                <c:pt idx="0">
                  <c:v>159.19</c:v>
                </c:pt>
                <c:pt idx="1">
                  <c:v>80.81</c:v>
                </c:pt>
              </c:numCache>
            </c:numRef>
          </c:val>
        </c:ser>
        <c:dLbls>
          <c:showPercent val="1"/>
        </c:dLbls>
      </c:pie3DChart>
    </c:plotArea>
    <c:legend>
      <c:legendPos val="r"/>
      <c:layout>
        <c:manualLayout>
          <c:xMode val="edge"/>
          <c:yMode val="edge"/>
          <c:x val="0.57173236840540553"/>
          <c:y val="0.29356955380577432"/>
          <c:w val="0.37103313542117788"/>
          <c:h val="0.41734377617691432"/>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b="1" i="0" u="none" strike="noStrike" baseline="0"/>
              <a:t>Сравнительная диаграмма существующего и перспективного объема водопотребления Новоназимовского сельсовета</a:t>
            </a:r>
            <a:endParaRPr lang="ru-RU" sz="1200"/>
          </a:p>
        </c:rich>
      </c:tx>
      <c:layout>
        <c:manualLayout>
          <c:xMode val="edge"/>
          <c:yMode val="edge"/>
          <c:x val="0.15782954591815918"/>
          <c:y val="9.1533180778032047E-2"/>
        </c:manualLayout>
      </c:layout>
    </c:title>
    <c:view3D>
      <c:perspective val="30"/>
    </c:view3D>
    <c:plotArea>
      <c:layout>
        <c:manualLayout>
          <c:layoutTarget val="inner"/>
          <c:xMode val="edge"/>
          <c:yMode val="edge"/>
          <c:x val="0.12034621253738632"/>
          <c:y val="0.18663543487270201"/>
          <c:w val="0.29393624929831746"/>
          <c:h val="0.76757130759113101"/>
        </c:manualLayout>
      </c:layout>
      <c:bar3DChart>
        <c:barDir val="col"/>
        <c:grouping val="standard"/>
        <c:ser>
          <c:idx val="0"/>
          <c:order val="0"/>
          <c:tx>
            <c:strRef>
              <c:f>'сущ и персп'!$B$10</c:f>
              <c:strCache>
                <c:ptCount val="1"/>
                <c:pt idx="0">
                  <c:v>Отчетный период 2015 год</c:v>
                </c:pt>
              </c:strCache>
            </c:strRef>
          </c:tx>
          <c:dLbls>
            <c:dLbl>
              <c:idx val="0"/>
              <c:layout>
                <c:manualLayout>
                  <c:x val="-4.4176628180544804E-2"/>
                  <c:y val="-2.1357742181540816E-2"/>
                </c:manualLayout>
              </c:layout>
              <c:showVal val="1"/>
            </c:dLbl>
            <c:dLbl>
              <c:idx val="2"/>
              <c:layout>
                <c:manualLayout>
                  <c:x val="-6.807283973224279E-2"/>
                  <c:y val="-5.5404184933284528E-3"/>
                </c:manualLayout>
              </c:layout>
              <c:showVal val="1"/>
            </c:dLbl>
            <c:spPr>
              <a:solidFill>
                <a:sysClr val="window" lastClr="FFFFFF"/>
              </a:solidFill>
            </c:spPr>
            <c:showVal val="1"/>
          </c:dLbls>
          <c:val>
            <c:numRef>
              <c:f>'сущ и персп'!$E$10</c:f>
              <c:numCache>
                <c:formatCode>0.00</c:formatCode>
                <c:ptCount val="1"/>
                <c:pt idx="0">
                  <c:v>208.875776</c:v>
                </c:pt>
              </c:numCache>
            </c:numRef>
          </c:val>
        </c:ser>
        <c:ser>
          <c:idx val="1"/>
          <c:order val="1"/>
          <c:tx>
            <c:strRef>
              <c:f>'сущ и персп'!$B$11</c:f>
              <c:strCache>
                <c:ptCount val="1"/>
                <c:pt idx="0">
                  <c:v>Расчетный период 2025 год</c:v>
                </c:pt>
              </c:strCache>
            </c:strRef>
          </c:tx>
          <c:dLbls>
            <c:dLbl>
              <c:idx val="0"/>
              <c:layout>
                <c:manualLayout>
                  <c:x val="5.0901409344557322E-2"/>
                  <c:y val="-1.5255530129672007E-2"/>
                </c:manualLayout>
              </c:layout>
              <c:showVal val="1"/>
            </c:dLbl>
            <c:dLbl>
              <c:idx val="2"/>
              <c:layout>
                <c:manualLayout>
                  <c:x val="-6.138460599401855E-2"/>
                  <c:y val="-4.0055107597084605E-3"/>
                </c:manualLayout>
              </c:layout>
              <c:showVal val="1"/>
            </c:dLbl>
            <c:spPr>
              <a:solidFill>
                <a:schemeClr val="bg1"/>
              </a:solidFill>
            </c:spPr>
            <c:showVal val="1"/>
          </c:dLbls>
          <c:val>
            <c:numRef>
              <c:f>'сущ и персп'!$E$11</c:f>
              <c:numCache>
                <c:formatCode>0.00</c:formatCode>
                <c:ptCount val="1"/>
                <c:pt idx="0">
                  <c:v>239.84058750000003</c:v>
                </c:pt>
              </c:numCache>
            </c:numRef>
          </c:val>
        </c:ser>
        <c:dLbls>
          <c:showVal val="1"/>
        </c:dLbls>
        <c:gapWidth val="75"/>
        <c:shape val="box"/>
        <c:axId val="111747072"/>
        <c:axId val="111748608"/>
        <c:axId val="92904960"/>
      </c:bar3DChart>
      <c:catAx>
        <c:axId val="111747072"/>
        <c:scaling>
          <c:orientation val="minMax"/>
        </c:scaling>
        <c:delete val="1"/>
        <c:axPos val="b"/>
        <c:majorTickMark val="none"/>
        <c:tickLblPos val="none"/>
        <c:crossAx val="111748608"/>
        <c:crosses val="autoZero"/>
        <c:auto val="1"/>
        <c:lblAlgn val="ctr"/>
        <c:lblOffset val="100"/>
      </c:catAx>
      <c:valAx>
        <c:axId val="111748608"/>
        <c:scaling>
          <c:orientation val="minMax"/>
        </c:scaling>
        <c:axPos val="l"/>
        <c:majorGridlines/>
        <c:title>
          <c:tx>
            <c:rich>
              <a:bodyPr rot="-5400000" vert="horz"/>
              <a:lstStyle/>
              <a:p>
                <a:pPr>
                  <a:defRPr b="0"/>
                </a:pPr>
                <a:r>
                  <a:rPr lang="ru-RU" b="0"/>
                  <a:t>тыс. куб.м/год</a:t>
                </a:r>
              </a:p>
            </c:rich>
          </c:tx>
        </c:title>
        <c:numFmt formatCode="0.00" sourceLinked="1"/>
        <c:majorTickMark val="none"/>
        <c:tickLblPos val="nextTo"/>
        <c:spPr>
          <a:ln w="9525">
            <a:noFill/>
          </a:ln>
        </c:spPr>
        <c:crossAx val="111747072"/>
        <c:crosses val="autoZero"/>
        <c:crossBetween val="between"/>
      </c:valAx>
      <c:serAx>
        <c:axId val="92904960"/>
        <c:scaling>
          <c:orientation val="minMax"/>
        </c:scaling>
        <c:delete val="1"/>
        <c:axPos val="b"/>
        <c:tickLblPos val="none"/>
        <c:crossAx val="111748608"/>
        <c:crosses val="autoZero"/>
      </c:serAx>
    </c:plotArea>
    <c:legend>
      <c:legendPos val="b"/>
      <c:layout>
        <c:manualLayout>
          <c:xMode val="edge"/>
          <c:yMode val="edge"/>
          <c:x val="0.49561022347934836"/>
          <c:y val="0.36931644414013481"/>
          <c:w val="0.4771912442983462"/>
          <c:h val="0.25170591662312047"/>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График снижения объемов потерь воды при ее транспортировке на 2015-2025 гг.</a:t>
            </a:r>
          </a:p>
        </c:rich>
      </c:tx>
      <c:layout>
        <c:manualLayout>
          <c:xMode val="edge"/>
          <c:yMode val="edge"/>
          <c:x val="0.10278314442709083"/>
          <c:y val="2.294066182903608E-2"/>
        </c:manualLayout>
      </c:layout>
    </c:title>
    <c:view3D>
      <c:perspective val="30"/>
    </c:view3D>
    <c:plotArea>
      <c:layout>
        <c:manualLayout>
          <c:layoutTarget val="inner"/>
          <c:xMode val="edge"/>
          <c:yMode val="edge"/>
          <c:x val="0.15531106479052051"/>
          <c:y val="0.13883196953322041"/>
          <c:w val="0.72858793852413761"/>
          <c:h val="0.69879565770269336"/>
        </c:manualLayout>
      </c:layout>
      <c:line3DChart>
        <c:grouping val="standard"/>
        <c:ser>
          <c:idx val="0"/>
          <c:order val="0"/>
          <c:spPr>
            <a:ln w="25400">
              <a:noFill/>
            </a:ln>
          </c:spPr>
          <c:dLbls>
            <c:dLbl>
              <c:idx val="0"/>
              <c:layout>
                <c:manualLayout>
                  <c:x val="-9.2409240924092501E-2"/>
                  <c:y val="4.8016093796658714E-2"/>
                </c:manualLayout>
              </c:layout>
              <c:showVal val="1"/>
            </c:dLbl>
            <c:dLbl>
              <c:idx val="1"/>
              <c:layout>
                <c:manualLayout>
                  <c:x val="-0.13201320132013278"/>
                  <c:y val="2.9386685945693908E-2"/>
                </c:manualLayout>
              </c:layout>
              <c:showVal val="1"/>
            </c:dLbl>
            <c:spPr>
              <a:solidFill>
                <a:schemeClr val="bg1"/>
              </a:solidFill>
            </c:spPr>
            <c:showVal val="1"/>
          </c:dLbls>
          <c:cat>
            <c:strRef>
              <c:f>потери!$B$4:$B$5</c:f>
              <c:strCache>
                <c:ptCount val="2"/>
                <c:pt idx="0">
                  <c:v>Объём потерь на 2015 г, тыс. м3/год</c:v>
                </c:pt>
                <c:pt idx="1">
                  <c:v>Объём потерь на 2025 г, тыс. м3/год</c:v>
                </c:pt>
              </c:strCache>
            </c:strRef>
          </c:cat>
          <c:val>
            <c:numRef>
              <c:f>потери!$C$4:$C$5</c:f>
              <c:numCache>
                <c:formatCode>0.00</c:formatCode>
                <c:ptCount val="2"/>
                <c:pt idx="0">
                  <c:v>20.8875776</c:v>
                </c:pt>
                <c:pt idx="1">
                  <c:v>7.1952176250000006</c:v>
                </c:pt>
              </c:numCache>
            </c:numRef>
          </c:val>
        </c:ser>
        <c:dLbls>
          <c:showVal val="1"/>
        </c:dLbls>
        <c:axId val="111771008"/>
        <c:axId val="111785088"/>
        <c:axId val="92936384"/>
      </c:line3DChart>
      <c:catAx>
        <c:axId val="111771008"/>
        <c:scaling>
          <c:orientation val="minMax"/>
        </c:scaling>
        <c:axPos val="b"/>
        <c:majorTickMark val="none"/>
        <c:tickLblPos val="nextTo"/>
        <c:crossAx val="111785088"/>
        <c:crosses val="autoZero"/>
        <c:auto val="1"/>
        <c:lblAlgn val="ctr"/>
        <c:lblOffset val="100"/>
      </c:catAx>
      <c:valAx>
        <c:axId val="111785088"/>
        <c:scaling>
          <c:orientation val="minMax"/>
        </c:scaling>
        <c:axPos val="l"/>
        <c:majorGridlines/>
        <c:numFmt formatCode="0.00" sourceLinked="1"/>
        <c:majorTickMark val="none"/>
        <c:tickLblPos val="nextTo"/>
        <c:crossAx val="111771008"/>
        <c:crosses val="autoZero"/>
        <c:crossBetween val="between"/>
      </c:valAx>
      <c:serAx>
        <c:axId val="92936384"/>
        <c:scaling>
          <c:orientation val="minMax"/>
        </c:scaling>
        <c:delete val="1"/>
        <c:axPos val="b"/>
        <c:tickLblPos val="none"/>
        <c:crossAx val="111785088"/>
        <c:crosses val="autoZero"/>
      </c:ser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b="1" i="0" u="none" strike="noStrike" baseline="0"/>
              <a:t>Сравнительная диаграмма существующего и перспективного объема водоотведения Новоназимовского сельсовета</a:t>
            </a:r>
            <a:endParaRPr lang="ru-RU" sz="1200"/>
          </a:p>
        </c:rich>
      </c:tx>
      <c:layout>
        <c:manualLayout>
          <c:xMode val="edge"/>
          <c:yMode val="edge"/>
          <c:x val="0.15782954591815918"/>
          <c:y val="9.1533180778032047E-2"/>
        </c:manualLayout>
      </c:layout>
    </c:title>
    <c:view3D>
      <c:perspective val="30"/>
    </c:view3D>
    <c:plotArea>
      <c:layout>
        <c:manualLayout>
          <c:layoutTarget val="inner"/>
          <c:xMode val="edge"/>
          <c:yMode val="edge"/>
          <c:x val="0.15944088007517684"/>
          <c:y val="0.18663543487270215"/>
          <c:w val="0.38199539872330784"/>
          <c:h val="0.70960029309837835"/>
        </c:manualLayout>
      </c:layout>
      <c:bar3DChart>
        <c:barDir val="col"/>
        <c:grouping val="standard"/>
        <c:ser>
          <c:idx val="0"/>
          <c:order val="0"/>
          <c:tx>
            <c:strRef>
              <c:f>'сущ и персп'!$B$10</c:f>
              <c:strCache>
                <c:ptCount val="1"/>
                <c:pt idx="0">
                  <c:v>Отчетный период 2015 год</c:v>
                </c:pt>
              </c:strCache>
            </c:strRef>
          </c:tx>
          <c:dLbls>
            <c:dLbl>
              <c:idx val="0"/>
              <c:layout>
                <c:manualLayout>
                  <c:x val="-4.4176628180544804E-2"/>
                  <c:y val="-2.1357742181540816E-2"/>
                </c:manualLayout>
              </c:layout>
              <c:showVal val="1"/>
            </c:dLbl>
            <c:dLbl>
              <c:idx val="2"/>
              <c:layout>
                <c:manualLayout>
                  <c:x val="-6.807283973224279E-2"/>
                  <c:y val="-5.5404184933284546E-3"/>
                </c:manualLayout>
              </c:layout>
              <c:showVal val="1"/>
            </c:dLbl>
            <c:spPr>
              <a:solidFill>
                <a:sysClr val="window" lastClr="FFFFFF"/>
              </a:solidFill>
            </c:spPr>
            <c:showVal val="1"/>
          </c:dLbls>
          <c:val>
            <c:numRef>
              <c:f>'сущ и персп'!$N$10</c:f>
              <c:numCache>
                <c:formatCode>0.00</c:formatCode>
                <c:ptCount val="1"/>
                <c:pt idx="0">
                  <c:v>84.95447999999999</c:v>
                </c:pt>
              </c:numCache>
            </c:numRef>
          </c:val>
        </c:ser>
        <c:ser>
          <c:idx val="1"/>
          <c:order val="1"/>
          <c:tx>
            <c:strRef>
              <c:f>'сущ и персп'!$B$11</c:f>
              <c:strCache>
                <c:ptCount val="1"/>
                <c:pt idx="0">
                  <c:v>Расчетный период 2025 год</c:v>
                </c:pt>
              </c:strCache>
            </c:strRef>
          </c:tx>
          <c:dLbls>
            <c:dLbl>
              <c:idx val="0"/>
              <c:layout>
                <c:manualLayout>
                  <c:x val="5.0901409344557322E-2"/>
                  <c:y val="-1.5255530129672007E-2"/>
                </c:manualLayout>
              </c:layout>
              <c:showVal val="1"/>
            </c:dLbl>
            <c:dLbl>
              <c:idx val="2"/>
              <c:layout>
                <c:manualLayout>
                  <c:x val="-6.1384605994018571E-2"/>
                  <c:y val="-4.0055107597084605E-3"/>
                </c:manualLayout>
              </c:layout>
              <c:showVal val="1"/>
            </c:dLbl>
            <c:spPr>
              <a:solidFill>
                <a:schemeClr val="bg1"/>
              </a:solidFill>
            </c:spPr>
            <c:showVal val="1"/>
          </c:dLbls>
          <c:val>
            <c:numRef>
              <c:f>'сущ и персп'!$N$11</c:f>
              <c:numCache>
                <c:formatCode>0.00</c:formatCode>
                <c:ptCount val="1"/>
                <c:pt idx="0">
                  <c:v>116.17949999999998</c:v>
                </c:pt>
              </c:numCache>
            </c:numRef>
          </c:val>
        </c:ser>
        <c:dLbls>
          <c:showVal val="1"/>
        </c:dLbls>
        <c:gapWidth val="75"/>
        <c:shape val="box"/>
        <c:axId val="112340352"/>
        <c:axId val="112399488"/>
        <c:axId val="92977344"/>
      </c:bar3DChart>
      <c:catAx>
        <c:axId val="112340352"/>
        <c:scaling>
          <c:orientation val="minMax"/>
        </c:scaling>
        <c:delete val="1"/>
        <c:axPos val="b"/>
        <c:majorTickMark val="none"/>
        <c:tickLblPos val="none"/>
        <c:crossAx val="112399488"/>
        <c:crosses val="autoZero"/>
        <c:auto val="1"/>
        <c:lblAlgn val="ctr"/>
        <c:lblOffset val="100"/>
      </c:catAx>
      <c:valAx>
        <c:axId val="112399488"/>
        <c:scaling>
          <c:orientation val="minMax"/>
        </c:scaling>
        <c:axPos val="l"/>
        <c:majorGridlines/>
        <c:title>
          <c:tx>
            <c:rich>
              <a:bodyPr rot="-5400000" vert="horz"/>
              <a:lstStyle/>
              <a:p>
                <a:pPr>
                  <a:defRPr b="0"/>
                </a:pPr>
                <a:r>
                  <a:rPr lang="ru-RU" b="0"/>
                  <a:t>тыс. куб.м/год</a:t>
                </a:r>
              </a:p>
            </c:rich>
          </c:tx>
        </c:title>
        <c:numFmt formatCode="0.00" sourceLinked="1"/>
        <c:majorTickMark val="none"/>
        <c:tickLblPos val="nextTo"/>
        <c:spPr>
          <a:ln w="9525">
            <a:noFill/>
          </a:ln>
        </c:spPr>
        <c:crossAx val="112340352"/>
        <c:crosses val="autoZero"/>
        <c:crossBetween val="between"/>
      </c:valAx>
      <c:serAx>
        <c:axId val="92977344"/>
        <c:scaling>
          <c:orientation val="minMax"/>
        </c:scaling>
        <c:delete val="1"/>
        <c:axPos val="b"/>
        <c:tickLblPos val="none"/>
        <c:crossAx val="112399488"/>
        <c:crosses val="autoZero"/>
      </c:serAx>
    </c:plotArea>
    <c:legend>
      <c:legendPos val="b"/>
      <c:layout>
        <c:manualLayout>
          <c:xMode val="edge"/>
          <c:yMode val="edge"/>
          <c:x val="0.49561022347934847"/>
          <c:y val="0.36931644414013481"/>
          <c:w val="0.4771912442983462"/>
          <c:h val="0.25170591662312025"/>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C2938-D2BF-4D34-8520-B93548BB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66</Pages>
  <Words>17144</Words>
  <Characters>97721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СХЕМА</vt:lpstr>
    </vt:vector>
  </TitlesOfParts>
  <Company/>
  <LinksUpToDate>false</LinksUpToDate>
  <CharactersWithSpaces>114636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dc:title>
  <dc:creator>User</dc:creator>
  <cp:lastModifiedBy>Пользователь</cp:lastModifiedBy>
  <cp:revision>107</cp:revision>
  <cp:lastPrinted>2015-04-20T08:11:00Z</cp:lastPrinted>
  <dcterms:created xsi:type="dcterms:W3CDTF">2015-10-27T07:03:00Z</dcterms:created>
  <dcterms:modified xsi:type="dcterms:W3CDTF">2015-11-16T05:26:00Z</dcterms:modified>
</cp:coreProperties>
</file>