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49F" w:rsidRDefault="0088549F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54288">
        <w:rPr>
          <w:rFonts w:ascii="Times New Roman" w:hAnsi="Times New Roman" w:cs="Times New Roman"/>
          <w:sz w:val="28"/>
          <w:szCs w:val="28"/>
        </w:rPr>
        <w:t>УТВЕРЖДЕНО</w:t>
      </w:r>
    </w:p>
    <w:p w:rsidR="006B5EC1" w:rsidRDefault="006B5EC1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8549F" w:rsidRPr="003D3EFB">
        <w:rPr>
          <w:rFonts w:ascii="Times New Roman" w:hAnsi="Times New Roman" w:cs="Times New Roman"/>
          <w:sz w:val="28"/>
          <w:szCs w:val="28"/>
        </w:rPr>
        <w:t>остановлением</w:t>
      </w:r>
      <w:r w:rsidR="0088549F">
        <w:rPr>
          <w:rFonts w:ascii="Times New Roman" w:hAnsi="Times New Roman" w:cs="Times New Roman"/>
          <w:sz w:val="28"/>
          <w:szCs w:val="28"/>
        </w:rPr>
        <w:t xml:space="preserve"> главы </w:t>
      </w:r>
      <w:proofErr w:type="spellStart"/>
      <w:r w:rsidR="00BE0246">
        <w:rPr>
          <w:rFonts w:ascii="Times New Roman" w:hAnsi="Times New Roman" w:cs="Times New Roman"/>
          <w:sz w:val="28"/>
          <w:szCs w:val="28"/>
        </w:rPr>
        <w:t>Новоназимовского</w:t>
      </w:r>
      <w:proofErr w:type="spellEnd"/>
      <w:r w:rsidR="00E2434F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885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EC1" w:rsidRDefault="006B5EC1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8549F" w:rsidRDefault="00E2434F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Енисейского района</w:t>
      </w:r>
    </w:p>
    <w:p w:rsidR="006B5EC1" w:rsidRDefault="006B5EC1" w:rsidP="006B5EC1">
      <w:pPr>
        <w:pStyle w:val="ConsPlusNormal"/>
        <w:widowControl/>
        <w:tabs>
          <w:tab w:val="left" w:pos="5103"/>
        </w:tabs>
        <w:spacing w:line="240" w:lineRule="exact"/>
        <w:ind w:left="6379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8549F" w:rsidRDefault="003E3E19" w:rsidP="0088549F">
      <w:pPr>
        <w:pStyle w:val="22"/>
        <w:shd w:val="clear" w:color="auto" w:fill="auto"/>
        <w:spacing w:after="0"/>
        <w:ind w:left="6379" w:right="280"/>
        <w:jc w:val="center"/>
      </w:pPr>
      <w:r>
        <w:t>от__________№____</w:t>
      </w: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6379" w:right="280"/>
        <w:jc w:val="center"/>
      </w:pPr>
    </w:p>
    <w:p w:rsidR="009C54EE" w:rsidRPr="006B5EC1" w:rsidRDefault="0088549F">
      <w:pPr>
        <w:pStyle w:val="30"/>
        <w:shd w:val="clear" w:color="auto" w:fill="auto"/>
        <w:spacing w:before="0" w:after="1050"/>
        <w:ind w:left="60"/>
        <w:rPr>
          <w:b w:val="0"/>
        </w:rPr>
      </w:pPr>
      <w:r w:rsidRPr="006B5EC1">
        <w:rPr>
          <w:b w:val="0"/>
        </w:rPr>
        <w:t xml:space="preserve">Схема теплоснабжения </w:t>
      </w:r>
      <w:r w:rsidR="00D03D35">
        <w:rPr>
          <w:b w:val="0"/>
        </w:rPr>
        <w:t>поселка</w:t>
      </w:r>
      <w:r w:rsidR="00E2434F">
        <w:rPr>
          <w:b w:val="0"/>
        </w:rPr>
        <w:t xml:space="preserve"> </w:t>
      </w:r>
      <w:proofErr w:type="spellStart"/>
      <w:r w:rsidR="00BE0246">
        <w:rPr>
          <w:b w:val="0"/>
        </w:rPr>
        <w:t>Новоназимово</w:t>
      </w:r>
      <w:proofErr w:type="spellEnd"/>
      <w:r w:rsidR="00E2434F">
        <w:rPr>
          <w:b w:val="0"/>
        </w:rPr>
        <w:t xml:space="preserve"> Енисейского района</w:t>
      </w:r>
      <w:r w:rsidRPr="006B5EC1">
        <w:rPr>
          <w:b w:val="0"/>
        </w:rPr>
        <w:t xml:space="preserve"> до </w:t>
      </w:r>
      <w:r w:rsidR="00795ED5">
        <w:rPr>
          <w:b w:val="0"/>
        </w:rPr>
        <w:t>2028</w:t>
      </w:r>
      <w:r w:rsidRPr="006B5EC1">
        <w:rPr>
          <w:b w:val="0"/>
        </w:rPr>
        <w:t xml:space="preserve"> года</w:t>
      </w:r>
      <w:r w:rsidR="009F1F4B">
        <w:rPr>
          <w:b w:val="0"/>
        </w:rPr>
        <w:t xml:space="preserve"> </w:t>
      </w:r>
      <w:r w:rsidR="002A1DDF">
        <w:rPr>
          <w:b w:val="0"/>
        </w:rPr>
        <w:t>(актуализация на 202</w:t>
      </w:r>
      <w:r w:rsidR="00240DDE">
        <w:rPr>
          <w:b w:val="0"/>
        </w:rPr>
        <w:t>5</w:t>
      </w:r>
      <w:r w:rsidRPr="006B5EC1">
        <w:rPr>
          <w:b w:val="0"/>
        </w:rPr>
        <w:t xml:space="preserve"> год)</w:t>
      </w:r>
    </w:p>
    <w:p w:rsidR="009C54EE" w:rsidRDefault="0088549F">
      <w:pPr>
        <w:pStyle w:val="30"/>
        <w:shd w:val="clear" w:color="auto" w:fill="auto"/>
        <w:spacing w:before="0" w:after="656" w:line="442" w:lineRule="exact"/>
        <w:ind w:left="60"/>
      </w:pPr>
      <w:r w:rsidRPr="006B5EC1">
        <w:rPr>
          <w:b w:val="0"/>
        </w:rPr>
        <w:t>УТВЕРЖДАЕМАЯ ЧАСТЬ</w:t>
      </w: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6E3B07" w:rsidRDefault="006E3B07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88549F" w:rsidRDefault="0088549F" w:rsidP="0088549F">
      <w:pPr>
        <w:pStyle w:val="22"/>
        <w:shd w:val="clear" w:color="auto" w:fill="auto"/>
        <w:spacing w:after="0"/>
        <w:ind w:left="160"/>
        <w:jc w:val="center"/>
      </w:pPr>
    </w:p>
    <w:p w:rsidR="009C54EE" w:rsidRDefault="00795ED5" w:rsidP="0088549F">
      <w:pPr>
        <w:pStyle w:val="22"/>
        <w:shd w:val="clear" w:color="auto" w:fill="auto"/>
        <w:spacing w:after="0"/>
        <w:ind w:left="160"/>
        <w:jc w:val="center"/>
        <w:sectPr w:rsidR="009C54EE" w:rsidSect="0088549F">
          <w:headerReference w:type="default" r:id="rId8"/>
          <w:footerReference w:type="default" r:id="rId9"/>
          <w:pgSz w:w="11900" w:h="16840"/>
          <w:pgMar w:top="1021" w:right="560" w:bottom="595" w:left="1418" w:header="0" w:footer="6" w:gutter="0"/>
          <w:cols w:space="720"/>
          <w:noEndnote/>
          <w:titlePg/>
          <w:docGrid w:linePitch="360"/>
        </w:sectPr>
      </w:pPr>
      <w:r>
        <w:t>г. Енисейск</w:t>
      </w:r>
      <w:r w:rsidR="002A1DDF">
        <w:t xml:space="preserve"> 202</w:t>
      </w:r>
      <w:r w:rsidR="00240DDE">
        <w:t>4</w:t>
      </w:r>
      <w:r w:rsidR="0088549F">
        <w:t xml:space="preserve"> г.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ind w:firstLine="709"/>
        <w:jc w:val="center"/>
      </w:pPr>
      <w:bookmarkStart w:id="0" w:name="bookmark2"/>
      <w:r>
        <w:lastRenderedPageBreak/>
        <w:t>Содержание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</w:p>
    <w:p w:rsidR="006E3B07" w:rsidRDefault="006E3B07" w:rsidP="00BC67CF">
      <w:pPr>
        <w:pStyle w:val="12"/>
        <w:keepNext/>
        <w:keepLines/>
        <w:shd w:val="clear" w:color="auto" w:fill="auto"/>
        <w:spacing w:after="0" w:line="240" w:lineRule="auto"/>
        <w:ind w:right="56"/>
        <w:jc w:val="both"/>
        <w:rPr>
          <w:b w:val="0"/>
        </w:rPr>
      </w:pPr>
      <w:r>
        <w:rPr>
          <w:b w:val="0"/>
        </w:rPr>
        <w:t>Введение………………………………</w:t>
      </w:r>
      <w:r w:rsidR="009479A1">
        <w:rPr>
          <w:b w:val="0"/>
        </w:rPr>
        <w:t>……………………………………………</w:t>
      </w:r>
      <w:proofErr w:type="gramStart"/>
      <w:r w:rsidR="009479A1">
        <w:rPr>
          <w:b w:val="0"/>
        </w:rPr>
        <w:t>……</w:t>
      </w:r>
      <w:r w:rsidR="000F0CF0">
        <w:rPr>
          <w:b w:val="0"/>
        </w:rPr>
        <w:t>.</w:t>
      </w:r>
      <w:proofErr w:type="gramEnd"/>
      <w:r w:rsidR="000F0CF0">
        <w:rPr>
          <w:b w:val="0"/>
        </w:rPr>
        <w:t>.3</w:t>
      </w:r>
    </w:p>
    <w:p w:rsidR="006E3B07" w:rsidRDefault="006E3B07" w:rsidP="006E3B07">
      <w:pPr>
        <w:pStyle w:val="22"/>
        <w:keepNext/>
        <w:keepLines/>
        <w:shd w:val="clear" w:color="auto" w:fill="auto"/>
        <w:spacing w:after="0" w:line="240" w:lineRule="auto"/>
        <w:jc w:val="both"/>
      </w:pPr>
      <w:r w:rsidRPr="006E3B07">
        <w:t>Термины и определения</w:t>
      </w:r>
      <w:r>
        <w:t>………………</w:t>
      </w:r>
      <w:r w:rsidR="009479A1">
        <w:t>……………………………………………</w:t>
      </w:r>
      <w:proofErr w:type="gramStart"/>
      <w:r w:rsidR="009479A1">
        <w:t>……</w:t>
      </w:r>
      <w:r w:rsidR="000F0CF0">
        <w:t>.</w:t>
      </w:r>
      <w:proofErr w:type="gramEnd"/>
      <w:r w:rsidR="000F0CF0">
        <w:t>4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 w:rsidRPr="006E3B07">
        <w:rPr>
          <w:b w:val="0"/>
        </w:rPr>
        <w:t>Общие сведения о системе теплоснабжения</w:t>
      </w:r>
      <w:r>
        <w:rPr>
          <w:b w:val="0"/>
        </w:rPr>
        <w:t>…</w:t>
      </w:r>
      <w:r w:rsidR="009479A1">
        <w:rPr>
          <w:b w:val="0"/>
        </w:rPr>
        <w:t>………………………………………</w:t>
      </w:r>
      <w:r w:rsidR="00311401">
        <w:rPr>
          <w:b w:val="0"/>
        </w:rPr>
        <w:t>…</w:t>
      </w:r>
      <w:r w:rsidR="000F0CF0">
        <w:rPr>
          <w:b w:val="0"/>
        </w:rPr>
        <w:t>8</w:t>
      </w:r>
    </w:p>
    <w:p w:rsidR="006E3B07" w:rsidRPr="006E3B07" w:rsidRDefault="006E3B07" w:rsidP="006E3B07">
      <w:pPr>
        <w:pStyle w:val="50"/>
        <w:shd w:val="clear" w:color="auto" w:fill="auto"/>
        <w:tabs>
          <w:tab w:val="left" w:pos="1039"/>
        </w:tabs>
        <w:spacing w:after="0" w:line="240" w:lineRule="auto"/>
        <w:ind w:firstLine="0"/>
        <w:rPr>
          <w:b w:val="0"/>
        </w:rPr>
      </w:pPr>
      <w:r>
        <w:rPr>
          <w:b w:val="0"/>
        </w:rPr>
        <w:t xml:space="preserve">1. </w:t>
      </w:r>
      <w:r w:rsidRPr="006E3B07">
        <w:rPr>
          <w:b w:val="0"/>
        </w:rPr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</w:t>
      </w:r>
      <w:r w:rsidR="00E55254">
        <w:rPr>
          <w:b w:val="0"/>
        </w:rPr>
        <w:t>поселения</w:t>
      </w:r>
      <w:r>
        <w:rPr>
          <w:b w:val="0"/>
        </w:rPr>
        <w:t>…</w:t>
      </w:r>
      <w:r w:rsidR="009479A1">
        <w:rPr>
          <w:b w:val="0"/>
        </w:rPr>
        <w:t>.</w:t>
      </w:r>
      <w:r w:rsidR="00311401">
        <w:rPr>
          <w:b w:val="0"/>
        </w:rPr>
        <w:t>..</w:t>
      </w:r>
      <w:r w:rsidR="000F0CF0">
        <w:rPr>
          <w:b w:val="0"/>
        </w:rPr>
        <w:t>9</w:t>
      </w:r>
    </w:p>
    <w:p w:rsidR="006E3B07" w:rsidRDefault="006E3B07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>2.</w:t>
      </w:r>
      <w:r w:rsidRPr="006E3B07">
        <w:t xml:space="preserve"> </w:t>
      </w:r>
      <w:r w:rsidRPr="006E3B07">
        <w:rPr>
          <w:b w:val="0"/>
        </w:rPr>
        <w:t>Существующие и перспективные балансы располагаемой тепловой мощности источников тепловой энергии и тепловой нагрузки потребителей</w:t>
      </w:r>
      <w:r>
        <w:rPr>
          <w:b w:val="0"/>
        </w:rPr>
        <w:t xml:space="preserve"> ………………</w:t>
      </w:r>
      <w:r w:rsidR="00311401">
        <w:rPr>
          <w:b w:val="0"/>
        </w:rPr>
        <w:t>…</w:t>
      </w:r>
      <w:r w:rsidR="00184724">
        <w:rPr>
          <w:b w:val="0"/>
        </w:rPr>
        <w:t>11</w:t>
      </w:r>
    </w:p>
    <w:p w:rsidR="006E3B07" w:rsidRDefault="006E3B07" w:rsidP="006E3B07">
      <w:pPr>
        <w:pStyle w:val="50"/>
        <w:shd w:val="clear" w:color="auto" w:fill="auto"/>
        <w:tabs>
          <w:tab w:val="left" w:pos="939"/>
        </w:tabs>
        <w:spacing w:after="0" w:line="240" w:lineRule="auto"/>
        <w:ind w:firstLine="0"/>
        <w:rPr>
          <w:b w:val="0"/>
        </w:rPr>
      </w:pPr>
      <w:r>
        <w:rPr>
          <w:b w:val="0"/>
        </w:rPr>
        <w:t xml:space="preserve">3. </w:t>
      </w:r>
      <w:r w:rsidRPr="006E3B07">
        <w:rPr>
          <w:b w:val="0"/>
        </w:rPr>
        <w:t>Существующие и перспективные балансы теплоносителя</w:t>
      </w:r>
      <w:r>
        <w:rPr>
          <w:b w:val="0"/>
        </w:rPr>
        <w:t>…………………</w:t>
      </w:r>
      <w:proofErr w:type="gramStart"/>
      <w:r>
        <w:rPr>
          <w:b w:val="0"/>
        </w:rPr>
        <w:t>……</w:t>
      </w:r>
      <w:r w:rsidR="00184724">
        <w:rPr>
          <w:b w:val="0"/>
        </w:rPr>
        <w:t>.</w:t>
      </w:r>
      <w:proofErr w:type="gramEnd"/>
      <w:r w:rsidR="00311401">
        <w:rPr>
          <w:b w:val="0"/>
        </w:rPr>
        <w:t>.</w:t>
      </w:r>
      <w:r w:rsidR="00DE208A">
        <w:rPr>
          <w:b w:val="0"/>
        </w:rPr>
        <w:t>15</w:t>
      </w:r>
    </w:p>
    <w:p w:rsidR="006E3B07" w:rsidRPr="006E3B07" w:rsidRDefault="006E3B07" w:rsidP="006E3B07">
      <w:pPr>
        <w:pStyle w:val="50"/>
        <w:shd w:val="clear" w:color="auto" w:fill="auto"/>
        <w:tabs>
          <w:tab w:val="left" w:pos="939"/>
        </w:tabs>
        <w:spacing w:after="0" w:line="240" w:lineRule="auto"/>
        <w:ind w:firstLine="0"/>
        <w:rPr>
          <w:b w:val="0"/>
        </w:rPr>
      </w:pPr>
      <w:r>
        <w:rPr>
          <w:b w:val="0"/>
        </w:rPr>
        <w:t xml:space="preserve">4. </w:t>
      </w:r>
      <w:r w:rsidR="009479A1" w:rsidRPr="00F554BE">
        <w:rPr>
          <w:b w:val="0"/>
          <w:bCs w:val="0"/>
        </w:rPr>
        <w:t>Основные положения мастер-плана развития систем</w:t>
      </w:r>
      <w:r w:rsidR="009479A1">
        <w:rPr>
          <w:b w:val="0"/>
          <w:bCs w:val="0"/>
        </w:rPr>
        <w:t xml:space="preserve"> </w:t>
      </w:r>
      <w:r w:rsidR="009479A1" w:rsidRPr="00F554BE">
        <w:rPr>
          <w:b w:val="0"/>
          <w:bCs w:val="0"/>
        </w:rPr>
        <w:t xml:space="preserve">теплоснабжения </w:t>
      </w:r>
      <w:r w:rsidR="00E55254">
        <w:rPr>
          <w:b w:val="0"/>
          <w:bCs w:val="0"/>
        </w:rPr>
        <w:t>поселения</w:t>
      </w:r>
      <w:r w:rsidR="009479A1">
        <w:rPr>
          <w:b w:val="0"/>
          <w:bCs w:val="0"/>
        </w:rPr>
        <w:t>.</w:t>
      </w:r>
      <w:r w:rsidR="000F0CF0">
        <w:rPr>
          <w:b w:val="0"/>
          <w:bCs w:val="0"/>
        </w:rPr>
        <w:t>1</w:t>
      </w:r>
      <w:r w:rsidR="00DE208A">
        <w:rPr>
          <w:b w:val="0"/>
          <w:bCs w:val="0"/>
        </w:rPr>
        <w:t>5</w:t>
      </w:r>
    </w:p>
    <w:p w:rsidR="006E3B07" w:rsidRDefault="009479A1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5. </w:t>
      </w:r>
      <w:r w:rsidRPr="009479A1">
        <w:rPr>
          <w:b w:val="0"/>
        </w:rPr>
        <w:t>Предложения по строительству, реконструкции и техническому перевооружению источников тепловой энергии</w:t>
      </w:r>
      <w:r>
        <w:rPr>
          <w:b w:val="0"/>
        </w:rPr>
        <w:t>……………………………………………………</w:t>
      </w:r>
      <w:proofErr w:type="gramStart"/>
      <w:r>
        <w:rPr>
          <w:b w:val="0"/>
        </w:rPr>
        <w:t>……</w:t>
      </w:r>
      <w:r w:rsidR="00DE208A">
        <w:rPr>
          <w:b w:val="0"/>
        </w:rPr>
        <w:t>.</w:t>
      </w:r>
      <w:proofErr w:type="gramEnd"/>
      <w:r w:rsidR="00DE208A">
        <w:rPr>
          <w:b w:val="0"/>
        </w:rPr>
        <w:t>16</w:t>
      </w:r>
    </w:p>
    <w:p w:rsidR="009479A1" w:rsidRPr="006E3B07" w:rsidRDefault="009479A1" w:rsidP="006E3B07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6. </w:t>
      </w:r>
      <w:r w:rsidRPr="009479A1">
        <w:rPr>
          <w:b w:val="0"/>
        </w:rPr>
        <w:t>Предложения по строительству и реконструкции тепловых сетей</w:t>
      </w:r>
      <w:r>
        <w:rPr>
          <w:b w:val="0"/>
        </w:rPr>
        <w:t>………………</w:t>
      </w:r>
      <w:r w:rsidR="00184724">
        <w:rPr>
          <w:b w:val="0"/>
        </w:rPr>
        <w:t>21</w:t>
      </w:r>
    </w:p>
    <w:p w:rsidR="006E3B07" w:rsidRPr="009479A1" w:rsidRDefault="009479A1" w:rsidP="009479A1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7. Предложения</w:t>
      </w:r>
      <w:r w:rsidRPr="00AF0D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по переводу открытых систем теплоснабжения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(горячего водоснабжения) в закрытые системы горячего водоснабжения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…….</w:t>
      </w:r>
      <w:proofErr w:type="gramEnd"/>
      <w:r w:rsidR="000F0CF0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18472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</w:p>
    <w:p w:rsidR="006E3B07" w:rsidRPr="009479A1" w:rsidRDefault="009479A1" w:rsidP="009479A1">
      <w:pPr>
        <w:pStyle w:val="22"/>
        <w:keepNext/>
        <w:keepLines/>
        <w:shd w:val="clear" w:color="auto" w:fill="auto"/>
        <w:spacing w:after="0" w:line="240" w:lineRule="auto"/>
        <w:jc w:val="both"/>
        <w:rPr>
          <w:bCs/>
        </w:rPr>
      </w:pPr>
      <w:r>
        <w:rPr>
          <w:bCs/>
        </w:rPr>
        <w:t xml:space="preserve">8. </w:t>
      </w:r>
      <w:r>
        <w:t>Перспективные топл</w:t>
      </w:r>
      <w:r w:rsidR="00311401">
        <w:t>ивные балансы…………………………………………</w:t>
      </w:r>
      <w:proofErr w:type="gramStart"/>
      <w:r w:rsidR="00311401">
        <w:t>…….</w:t>
      </w:r>
      <w:proofErr w:type="gramEnd"/>
      <w:r w:rsidR="00311401">
        <w:t>.</w:t>
      </w:r>
      <w:r w:rsidR="000F0CF0">
        <w:t>2</w:t>
      </w:r>
      <w:r w:rsidR="00184724">
        <w:t>2</w:t>
      </w:r>
    </w:p>
    <w:p w:rsidR="006E3B07" w:rsidRPr="006E3B07" w:rsidRDefault="009479A1" w:rsidP="009479A1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>9.</w:t>
      </w:r>
      <w:r w:rsidRPr="009479A1">
        <w:t xml:space="preserve"> </w:t>
      </w:r>
      <w:r w:rsidRPr="009479A1">
        <w:rPr>
          <w:b w:val="0"/>
        </w:rPr>
        <w:t xml:space="preserve">Инвестиции в строительство, реконструкцию и техническое </w:t>
      </w:r>
      <w:proofErr w:type="gramStart"/>
      <w:r w:rsidRPr="009479A1">
        <w:rPr>
          <w:b w:val="0"/>
        </w:rPr>
        <w:t>перевооружение</w:t>
      </w:r>
      <w:r w:rsidR="000F0CF0">
        <w:rPr>
          <w:b w:val="0"/>
        </w:rPr>
        <w:t>..</w:t>
      </w:r>
      <w:proofErr w:type="gramEnd"/>
      <w:r w:rsidR="000F0CF0">
        <w:rPr>
          <w:b w:val="0"/>
        </w:rPr>
        <w:t>2</w:t>
      </w:r>
      <w:r w:rsidR="00DE208A">
        <w:rPr>
          <w:b w:val="0"/>
        </w:rPr>
        <w:t>3</w:t>
      </w:r>
    </w:p>
    <w:p w:rsidR="006E3B07" w:rsidRPr="009479A1" w:rsidRDefault="009479A1" w:rsidP="009479A1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 w:rsidRPr="009479A1">
        <w:rPr>
          <w:b w:val="0"/>
        </w:rPr>
        <w:t xml:space="preserve">10. </w:t>
      </w:r>
      <w:r w:rsidRPr="00C63724">
        <w:rPr>
          <w:b w:val="0"/>
        </w:rPr>
        <w:t>Решение о присвоении статуса единой теплоснабжающей</w:t>
      </w:r>
      <w:r>
        <w:rPr>
          <w:b w:val="0"/>
        </w:rPr>
        <w:t xml:space="preserve"> </w:t>
      </w:r>
      <w:r w:rsidRPr="00C63724">
        <w:rPr>
          <w:b w:val="0"/>
        </w:rPr>
        <w:t>организации</w:t>
      </w:r>
      <w:r w:rsidR="00311401">
        <w:rPr>
          <w:b w:val="0"/>
        </w:rPr>
        <w:t>……...</w:t>
      </w:r>
      <w:r w:rsidR="000F0CF0">
        <w:rPr>
          <w:b w:val="0"/>
        </w:rPr>
        <w:t>2</w:t>
      </w:r>
      <w:r w:rsidR="00DE208A">
        <w:rPr>
          <w:b w:val="0"/>
        </w:rPr>
        <w:t>5</w:t>
      </w:r>
    </w:p>
    <w:p w:rsidR="009479A1" w:rsidRPr="009479A1" w:rsidRDefault="009479A1" w:rsidP="009479A1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79A1">
        <w:rPr>
          <w:rFonts w:ascii="Times New Roman" w:eastAsia="Times New Roman" w:hAnsi="Times New Roman" w:cs="Times New Roman"/>
          <w:bCs/>
          <w:sz w:val="28"/>
          <w:szCs w:val="28"/>
        </w:rPr>
        <w:t>11. Решение о распределении тепловой нагрузки между источниками</w:t>
      </w:r>
    </w:p>
    <w:p w:rsidR="009479A1" w:rsidRDefault="009479A1" w:rsidP="009479A1">
      <w:pPr>
        <w:pStyle w:val="22"/>
        <w:shd w:val="clear" w:color="auto" w:fill="auto"/>
        <w:spacing w:after="0" w:line="240" w:lineRule="auto"/>
        <w:jc w:val="both"/>
        <w:rPr>
          <w:bCs/>
        </w:rPr>
      </w:pPr>
      <w:r w:rsidRPr="009479A1">
        <w:rPr>
          <w:bCs/>
        </w:rPr>
        <w:t>тепловой энергии</w:t>
      </w:r>
      <w:r w:rsidR="00311401">
        <w:rPr>
          <w:bCs/>
        </w:rPr>
        <w:t>………………………………………………………………</w:t>
      </w:r>
      <w:proofErr w:type="gramStart"/>
      <w:r w:rsidR="00311401">
        <w:rPr>
          <w:bCs/>
        </w:rPr>
        <w:t>…….</w:t>
      </w:r>
      <w:proofErr w:type="gramEnd"/>
      <w:r>
        <w:rPr>
          <w:bCs/>
        </w:rPr>
        <w:t>…</w:t>
      </w:r>
      <w:r w:rsidR="000F0CF0">
        <w:rPr>
          <w:bCs/>
        </w:rPr>
        <w:t>2</w:t>
      </w:r>
      <w:r w:rsidR="00184724">
        <w:rPr>
          <w:bCs/>
        </w:rPr>
        <w:t>7</w:t>
      </w:r>
    </w:p>
    <w:p w:rsidR="000F0CF0" w:rsidRPr="009479A1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12. </w:t>
      </w:r>
      <w:r w:rsidRPr="00AA420A">
        <w:rPr>
          <w:b w:val="0"/>
        </w:rPr>
        <w:t>Решение по бесхозяйным тепловым сетям</w:t>
      </w:r>
      <w:r>
        <w:rPr>
          <w:b w:val="0"/>
        </w:rPr>
        <w:t>………………………………</w:t>
      </w:r>
      <w:proofErr w:type="gramStart"/>
      <w:r>
        <w:rPr>
          <w:b w:val="0"/>
        </w:rPr>
        <w:t>……</w:t>
      </w:r>
      <w:r w:rsidR="00311401">
        <w:rPr>
          <w:b w:val="0"/>
        </w:rPr>
        <w:t>.</w:t>
      </w:r>
      <w:proofErr w:type="gramEnd"/>
      <w:r>
        <w:rPr>
          <w:b w:val="0"/>
        </w:rPr>
        <w:t>…2</w:t>
      </w:r>
      <w:r w:rsidR="00184724">
        <w:rPr>
          <w:b w:val="0"/>
        </w:rPr>
        <w:t>7</w:t>
      </w:r>
    </w:p>
    <w:p w:rsidR="000F0CF0" w:rsidRPr="009479A1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13. </w:t>
      </w:r>
      <w:r w:rsidRPr="008D43B8">
        <w:rPr>
          <w:b w:val="0"/>
        </w:rPr>
        <w:t>Синхронизация схемы теплоснабжения со схемой</w:t>
      </w:r>
      <w:r>
        <w:rPr>
          <w:b w:val="0"/>
        </w:rPr>
        <w:t xml:space="preserve"> </w:t>
      </w:r>
      <w:r w:rsidRPr="008D43B8">
        <w:rPr>
          <w:b w:val="0"/>
        </w:rPr>
        <w:t>газоснабжения и газификации субъекта Российской Федерации и (или</w:t>
      </w:r>
      <w:r>
        <w:rPr>
          <w:b w:val="0"/>
        </w:rPr>
        <w:t xml:space="preserve">) </w:t>
      </w:r>
      <w:r w:rsidR="00E55254">
        <w:rPr>
          <w:b w:val="0"/>
        </w:rPr>
        <w:t>поселения</w:t>
      </w:r>
      <w:r w:rsidRPr="008D43B8">
        <w:rPr>
          <w:b w:val="0"/>
        </w:rPr>
        <w:t>, схемой и программой развития электроэнергетики, а также со</w:t>
      </w:r>
      <w:r>
        <w:rPr>
          <w:b w:val="0"/>
        </w:rPr>
        <w:t xml:space="preserve"> </w:t>
      </w:r>
      <w:r w:rsidRPr="008D43B8">
        <w:rPr>
          <w:b w:val="0"/>
        </w:rPr>
        <w:t xml:space="preserve">схемой водоснабжения и водоотведения </w:t>
      </w:r>
      <w:proofErr w:type="gramStart"/>
      <w:r w:rsidR="00E55254">
        <w:rPr>
          <w:b w:val="0"/>
        </w:rPr>
        <w:t>поселения</w:t>
      </w:r>
      <w:r>
        <w:rPr>
          <w:b w:val="0"/>
        </w:rPr>
        <w:t>..</w:t>
      </w:r>
      <w:proofErr w:type="gramEnd"/>
      <w:r>
        <w:rPr>
          <w:b w:val="0"/>
        </w:rPr>
        <w:t>2</w:t>
      </w:r>
      <w:r w:rsidR="00184724">
        <w:rPr>
          <w:b w:val="0"/>
        </w:rPr>
        <w:t>7</w:t>
      </w:r>
    </w:p>
    <w:p w:rsidR="000F0CF0" w:rsidRPr="009479A1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>
        <w:rPr>
          <w:b w:val="0"/>
        </w:rPr>
        <w:t xml:space="preserve">14. </w:t>
      </w:r>
      <w:r w:rsidRPr="005F499D">
        <w:rPr>
          <w:b w:val="0"/>
        </w:rPr>
        <w:t xml:space="preserve">Индикаторы развития систем теплоснабжения </w:t>
      </w:r>
      <w:r w:rsidR="00E55254">
        <w:rPr>
          <w:b w:val="0"/>
        </w:rPr>
        <w:t>поселения</w:t>
      </w:r>
      <w:r>
        <w:rPr>
          <w:b w:val="0"/>
        </w:rPr>
        <w:t xml:space="preserve">, </w:t>
      </w:r>
      <w:r w:rsidRPr="005F499D">
        <w:rPr>
          <w:b w:val="0"/>
        </w:rPr>
        <w:t>городского округа, города федерального значения</w:t>
      </w:r>
      <w:r>
        <w:rPr>
          <w:b w:val="0"/>
        </w:rPr>
        <w:t>…………………………………………………</w:t>
      </w:r>
      <w:proofErr w:type="gramStart"/>
      <w:r>
        <w:rPr>
          <w:b w:val="0"/>
        </w:rPr>
        <w:t>……</w:t>
      </w:r>
      <w:r w:rsidR="00311401">
        <w:rPr>
          <w:b w:val="0"/>
        </w:rPr>
        <w:t>.</w:t>
      </w:r>
      <w:proofErr w:type="gramEnd"/>
      <w:r w:rsidR="00311401">
        <w:rPr>
          <w:b w:val="0"/>
        </w:rPr>
        <w:t>.</w:t>
      </w:r>
      <w:r w:rsidR="00184724">
        <w:rPr>
          <w:b w:val="0"/>
        </w:rPr>
        <w:t>29</w:t>
      </w:r>
    </w:p>
    <w:p w:rsidR="000F0CF0" w:rsidRDefault="000F0CF0" w:rsidP="000F0CF0">
      <w:pPr>
        <w:pStyle w:val="12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  <w:r w:rsidRPr="000F0CF0">
        <w:rPr>
          <w:b w:val="0"/>
        </w:rPr>
        <w:t>15.</w:t>
      </w:r>
      <w:r>
        <w:t xml:space="preserve"> </w:t>
      </w:r>
      <w:r w:rsidRPr="006B12E1">
        <w:rPr>
          <w:b w:val="0"/>
        </w:rPr>
        <w:t>Ценовые (тарифные) последствия</w:t>
      </w:r>
      <w:r w:rsidR="00311401">
        <w:rPr>
          <w:b w:val="0"/>
        </w:rPr>
        <w:t>………………………………………………...</w:t>
      </w:r>
      <w:r w:rsidR="00184724">
        <w:rPr>
          <w:b w:val="0"/>
        </w:rPr>
        <w:t>30</w:t>
      </w:r>
    </w:p>
    <w:p w:rsidR="005B0C2D" w:rsidRDefault="005B0C2D" w:rsidP="000F0CF0">
      <w:pPr>
        <w:pStyle w:val="12"/>
        <w:keepNext/>
        <w:keepLines/>
        <w:shd w:val="clear" w:color="auto" w:fill="auto"/>
        <w:spacing w:after="0" w:line="240" w:lineRule="auto"/>
        <w:jc w:val="both"/>
      </w:pPr>
      <w:r>
        <w:rPr>
          <w:b w:val="0"/>
        </w:rPr>
        <w:t xml:space="preserve">16. </w:t>
      </w:r>
      <w:r w:rsidR="0076768D">
        <w:rPr>
          <w:b w:val="0"/>
        </w:rPr>
        <w:t>Список лит</w:t>
      </w:r>
      <w:r w:rsidR="00311401">
        <w:rPr>
          <w:b w:val="0"/>
        </w:rPr>
        <w:t>ературы…………………………………………………………………</w:t>
      </w:r>
      <w:r w:rsidR="00184724">
        <w:rPr>
          <w:b w:val="0"/>
        </w:rPr>
        <w:t>3</w:t>
      </w:r>
      <w:r w:rsidR="00DE208A">
        <w:rPr>
          <w:b w:val="0"/>
        </w:rPr>
        <w:t>2</w:t>
      </w:r>
    </w:p>
    <w:p w:rsidR="000F0CF0" w:rsidRPr="009479A1" w:rsidRDefault="000F0CF0" w:rsidP="009479A1">
      <w:pPr>
        <w:pStyle w:val="22"/>
        <w:shd w:val="clear" w:color="auto" w:fill="auto"/>
        <w:spacing w:after="0" w:line="240" w:lineRule="auto"/>
        <w:jc w:val="both"/>
        <w:rPr>
          <w:bCs/>
        </w:rPr>
      </w:pPr>
    </w:p>
    <w:p w:rsidR="000F0CF0" w:rsidRDefault="000F0CF0" w:rsidP="006E3B07">
      <w:pPr>
        <w:pStyle w:val="12"/>
        <w:keepNext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0F0CF0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</w:p>
    <w:p w:rsidR="009C54EE" w:rsidRDefault="000F0CF0" w:rsidP="000F0CF0">
      <w:pPr>
        <w:pStyle w:val="12"/>
        <w:keepLines/>
        <w:shd w:val="clear" w:color="auto" w:fill="auto"/>
        <w:spacing w:after="0" w:line="240" w:lineRule="auto"/>
        <w:ind w:firstLine="709"/>
        <w:jc w:val="both"/>
      </w:pPr>
      <w:r>
        <w:lastRenderedPageBreak/>
        <w:t>В</w:t>
      </w:r>
      <w:r w:rsidR="005C6F68" w:rsidRPr="005C6F68">
        <w:t>ведение</w:t>
      </w:r>
      <w:bookmarkEnd w:id="0"/>
    </w:p>
    <w:p w:rsidR="000F0CF0" w:rsidRPr="005C6F68" w:rsidRDefault="000F0CF0" w:rsidP="000F0CF0">
      <w:pPr>
        <w:pStyle w:val="12"/>
        <w:keepNext/>
        <w:keepLines/>
        <w:shd w:val="clear" w:color="auto" w:fill="auto"/>
        <w:spacing w:after="0" w:line="240" w:lineRule="auto"/>
        <w:ind w:firstLine="709"/>
        <w:jc w:val="both"/>
      </w:pPr>
    </w:p>
    <w:p w:rsidR="009C54EE" w:rsidRDefault="0088549F" w:rsidP="006E3B07">
      <w:pPr>
        <w:pStyle w:val="22"/>
        <w:shd w:val="clear" w:color="auto" w:fill="auto"/>
        <w:tabs>
          <w:tab w:val="left" w:pos="6302"/>
        </w:tabs>
        <w:spacing w:after="0" w:line="240" w:lineRule="auto"/>
        <w:ind w:firstLine="709"/>
        <w:jc w:val="both"/>
      </w:pPr>
      <w:r>
        <w:t>Разработка схемы теплоснабжения выполнена в соответствии с требованиями Федеральн</w:t>
      </w:r>
      <w:r w:rsidR="005C6F68">
        <w:t>ого закона от 27.07.2010 года №</w:t>
      </w:r>
      <w:r>
        <w:t>190-ФЗ «О теплоснабжении»,</w:t>
      </w:r>
      <w:r w:rsidR="005C6F68">
        <w:t xml:space="preserve"> </w:t>
      </w:r>
      <w:r>
        <w:t>Постановления Правительства Российской Федерации от 22.02.2012 года №154 «О требованиях к схемам теплоснабжения, порядку их разработки и утверждения».</w:t>
      </w:r>
    </w:p>
    <w:p w:rsidR="009C54EE" w:rsidRDefault="0088549F" w:rsidP="006E3B07">
      <w:pPr>
        <w:pStyle w:val="22"/>
        <w:shd w:val="clear" w:color="auto" w:fill="auto"/>
        <w:spacing w:after="0" w:line="240" w:lineRule="auto"/>
        <w:ind w:firstLine="709"/>
        <w:jc w:val="both"/>
      </w:pPr>
      <w:r>
        <w:t xml:space="preserve">Схема теплоснабжения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</w:t>
      </w:r>
      <w:proofErr w:type="gramStart"/>
      <w:r>
        <w:t>так же</w:t>
      </w:r>
      <w:proofErr w:type="gramEnd"/>
      <w:r>
        <w:t xml:space="preserve"> экономического стимулирования развития систем теплоснабжения и внедрения энергосберегающих технологий.</w:t>
      </w:r>
    </w:p>
    <w:p w:rsidR="009C54EE" w:rsidRDefault="0088549F" w:rsidP="006E3B07">
      <w:pPr>
        <w:pStyle w:val="22"/>
        <w:shd w:val="clear" w:color="auto" w:fill="auto"/>
        <w:spacing w:after="0" w:line="240" w:lineRule="auto"/>
        <w:ind w:firstLine="709"/>
        <w:jc w:val="both"/>
      </w:pPr>
      <w:r>
        <w:t>Схема теплоснабжения разработана на основе следующих принципов: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23"/>
        </w:tabs>
        <w:spacing w:after="0" w:line="240" w:lineRule="auto"/>
        <w:ind w:firstLine="709"/>
        <w:jc w:val="both"/>
      </w:pPr>
      <w: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33"/>
        </w:tabs>
        <w:spacing w:after="0" w:line="240" w:lineRule="auto"/>
        <w:ind w:firstLine="709"/>
        <w:jc w:val="both"/>
      </w:pPr>
      <w: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33"/>
        </w:tabs>
        <w:spacing w:after="0" w:line="240" w:lineRule="auto"/>
        <w:ind w:firstLine="709"/>
        <w:jc w:val="both"/>
      </w:pPr>
      <w:r>
        <w:t>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1037"/>
        </w:tabs>
        <w:spacing w:after="0" w:line="240" w:lineRule="auto"/>
        <w:ind w:firstLine="709"/>
        <w:jc w:val="both"/>
      </w:pPr>
      <w:r>
        <w:t>соблюдение баланса экономических интересов теплоснабжающих организаций и потребителей;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28"/>
        </w:tabs>
        <w:spacing w:after="0" w:line="240" w:lineRule="auto"/>
        <w:ind w:firstLine="709"/>
        <w:jc w:val="both"/>
      </w:pPr>
      <w:r>
        <w:t>минимизации затрат на теплоснабжение в расчете на каждого потребителя в долгосрочной перспективе;</w:t>
      </w:r>
    </w:p>
    <w:p w:rsidR="009C54EE" w:rsidRDefault="0088549F" w:rsidP="006E3B07">
      <w:pPr>
        <w:pStyle w:val="22"/>
        <w:numPr>
          <w:ilvl w:val="0"/>
          <w:numId w:val="4"/>
        </w:numPr>
        <w:shd w:val="clear" w:color="auto" w:fill="auto"/>
        <w:tabs>
          <w:tab w:val="left" w:pos="857"/>
        </w:tabs>
        <w:spacing w:after="0" w:line="240" w:lineRule="auto"/>
        <w:ind w:firstLine="709"/>
        <w:jc w:val="both"/>
      </w:pPr>
      <w:r>
        <w:t>минимизации вредного воздействия на окружающую среду;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28"/>
        </w:tabs>
        <w:spacing w:after="0" w:line="240" w:lineRule="auto"/>
        <w:ind w:firstLine="709"/>
        <w:jc w:val="both"/>
      </w:pPr>
      <w: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28"/>
        </w:tabs>
        <w:spacing w:after="0" w:line="240" w:lineRule="auto"/>
        <w:ind w:firstLine="709"/>
        <w:jc w:val="both"/>
      </w:pPr>
      <w:r>
        <w:t>согласованности схемы теплоснабжения с иными программами развития сетей инжен</w:t>
      </w:r>
      <w:r w:rsidR="005C6F68">
        <w:t>ерно-технического обеспечения</w:t>
      </w:r>
      <w:r>
        <w:t>;</w:t>
      </w:r>
    </w:p>
    <w:p w:rsidR="009C54EE" w:rsidRDefault="0088549F" w:rsidP="009F55A8">
      <w:pPr>
        <w:pStyle w:val="22"/>
        <w:shd w:val="clear" w:color="auto" w:fill="auto"/>
        <w:spacing w:after="0" w:line="240" w:lineRule="auto"/>
        <w:ind w:firstLine="709"/>
        <w:jc w:val="both"/>
      </w:pPr>
      <w:r>
        <w:t>Техническая база для разработки схем теплоснабжения</w:t>
      </w:r>
    </w:p>
    <w:p w:rsidR="009C54EE" w:rsidRDefault="005C6F68" w:rsidP="006E3B07">
      <w:pPr>
        <w:pStyle w:val="22"/>
        <w:numPr>
          <w:ilvl w:val="0"/>
          <w:numId w:val="4"/>
        </w:numPr>
        <w:shd w:val="clear" w:color="auto" w:fill="auto"/>
        <w:spacing w:after="0" w:line="240" w:lineRule="auto"/>
        <w:ind w:firstLine="709"/>
        <w:jc w:val="both"/>
      </w:pPr>
      <w:r>
        <w:t xml:space="preserve">    </w:t>
      </w:r>
      <w:r w:rsidR="0088549F">
        <w:t>эксплуатационная документация (расчетные температурные графики источников тепловой энергии, данные по присоединенным тепловым нагрузкам потребителей тепловой энергии, их видам и т.п.);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1008"/>
        </w:tabs>
        <w:spacing w:after="0" w:line="240" w:lineRule="auto"/>
        <w:ind w:firstLine="709"/>
        <w:jc w:val="both"/>
      </w:pPr>
      <w:r>
        <w:t>конструктивные данные по видам прокладки и типам применяемых теплоизоляционных конструкций, сроки эксплуатации тепловых сетей, конфигурация;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82"/>
        </w:tabs>
        <w:spacing w:after="0" w:line="240" w:lineRule="auto"/>
        <w:ind w:firstLine="709"/>
        <w:jc w:val="both"/>
      </w:pPr>
      <w:r>
        <w:t>данные технологического и коммерческого учета потребления топлива, отпуска и потребления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82"/>
        </w:tabs>
        <w:spacing w:after="0" w:line="240" w:lineRule="auto"/>
        <w:ind w:firstLine="709"/>
        <w:jc w:val="both"/>
      </w:pPr>
      <w:r>
        <w:t xml:space="preserve">документы по хозяйственной и финансовой деятельности (действующие нормативы, тарифы и их составляющие, договора на поставку </w:t>
      </w:r>
      <w:proofErr w:type="spellStart"/>
      <w:r>
        <w:t>топливно</w:t>
      </w:r>
      <w:proofErr w:type="spellEnd"/>
      <w:r>
        <w:t xml:space="preserve"> - 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AA041B" w:rsidRDefault="0088549F" w:rsidP="00AA041B">
      <w:pPr>
        <w:pStyle w:val="22"/>
        <w:keepNext/>
        <w:keepLines/>
        <w:numPr>
          <w:ilvl w:val="0"/>
          <w:numId w:val="4"/>
        </w:numPr>
        <w:shd w:val="clear" w:color="auto" w:fill="auto"/>
        <w:tabs>
          <w:tab w:val="left" w:pos="882"/>
        </w:tabs>
        <w:spacing w:after="304" w:line="240" w:lineRule="auto"/>
        <w:ind w:firstLine="600"/>
        <w:jc w:val="both"/>
      </w:pPr>
      <w:r>
        <w:lastRenderedPageBreak/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  <w:bookmarkStart w:id="1" w:name="bookmark3"/>
    </w:p>
    <w:p w:rsidR="009C54EE" w:rsidRPr="00AA041B" w:rsidRDefault="009F55A8" w:rsidP="001504C6">
      <w:pPr>
        <w:pStyle w:val="22"/>
        <w:keepNext/>
        <w:keepLines/>
        <w:shd w:val="clear" w:color="auto" w:fill="auto"/>
        <w:tabs>
          <w:tab w:val="left" w:pos="882"/>
        </w:tabs>
        <w:spacing w:after="304" w:line="240" w:lineRule="auto"/>
        <w:ind w:left="600"/>
        <w:jc w:val="both"/>
        <w:rPr>
          <w:b/>
        </w:rPr>
      </w:pPr>
      <w:r w:rsidRPr="00AA041B">
        <w:rPr>
          <w:b/>
        </w:rPr>
        <w:t>Термины и определения</w:t>
      </w:r>
      <w:bookmarkEnd w:id="1"/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тепловая энергия - энергетический ресурс, при потреблении которого изменяются термодинамические параметры теплоносителей (температура, давление);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зона действия системы теплосн</w:t>
      </w:r>
      <w:r w:rsidR="009F55A8">
        <w:t xml:space="preserve">абжения - территория </w:t>
      </w:r>
      <w:r w:rsidR="00E55254">
        <w:t>поселения</w:t>
      </w:r>
      <w:r w:rsidR="009F55A8">
        <w:t xml:space="preserve"> </w:t>
      </w:r>
      <w:r>
        <w:t>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источник тепловой энергии - устройство, предназначенное для производства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 xml:space="preserve">зона действия источника тепловой </w:t>
      </w:r>
      <w:r w:rsidR="009F55A8">
        <w:t xml:space="preserve">энергии - территория </w:t>
      </w:r>
      <w:r w:rsidR="00E55254">
        <w:t>поселения</w:t>
      </w:r>
      <w:r w:rsidR="009F55A8">
        <w:t xml:space="preserve"> </w:t>
      </w:r>
      <w:r>
        <w:t>или ее часть, границы которой устанавливаются закрытыми секционирующими задвижками тепловой сети системы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 xml:space="preserve"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</w:t>
      </w:r>
      <w:proofErr w:type="spellStart"/>
      <w:r>
        <w:t>котлоагрегатах</w:t>
      </w:r>
      <w:proofErr w:type="spellEnd"/>
      <w:r>
        <w:t xml:space="preserve"> и др.);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r>
        <w:t>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38"/>
        </w:tabs>
        <w:spacing w:after="0" w:line="240" w:lineRule="auto"/>
        <w:ind w:firstLine="709"/>
        <w:jc w:val="both"/>
      </w:pPr>
      <w:proofErr w:type="spellStart"/>
      <w:r>
        <w:t>теплосетевые</w:t>
      </w:r>
      <w:proofErr w:type="spellEnd"/>
      <w:r>
        <w:t xml:space="preserve"> объекты -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>
        <w:t>теплопотребляющих</w:t>
      </w:r>
      <w:proofErr w:type="spellEnd"/>
      <w:r>
        <w:t xml:space="preserve"> установок потребителей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proofErr w:type="spellStart"/>
      <w:r>
        <w:t>теплопотребляющая</w:t>
      </w:r>
      <w:proofErr w:type="spellEnd"/>
      <w:r>
        <w:t xml:space="preserve"> установка - устройство, предназначенное для использования тепловой энергии, теплоносителя для нужд потребителя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 xml:space="preserve">тепловая сеть -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</w:t>
      </w:r>
      <w:proofErr w:type="spellStart"/>
      <w:r>
        <w:t>теплопотребляющих</w:t>
      </w:r>
      <w:proofErr w:type="spellEnd"/>
      <w:r>
        <w:t xml:space="preserve"> установок;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тепловая мощность (далее - мощность) - количество тепловой энергии, которое может быть произведено и (или) передано по тепловым сетям за единицу времени;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тепловая нагрузка - количество тепловой энергии, которое может быть принято потребителем тепловой энергии за единицу времени;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теплоснабжение - обеспечение потребителей тепловой энергии тепловой энергией, теплоносителем, в том числе поддержание мощности;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 xml:space="preserve">потребитель тепловой энергии (далее также - потребитель) - лицо, приобретающее тепловую энергию (мощность), теплоноситель для использования на принадлежащих ему на праве собственности или ином законном основании </w:t>
      </w:r>
      <w:proofErr w:type="spellStart"/>
      <w:r>
        <w:lastRenderedPageBreak/>
        <w:t>теплопотребляющих</w:t>
      </w:r>
      <w:proofErr w:type="spellEnd"/>
      <w:r>
        <w:t xml:space="preserve"> установках либо для оказания коммунальных услуг в части горячего водоснабжения и отопления;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 xml:space="preserve"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организации,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</w:t>
      </w:r>
      <w:proofErr w:type="spellStart"/>
      <w:r>
        <w:t>теплопотребляющих</w:t>
      </w:r>
      <w:proofErr w:type="spellEnd"/>
      <w:r>
        <w:t xml:space="preserve"> установок потребителей тепловой энергии к системе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7"/>
        </w:tabs>
        <w:spacing w:after="0" w:line="240" w:lineRule="auto"/>
        <w:ind w:firstLine="709"/>
        <w:jc w:val="both"/>
      </w:pPr>
      <w:r>
        <w:t>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коммерческий учет тепловой энергии, теплоносителя (далее также - коммерческий учет) - установление количества и качества тепловой энергии, теплоносителя, производимых, передаваемых или потребляемых за определенный период, с помощью приборов учета тепловой энергии, теплоносителя (далее - приборы учета) или расчетным путем в целях использования сторонами при расчетах в соответствии с договорами;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 xml:space="preserve">система теплоснабжения - совокупность источников тепловой энергии и </w:t>
      </w:r>
      <w:proofErr w:type="spellStart"/>
      <w:r>
        <w:t>теплопотребляющих</w:t>
      </w:r>
      <w:proofErr w:type="spellEnd"/>
      <w:r>
        <w:t xml:space="preserve"> установок, технологически соединенных тепловыми сетями;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режим потребления тепловой энергии - процесс потребления тепловой энергии, теплоносителя с соблюдением потребителем тепловой энергии обязательных характеристик этого процесса в соответствии с нормативными правовыми актами, в том числе техническими регламентами, и условиями договора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1003"/>
        </w:tabs>
        <w:spacing w:after="0" w:line="240" w:lineRule="auto"/>
        <w:ind w:firstLine="709"/>
        <w:jc w:val="both"/>
      </w:pPr>
      <w:r>
        <w:t>надежность теплоснабжения - характеристика состояния системы теплоснабжения, при котором обеспечиваются качество и безопасность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43"/>
        </w:tabs>
        <w:spacing w:after="0" w:line="240" w:lineRule="auto"/>
        <w:ind w:firstLine="709"/>
        <w:jc w:val="both"/>
      </w:pPr>
      <w:r>
        <w:t>регулируемый вид деятельности в сфере теплоснабжения - вид деятельности в сфере теплоснабжения, при осуществлении которого расчеты за товары, услуги в сфере теплоснабжения осуществляются по ценам (тарифам), подлежащим в соответствии с настоящим Федеральным законом государственному регулированию, а именно:</w:t>
      </w:r>
    </w:p>
    <w:p w:rsidR="009C54EE" w:rsidRDefault="0088549F" w:rsidP="009F55A8">
      <w:pPr>
        <w:pStyle w:val="22"/>
        <w:shd w:val="clear" w:color="auto" w:fill="auto"/>
        <w:tabs>
          <w:tab w:val="left" w:pos="913"/>
        </w:tabs>
        <w:spacing w:after="0" w:line="240" w:lineRule="auto"/>
        <w:ind w:firstLine="709"/>
        <w:jc w:val="both"/>
      </w:pPr>
      <w:r>
        <w:t>а)</w:t>
      </w:r>
      <w:r>
        <w:tab/>
        <w:t>реализация тепловой энергии (мощности), теплоносителя, за исключением установленных настоящим Федеральным законом случаев, при которых допускается установление цены реализации по соглашению сторон договора;</w:t>
      </w:r>
    </w:p>
    <w:p w:rsidR="009C54EE" w:rsidRDefault="0088549F" w:rsidP="009F55A8">
      <w:pPr>
        <w:pStyle w:val="22"/>
        <w:shd w:val="clear" w:color="auto" w:fill="auto"/>
        <w:tabs>
          <w:tab w:val="left" w:pos="951"/>
        </w:tabs>
        <w:spacing w:after="0" w:line="240" w:lineRule="auto"/>
        <w:ind w:firstLine="709"/>
        <w:jc w:val="both"/>
      </w:pPr>
      <w:r>
        <w:t>б)</w:t>
      </w:r>
      <w:r>
        <w:tab/>
        <w:t>оказание услуг по передаче тепловой энергии, теплоносителя;</w:t>
      </w:r>
    </w:p>
    <w:p w:rsidR="009C54EE" w:rsidRDefault="0088549F" w:rsidP="009F55A8">
      <w:pPr>
        <w:pStyle w:val="22"/>
        <w:shd w:val="clear" w:color="auto" w:fill="auto"/>
        <w:tabs>
          <w:tab w:val="left" w:pos="1032"/>
        </w:tabs>
        <w:spacing w:after="0" w:line="240" w:lineRule="auto"/>
        <w:ind w:firstLine="709"/>
        <w:jc w:val="both"/>
      </w:pPr>
      <w:r>
        <w:t>в)</w:t>
      </w:r>
      <w:r>
        <w:tab/>
        <w:t xml:space="preserve">оказание услуг по поддержанию резервной тепловой мощности, за </w:t>
      </w:r>
      <w:r>
        <w:lastRenderedPageBreak/>
        <w:t>исключением установленных настоящим Федеральным законом случаев, при которых допускается установление цены услуг по соглашению сторон договора;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09"/>
        </w:tabs>
        <w:spacing w:after="0" w:line="240" w:lineRule="auto"/>
        <w:ind w:firstLine="709"/>
        <w:jc w:val="both"/>
      </w:pPr>
      <w:r>
        <w:t xml:space="preserve">орган регулирования тарифов в сфере теплоснабжения (далее также - орган регулирования) -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(далее - федеральный орган исполнительной власти в области государственного регулирования тарифов в сфере теплоснабжения), уполномоченный орган исполнительной власти субъекта Российской Федерации в области государственного регулирования цен (тарифов) (далее - орган исполнительной власти субъекта Российской Федерации в области государственного регулирования цен (тарифов) либо орган местного самоуправления </w:t>
      </w:r>
      <w:r w:rsidR="00E55254">
        <w:t>поселения</w:t>
      </w:r>
      <w:r>
        <w:t xml:space="preserve"> или городского округа в случае наделения соответствующими полномочиями законом субъекта Российской Федерации, осуществляющие регулирование цен (тарифов) в сфере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2"/>
        </w:tabs>
        <w:spacing w:after="0" w:line="240" w:lineRule="auto"/>
        <w:ind w:firstLine="709"/>
        <w:jc w:val="both"/>
      </w:pPr>
      <w:r>
        <w:t xml:space="preserve">схема теплоснабжения - документ, содержащий </w:t>
      </w:r>
      <w:proofErr w:type="spellStart"/>
      <w:r>
        <w:t>предпроектные</w:t>
      </w:r>
      <w:proofErr w:type="spellEnd"/>
      <w:r>
        <w:t xml:space="preserve"> материалы по</w:t>
      </w:r>
      <w:r w:rsidR="009F55A8">
        <w:t xml:space="preserve"> </w:t>
      </w:r>
      <w:r>
        <w:t>обоснованию эффективного и</w:t>
      </w:r>
      <w:r>
        <w:tab/>
        <w:t>безопасного функционирования системы</w:t>
      </w:r>
      <w:r w:rsidR="009F55A8">
        <w:t xml:space="preserve"> </w:t>
      </w:r>
      <w:r>
        <w:t>теплоснабжения, ее развития с учетом правового регулирования в области энергосбережения и повышения энергетической эффективности;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99"/>
        </w:tabs>
        <w:spacing w:after="0" w:line="240" w:lineRule="auto"/>
        <w:ind w:firstLine="709"/>
        <w:jc w:val="both"/>
      </w:pPr>
      <w:r>
        <w:t xml:space="preserve">резервная тепловая мощность - тепловая мощность источников тепловой энергии и тепловых сетей, необходимая для обеспечения тепловой нагрузки </w:t>
      </w:r>
      <w:proofErr w:type="spellStart"/>
      <w:r>
        <w:t>теплопотребляющих</w:t>
      </w:r>
      <w:proofErr w:type="spellEnd"/>
      <w:r>
        <w:t xml:space="preserve"> установок, входящих в систему теплоснабжения, но не потребляющих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99"/>
        </w:tabs>
        <w:spacing w:after="0" w:line="240" w:lineRule="auto"/>
        <w:ind w:firstLine="709"/>
        <w:jc w:val="both"/>
      </w:pPr>
      <w:r>
        <w:t>топливно-энергетический баланс - 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799"/>
        </w:tabs>
        <w:spacing w:after="0" w:line="240" w:lineRule="auto"/>
        <w:ind w:firstLine="709"/>
        <w:jc w:val="both"/>
      </w:pPr>
      <w:r>
        <w:t>тарифы в сфере теплоснабжения - система ценовых ставок, по которым осуществляются расчеты за тепловую энергию (мощность), теплоноситель и за услуги по передаче тепловой энергии, теплоносителя;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точка учета тепловой энергии, теплоносителя (далее также - точка учета) - место в системе теплоснабжения, в котором с помощью приборов учета или расчетным путем устанавливаются количество и качество производимых, передаваемых или потребляемых тепловой энергии, теплоносителя для целей коммерческого учета;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>комбинированная выработка электрической и тепловой энергии -режим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 xml:space="preserve">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</w:t>
      </w:r>
      <w:r>
        <w:lastRenderedPageBreak/>
        <w:t>критериев и в порядке, которые установлены правилами организации теплоснабжения, утвержденными Правительством Российской Федерации;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 xml:space="preserve">бездоговорное потребление тепловой энергии - потребление тепловой энергии, теплоносителя без заключения в установленном порядке договора теплоснабжения, либо потребление тепловой энергии, теплоносителя с использованием </w:t>
      </w:r>
      <w:proofErr w:type="spellStart"/>
      <w:r>
        <w:t>теплопотребляющих</w:t>
      </w:r>
      <w:proofErr w:type="spellEnd"/>
      <w:r>
        <w:t xml:space="preserve"> установок, подключенных к системе теплоснабжения с нарушением установленного порядка подключения, либо потребление тепловой энергии, теплоносителя после введения ограничения подачи тепловой энергии в объеме, превышающем допустимый объем потребления, либо потребление тепловой энергии, теплоносителя после предъявления требования теплоснабжающей организации или </w:t>
      </w:r>
      <w:proofErr w:type="spellStart"/>
      <w:r>
        <w:t>теплосетевой</w:t>
      </w:r>
      <w:proofErr w:type="spellEnd"/>
      <w:r>
        <w:t xml:space="preserve"> организации о введении ограничения подачи тепловой энергии или прекращении потребления тепловой энергии, если введение такого ограничения или такое прекращение должно быть осуществлено потребителем;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51"/>
        </w:tabs>
        <w:spacing w:after="0" w:line="240" w:lineRule="auto"/>
        <w:ind w:firstLine="709"/>
        <w:jc w:val="both"/>
      </w:pPr>
      <w:r>
        <w:t xml:space="preserve">радиус эффективного теплоснабжения - максимальное расстояние от </w:t>
      </w:r>
      <w:proofErr w:type="spellStart"/>
      <w:r>
        <w:t>теплопотребляющей</w:t>
      </w:r>
      <w:proofErr w:type="spellEnd"/>
      <w: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t>теплопотребляющей</w:t>
      </w:r>
      <w:proofErr w:type="spellEnd"/>
      <w:r>
        <w:t xml:space="preserve"> установки к данной системе теплоснабжения нецелесообразно по причине увеличения совокупных расходов в системе теплоснабжения;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>плата за подключение к системе теплоснабжения - плата, которую вносят лица, осуществляющие строительство здания, строения, сооружения, подключаемых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увеличение тепловой нагрузки реконструируемых здания, строения, сооружения (далее также - плата за подключение);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>живучесть - способность источников тепловой энергии, тепловых сетей и системы теплоснабжения в целом сохранять свою работоспособность в аварийных ситуациях, а также после длительных (более пятидесяти четырех часов) остановок.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 xml:space="preserve">элемент территориального деления - территория </w:t>
      </w:r>
      <w:r w:rsidR="00E55254">
        <w:t>поселения</w:t>
      </w:r>
      <w:r>
        <w:t>, городского округа или ее часть, установленная по границам административно -территориальных единиц;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</w:pPr>
      <w:r>
        <w:t xml:space="preserve">расчетный элемент территориального деления - территория </w:t>
      </w:r>
      <w:r w:rsidR="00E55254">
        <w:t>поселения</w:t>
      </w:r>
      <w:r>
        <w:t>,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9C54EE" w:rsidRDefault="0088549F" w:rsidP="009F55A8">
      <w:pPr>
        <w:pStyle w:val="22"/>
        <w:numPr>
          <w:ilvl w:val="0"/>
          <w:numId w:val="4"/>
        </w:numPr>
        <w:shd w:val="clear" w:color="auto" w:fill="auto"/>
        <w:tabs>
          <w:tab w:val="left" w:pos="813"/>
        </w:tabs>
        <w:spacing w:after="0" w:line="240" w:lineRule="auto"/>
        <w:ind w:firstLine="709"/>
        <w:jc w:val="both"/>
        <w:sectPr w:rsidR="009C54EE">
          <w:pgSz w:w="11900" w:h="16840"/>
          <w:pgMar w:top="1042" w:right="541" w:bottom="725" w:left="1097" w:header="0" w:footer="3" w:gutter="0"/>
          <w:cols w:space="720"/>
          <w:noEndnote/>
          <w:docGrid w:linePitch="360"/>
        </w:sectPr>
      </w:pPr>
      <w:r>
        <w:t>качество теплоснабжения - совокупность установленных нормативными правовыми актами Российской Федерации и (или) договором теплоснабжения характеристик теплоснабжения, в том числе термодинамических параметров теплоносителя.</w:t>
      </w:r>
    </w:p>
    <w:p w:rsidR="00DF6349" w:rsidRDefault="00DF6349" w:rsidP="00DF6349">
      <w:pPr>
        <w:pStyle w:val="22"/>
        <w:shd w:val="clear" w:color="auto" w:fill="auto"/>
        <w:spacing w:after="0" w:line="480" w:lineRule="exact"/>
        <w:jc w:val="left"/>
        <w:sectPr w:rsidR="00DF6349">
          <w:type w:val="continuous"/>
          <w:pgSz w:w="11900" w:h="16840"/>
          <w:pgMar w:top="1013" w:right="535" w:bottom="1829" w:left="1098" w:header="0" w:footer="3" w:gutter="0"/>
          <w:cols w:space="720"/>
          <w:noEndnote/>
          <w:docGrid w:linePitch="360"/>
        </w:sectPr>
      </w:pPr>
    </w:p>
    <w:p w:rsidR="009C54EE" w:rsidRDefault="00064792">
      <w:pPr>
        <w:pStyle w:val="12"/>
        <w:keepNext/>
        <w:keepLines/>
        <w:shd w:val="clear" w:color="auto" w:fill="auto"/>
        <w:spacing w:after="304"/>
        <w:ind w:firstLine="600"/>
        <w:jc w:val="both"/>
      </w:pPr>
      <w:bookmarkStart w:id="2" w:name="bookmark5"/>
      <w:r>
        <w:lastRenderedPageBreak/>
        <w:t>Общие сведения о системе теплоснабжения</w:t>
      </w:r>
      <w:bookmarkEnd w:id="2"/>
    </w:p>
    <w:p w:rsidR="009C54EE" w:rsidRDefault="00D03D35" w:rsidP="005043A2">
      <w:pPr>
        <w:pStyle w:val="22"/>
        <w:shd w:val="clear" w:color="auto" w:fill="auto"/>
        <w:spacing w:after="0" w:line="240" w:lineRule="auto"/>
        <w:ind w:firstLine="600"/>
        <w:jc w:val="both"/>
      </w:pPr>
      <w:r>
        <w:t>Поселок</w:t>
      </w:r>
      <w:r w:rsidR="0088549F">
        <w:t xml:space="preserve"> </w:t>
      </w:r>
      <w:proofErr w:type="spellStart"/>
      <w:r w:rsidR="00BE0246">
        <w:t>Новоназимово</w:t>
      </w:r>
      <w:proofErr w:type="spellEnd"/>
      <w:r w:rsidR="0088549F">
        <w:t xml:space="preserve"> входит в состав </w:t>
      </w:r>
      <w:r w:rsidR="00DF6349">
        <w:t>Енисейского</w:t>
      </w:r>
      <w:r w:rsidR="0088549F">
        <w:t xml:space="preserve"> района </w:t>
      </w:r>
      <w:r w:rsidR="00DF6349">
        <w:t>Красноярского края</w:t>
      </w:r>
      <w:r w:rsidR="0088549F">
        <w:t xml:space="preserve">. В состав </w:t>
      </w:r>
      <w:proofErr w:type="spellStart"/>
      <w:r>
        <w:rPr>
          <w:rFonts w:ascii="Noto Serif" w:hAnsi="Noto Serif"/>
          <w:shd w:val="clear" w:color="auto" w:fill="FFFFFF"/>
        </w:rPr>
        <w:t>Ново</w:t>
      </w:r>
      <w:r w:rsidR="002175A0">
        <w:rPr>
          <w:rFonts w:ascii="Noto Serif" w:hAnsi="Noto Serif"/>
          <w:shd w:val="clear" w:color="auto" w:fill="FFFFFF"/>
        </w:rPr>
        <w:t>назимовского</w:t>
      </w:r>
      <w:proofErr w:type="spellEnd"/>
      <w:r w:rsidR="002C47C5">
        <w:rPr>
          <w:rFonts w:ascii="Noto Serif" w:hAnsi="Noto Serif"/>
          <w:shd w:val="clear" w:color="auto" w:fill="FFFFFF"/>
        </w:rPr>
        <w:t xml:space="preserve"> сельсовета</w:t>
      </w:r>
      <w:r w:rsidR="0088549F">
        <w:t xml:space="preserve"> входит </w:t>
      </w:r>
      <w:r w:rsidR="002175A0">
        <w:t xml:space="preserve">четыре </w:t>
      </w:r>
      <w:r w:rsidR="007E384E">
        <w:t>насел</w:t>
      </w:r>
      <w:r w:rsidR="004E1ECD">
        <w:t>е</w:t>
      </w:r>
      <w:r w:rsidR="0031016D">
        <w:t>нных</w:t>
      </w:r>
      <w:r w:rsidR="0088549F">
        <w:t xml:space="preserve"> пункт</w:t>
      </w:r>
      <w:r w:rsidR="002175A0">
        <w:t>а</w:t>
      </w:r>
      <w:r w:rsidR="0088549F">
        <w:t xml:space="preserve">: </w:t>
      </w:r>
      <w:r w:rsidR="0031016D">
        <w:t>п</w:t>
      </w:r>
      <w:r w:rsidR="0088549F">
        <w:t xml:space="preserve">. </w:t>
      </w:r>
      <w:proofErr w:type="spellStart"/>
      <w:r w:rsidR="00BE0246">
        <w:t>Новоназимово</w:t>
      </w:r>
      <w:proofErr w:type="spellEnd"/>
      <w:r w:rsidR="0031016D">
        <w:t>,</w:t>
      </w:r>
      <w:r w:rsidR="002175A0">
        <w:t xml:space="preserve"> д. </w:t>
      </w:r>
      <w:proofErr w:type="spellStart"/>
      <w:r w:rsidR="002175A0">
        <w:t>Назимово</w:t>
      </w:r>
      <w:proofErr w:type="spellEnd"/>
      <w:r w:rsidR="002175A0">
        <w:t xml:space="preserve">, д. </w:t>
      </w:r>
      <w:proofErr w:type="spellStart"/>
      <w:r w:rsidR="002175A0">
        <w:t>Колмогорово</w:t>
      </w:r>
      <w:proofErr w:type="spellEnd"/>
      <w:r w:rsidR="002175A0">
        <w:t xml:space="preserve">, п. </w:t>
      </w:r>
      <w:proofErr w:type="spellStart"/>
      <w:r w:rsidR="002175A0">
        <w:t>Сергеево</w:t>
      </w:r>
      <w:proofErr w:type="spellEnd"/>
      <w:r w:rsidR="0088549F">
        <w:t>. Численность на</w:t>
      </w:r>
      <w:r w:rsidR="004E1ECD">
        <w:t>селе</w:t>
      </w:r>
      <w:r w:rsidR="0088549F">
        <w:t>ния муниципаль</w:t>
      </w:r>
      <w:r w:rsidR="002C47C5">
        <w:t xml:space="preserve">ного </w:t>
      </w:r>
      <w:r w:rsidR="002175A0">
        <w:t xml:space="preserve">образования составляет </w:t>
      </w:r>
      <w:r w:rsidR="00085037" w:rsidRPr="00085037">
        <w:rPr>
          <w:color w:val="auto"/>
        </w:rPr>
        <w:t>1189</w:t>
      </w:r>
      <w:r w:rsidR="0088549F">
        <w:t xml:space="preserve"> чел.</w:t>
      </w:r>
      <w:r w:rsidR="00EC2BEB" w:rsidRPr="00EC2BEB">
        <w:rPr>
          <w:noProof/>
          <w:lang w:bidi="ar-SA"/>
        </w:rPr>
        <w:t xml:space="preserve"> </w:t>
      </w:r>
    </w:p>
    <w:p w:rsidR="009C54EE" w:rsidRDefault="0088549F" w:rsidP="00C82200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В </w:t>
      </w:r>
      <w:r w:rsidR="004E1ECD">
        <w:t>поселке</w:t>
      </w:r>
      <w:r w:rsidR="002C47C5">
        <w:t xml:space="preserve"> </w:t>
      </w:r>
      <w:proofErr w:type="spellStart"/>
      <w:r w:rsidR="00BE0246">
        <w:t>Новоназимово</w:t>
      </w:r>
      <w:proofErr w:type="spellEnd"/>
      <w:r>
        <w:t xml:space="preserve"> центральное теплоснабжение осуществляется от </w:t>
      </w:r>
      <w:r w:rsidR="002C47C5">
        <w:t>одного источника</w:t>
      </w:r>
      <w:r>
        <w:t xml:space="preserve"> тепловой энергии:</w:t>
      </w:r>
    </w:p>
    <w:p w:rsidR="009C54EE" w:rsidRDefault="0088549F" w:rsidP="00C82200">
      <w:pPr>
        <w:pStyle w:val="22"/>
        <w:numPr>
          <w:ilvl w:val="0"/>
          <w:numId w:val="4"/>
        </w:numPr>
        <w:shd w:val="clear" w:color="auto" w:fill="auto"/>
        <w:tabs>
          <w:tab w:val="left" w:pos="815"/>
        </w:tabs>
        <w:spacing w:after="0" w:line="240" w:lineRule="auto"/>
        <w:ind w:firstLine="600"/>
        <w:jc w:val="both"/>
      </w:pPr>
      <w:r>
        <w:t xml:space="preserve">котельная </w:t>
      </w:r>
      <w:r w:rsidR="00F33762">
        <w:t xml:space="preserve">ул. </w:t>
      </w:r>
      <w:r w:rsidR="00BE0246">
        <w:t>Лазо 11А</w:t>
      </w:r>
      <w:r w:rsidR="002C47C5">
        <w:t xml:space="preserve">, </w:t>
      </w:r>
      <w:r>
        <w:t xml:space="preserve">работающая на </w:t>
      </w:r>
      <w:r w:rsidR="002C47C5">
        <w:t xml:space="preserve">буром </w:t>
      </w:r>
      <w:r w:rsidR="002175A0">
        <w:t>угле с установленной мощностью 4</w:t>
      </w:r>
      <w:r w:rsidR="002C47C5">
        <w:t>,</w:t>
      </w:r>
      <w:r w:rsidR="00A56E56">
        <w:t>4</w:t>
      </w:r>
      <w:r>
        <w:t xml:space="preserve"> Гкал/час</w:t>
      </w:r>
      <w:r w:rsidR="002C47C5">
        <w:t>.</w:t>
      </w:r>
    </w:p>
    <w:p w:rsidR="00C82200" w:rsidRDefault="0088549F" w:rsidP="00C82200">
      <w:pPr>
        <w:pStyle w:val="22"/>
        <w:shd w:val="clear" w:color="auto" w:fill="auto"/>
        <w:spacing w:after="0" w:line="240" w:lineRule="auto"/>
        <w:ind w:firstLine="600"/>
        <w:jc w:val="both"/>
      </w:pPr>
      <w:r>
        <w:t>Суммарное годовое потребление тепловой энергии на отопление потребителей от котельн</w:t>
      </w:r>
      <w:r w:rsidR="00B2146E">
        <w:t>ой сос</w:t>
      </w:r>
      <w:r w:rsidR="0031016D">
        <w:t xml:space="preserve">тавляет </w:t>
      </w:r>
      <w:r w:rsidR="007D162D">
        <w:t>1911,43</w:t>
      </w:r>
      <w:r w:rsidR="002C47C5">
        <w:t xml:space="preserve"> Гкал.</w:t>
      </w:r>
    </w:p>
    <w:p w:rsidR="009C54EE" w:rsidRDefault="0088549F" w:rsidP="00C82200">
      <w:pPr>
        <w:pStyle w:val="22"/>
        <w:shd w:val="clear" w:color="auto" w:fill="auto"/>
        <w:spacing w:after="0" w:line="240" w:lineRule="auto"/>
        <w:ind w:firstLine="600"/>
        <w:jc w:val="both"/>
      </w:pPr>
      <w:r>
        <w:t>Удельный вес источников теплоснабжения муниципального образ</w:t>
      </w:r>
      <w:r w:rsidR="002C47C5">
        <w:t xml:space="preserve">ования </w:t>
      </w:r>
      <w:r w:rsidR="00D03D35">
        <w:t>поселок</w:t>
      </w:r>
      <w:r w:rsidR="002C47C5">
        <w:t xml:space="preserve"> </w:t>
      </w:r>
      <w:proofErr w:type="spellStart"/>
      <w:r w:rsidR="00BE0246">
        <w:t>Новоназимово</w:t>
      </w:r>
      <w:proofErr w:type="spellEnd"/>
      <w:r>
        <w:t xml:space="preserve"> по потреблению тепловой энергии на отопление представлен на рис. 1.</w:t>
      </w:r>
    </w:p>
    <w:p w:rsidR="00EC2BEB" w:rsidRDefault="00650F1A" w:rsidP="00EC2BEB">
      <w:pPr>
        <w:pStyle w:val="22"/>
        <w:shd w:val="clear" w:color="auto" w:fill="auto"/>
        <w:spacing w:after="0" w:line="480" w:lineRule="exact"/>
        <w:ind w:firstLine="600"/>
        <w:jc w:val="both"/>
      </w:pPr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578CF483" wp14:editId="558D3ADA">
            <wp:simplePos x="0" y="0"/>
            <wp:positionH relativeFrom="margin">
              <wp:posOffset>316865</wp:posOffset>
            </wp:positionH>
            <wp:positionV relativeFrom="margin">
              <wp:posOffset>4313555</wp:posOffset>
            </wp:positionV>
            <wp:extent cx="5486400" cy="3200400"/>
            <wp:effectExtent l="0" t="0" r="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EC2BEB" w:rsidRDefault="00EC2BEB" w:rsidP="00EC2BEB">
      <w:pPr>
        <w:pStyle w:val="22"/>
        <w:shd w:val="clear" w:color="auto" w:fill="auto"/>
        <w:spacing w:after="0" w:line="480" w:lineRule="exact"/>
        <w:ind w:firstLine="600"/>
        <w:jc w:val="both"/>
      </w:pPr>
    </w:p>
    <w:p w:rsidR="00C82200" w:rsidRDefault="00C82200" w:rsidP="00EC2BEB">
      <w:pPr>
        <w:pStyle w:val="22"/>
        <w:shd w:val="clear" w:color="auto" w:fill="auto"/>
        <w:spacing w:after="0" w:line="480" w:lineRule="exact"/>
        <w:ind w:firstLine="600"/>
        <w:jc w:val="both"/>
      </w:pPr>
    </w:p>
    <w:p w:rsidR="00EC2BEB" w:rsidRDefault="00EC2BEB" w:rsidP="00EC2BEB">
      <w:pPr>
        <w:pStyle w:val="22"/>
        <w:shd w:val="clear" w:color="auto" w:fill="auto"/>
        <w:spacing w:after="0" w:line="480" w:lineRule="exact"/>
        <w:ind w:firstLine="600"/>
        <w:jc w:val="both"/>
      </w:pPr>
    </w:p>
    <w:p w:rsidR="009C54EE" w:rsidRDefault="009C54EE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C82200" w:rsidRDefault="00C82200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650F1A" w:rsidRDefault="00650F1A">
      <w:pPr>
        <w:rPr>
          <w:rFonts w:ascii="Times New Roman" w:eastAsia="Times New Roman" w:hAnsi="Times New Roman" w:cs="Times New Roman"/>
          <w:sz w:val="22"/>
          <w:szCs w:val="22"/>
        </w:rPr>
      </w:pPr>
      <w:r>
        <w:br w:type="page"/>
      </w:r>
    </w:p>
    <w:p w:rsidR="00E021B5" w:rsidRDefault="00E021B5">
      <w:pPr>
        <w:pStyle w:val="40"/>
        <w:shd w:val="clear" w:color="auto" w:fill="auto"/>
        <w:spacing w:before="0" w:line="244" w:lineRule="exact"/>
        <w:ind w:left="6520"/>
      </w:pPr>
    </w:p>
    <w:p w:rsidR="009C54EE" w:rsidRDefault="00650F1A" w:rsidP="00650F1A">
      <w:pPr>
        <w:pStyle w:val="50"/>
        <w:numPr>
          <w:ilvl w:val="0"/>
          <w:numId w:val="5"/>
        </w:numPr>
        <w:shd w:val="clear" w:color="auto" w:fill="auto"/>
        <w:tabs>
          <w:tab w:val="left" w:pos="1039"/>
        </w:tabs>
        <w:spacing w:after="0" w:line="240" w:lineRule="auto"/>
        <w:ind w:firstLine="700"/>
      </w:pPr>
      <w:bookmarkStart w:id="3" w:name="bookmark6"/>
      <w:bookmarkStart w:id="4" w:name="bookmark7"/>
      <w:r>
        <w:t xml:space="preserve">Показатели </w:t>
      </w:r>
      <w:r w:rsidR="00C72613">
        <w:t xml:space="preserve">существующего и </w:t>
      </w:r>
      <w:r>
        <w:t xml:space="preserve">перспективного спроса на тепловую энергию (мощность) и теплоноситель в установленных границах территории </w:t>
      </w:r>
      <w:r w:rsidR="00E55254">
        <w:t>поселения</w:t>
      </w:r>
      <w:bookmarkEnd w:id="3"/>
      <w:bookmarkEnd w:id="4"/>
    </w:p>
    <w:p w:rsidR="00650F1A" w:rsidRDefault="00650F1A" w:rsidP="00650F1A">
      <w:pPr>
        <w:pStyle w:val="50"/>
        <w:shd w:val="clear" w:color="auto" w:fill="auto"/>
        <w:tabs>
          <w:tab w:val="left" w:pos="1039"/>
        </w:tabs>
        <w:spacing w:after="0" w:line="240" w:lineRule="auto"/>
        <w:ind w:left="700" w:firstLine="0"/>
      </w:pPr>
    </w:p>
    <w:p w:rsidR="009C54EE" w:rsidRDefault="0088549F" w:rsidP="00650F1A">
      <w:pPr>
        <w:pStyle w:val="50"/>
        <w:numPr>
          <w:ilvl w:val="1"/>
          <w:numId w:val="5"/>
        </w:numPr>
        <w:shd w:val="clear" w:color="auto" w:fill="auto"/>
        <w:tabs>
          <w:tab w:val="left" w:pos="1039"/>
        </w:tabs>
        <w:spacing w:after="0" w:line="240" w:lineRule="auto"/>
        <w:ind w:firstLine="700"/>
      </w:pPr>
      <w:r>
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</w:p>
    <w:p w:rsidR="00650F1A" w:rsidRDefault="00650F1A" w:rsidP="00650F1A">
      <w:pPr>
        <w:pStyle w:val="50"/>
        <w:shd w:val="clear" w:color="auto" w:fill="auto"/>
        <w:tabs>
          <w:tab w:val="left" w:pos="1039"/>
        </w:tabs>
        <w:spacing w:after="0" w:line="240" w:lineRule="auto"/>
        <w:ind w:left="700" w:firstLine="0"/>
      </w:pPr>
    </w:p>
    <w:p w:rsidR="009C54EE" w:rsidRDefault="0088549F" w:rsidP="00650F1A">
      <w:pPr>
        <w:pStyle w:val="22"/>
        <w:shd w:val="clear" w:color="auto" w:fill="auto"/>
        <w:spacing w:after="0" w:line="240" w:lineRule="auto"/>
        <w:ind w:firstLine="700"/>
        <w:jc w:val="both"/>
      </w:pPr>
      <w:r>
        <w:t>В таблице 1.1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</w:t>
      </w:r>
      <w:r w:rsidR="004E1ECD">
        <w:t>селе</w:t>
      </w:r>
      <w:r>
        <w:t>ния на каждый год первого пятилетнего периода и на последующие пятилетние периоды (этапы).</w:t>
      </w:r>
    </w:p>
    <w:p w:rsidR="009C54EE" w:rsidRDefault="0088549F" w:rsidP="00650F1A">
      <w:pPr>
        <w:pStyle w:val="22"/>
        <w:shd w:val="clear" w:color="auto" w:fill="auto"/>
        <w:spacing w:after="0" w:line="240" w:lineRule="auto"/>
        <w:ind w:firstLine="700"/>
        <w:jc w:val="both"/>
      </w:pPr>
      <w:r>
        <w:t>Расчёты прироста площадей строительных фондов муниципального образования, приведены в главе 2 обосновывающих материалов схемы теплоснабжения.</w:t>
      </w:r>
    </w:p>
    <w:p w:rsidR="009C54EE" w:rsidRDefault="0088549F" w:rsidP="000D50C5">
      <w:pPr>
        <w:pStyle w:val="a8"/>
        <w:shd w:val="clear" w:color="auto" w:fill="auto"/>
        <w:rPr>
          <w:rStyle w:val="a9"/>
        </w:rPr>
      </w:pPr>
      <w:r>
        <w:rPr>
          <w:rStyle w:val="a9"/>
        </w:rPr>
        <w:t>Таблица 1.1 - Сводные показатели динамики площадей строительных фондов.</w:t>
      </w:r>
    </w:p>
    <w:p w:rsidR="00650F1A" w:rsidRDefault="00650F1A" w:rsidP="000D50C5">
      <w:pPr>
        <w:pStyle w:val="a8"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1"/>
        <w:gridCol w:w="1133"/>
        <w:gridCol w:w="1133"/>
        <w:gridCol w:w="1147"/>
      </w:tblGrid>
      <w:tr w:rsidR="00063EF9" w:rsidTr="000D50C5">
        <w:trPr>
          <w:trHeight w:hRule="exact" w:val="595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"/>
              </w:rPr>
              <w:t>Вид (назначение) строительных фондов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85037" w:rsidP="002C47C5">
            <w:pPr>
              <w:pStyle w:val="22"/>
              <w:shd w:val="clear" w:color="auto" w:fill="auto"/>
              <w:spacing w:after="0" w:line="244" w:lineRule="exact"/>
              <w:ind w:left="260"/>
              <w:jc w:val="left"/>
            </w:pPr>
            <w:r>
              <w:rPr>
                <w:rStyle w:val="211pt"/>
              </w:rPr>
              <w:t>2023</w:t>
            </w:r>
            <w:r w:rsidR="00063EF9">
              <w:rPr>
                <w:rStyle w:val="211pt"/>
              </w:rPr>
              <w:t>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085037">
            <w:pPr>
              <w:pStyle w:val="22"/>
              <w:shd w:val="clear" w:color="auto" w:fill="auto"/>
              <w:spacing w:after="0" w:line="244" w:lineRule="exact"/>
              <w:ind w:left="260"/>
              <w:jc w:val="left"/>
            </w:pPr>
            <w:r>
              <w:rPr>
                <w:rStyle w:val="211pt"/>
              </w:rPr>
              <w:t>202</w:t>
            </w:r>
            <w:r w:rsidR="00085037">
              <w:rPr>
                <w:rStyle w:val="211pt"/>
              </w:rPr>
              <w:t>4</w:t>
            </w:r>
            <w:r>
              <w:rPr>
                <w:rStyle w:val="211pt"/>
              </w:rPr>
              <w:t>г.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</w:pPr>
            <w:r>
              <w:rPr>
                <w:rStyle w:val="211pt"/>
              </w:rPr>
              <w:t>202</w:t>
            </w:r>
            <w:r w:rsidR="00085037">
              <w:rPr>
                <w:rStyle w:val="211pt"/>
              </w:rPr>
              <w:t>5</w:t>
            </w:r>
            <w:r w:rsidR="00A56E56">
              <w:rPr>
                <w:rStyle w:val="211pt"/>
              </w:rPr>
              <w:t>-</w:t>
            </w:r>
            <w:r>
              <w:rPr>
                <w:rStyle w:val="211pt"/>
              </w:rPr>
              <w:softHyphen/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</w:pPr>
            <w:r>
              <w:rPr>
                <w:rStyle w:val="211pt"/>
              </w:rPr>
              <w:t>2028г.</w:t>
            </w:r>
          </w:p>
        </w:tc>
      </w:tr>
      <w:tr w:rsidR="0031016D" w:rsidTr="000D50C5">
        <w:trPr>
          <w:trHeight w:hRule="exact" w:val="571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016D" w:rsidRDefault="0031016D" w:rsidP="000D50C5">
            <w:pPr>
              <w:pStyle w:val="22"/>
              <w:shd w:val="clear" w:color="auto" w:fill="auto"/>
              <w:spacing w:after="0" w:line="278" w:lineRule="exact"/>
              <w:jc w:val="left"/>
            </w:pPr>
            <w:r>
              <w:rPr>
                <w:rStyle w:val="211pt"/>
              </w:rPr>
              <w:t>Индивидуальные жилые дома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75A0" w:rsidRPr="00085037" w:rsidRDefault="00085037" w:rsidP="00BC44E0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3056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Pr="00085037" w:rsidRDefault="00085037" w:rsidP="0031016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3056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16D" w:rsidRPr="00085037" w:rsidRDefault="00085037" w:rsidP="0031016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3056</w:t>
            </w:r>
          </w:p>
        </w:tc>
      </w:tr>
      <w:tr w:rsidR="0031016D" w:rsidTr="00B903A6">
        <w:trPr>
          <w:trHeight w:hRule="exact" w:val="562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Многоквартирные</w:t>
            </w:r>
          </w:p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дома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Pr="00085037" w:rsidRDefault="00085037" w:rsidP="00BC44E0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</w:rPr>
            </w:pPr>
            <w:r w:rsidRPr="00085037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Pr="00085037" w:rsidRDefault="00085037" w:rsidP="0031016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</w:rPr>
            </w:pPr>
            <w:r w:rsidRPr="00085037">
              <w:rPr>
                <w:color w:val="auto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16D" w:rsidRPr="00085037" w:rsidRDefault="00085037" w:rsidP="0031016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</w:rPr>
            </w:pPr>
            <w:r w:rsidRPr="00085037">
              <w:rPr>
                <w:color w:val="auto"/>
              </w:rPr>
              <w:t>-</w:t>
            </w:r>
          </w:p>
        </w:tc>
      </w:tr>
      <w:tr w:rsidR="0031016D" w:rsidTr="000D50C5">
        <w:trPr>
          <w:trHeight w:hRule="exact" w:val="566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Общественные</w:t>
            </w:r>
          </w:p>
          <w:p w:rsidR="0031016D" w:rsidRDefault="0031016D" w:rsidP="000D50C5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здания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Pr="00085037" w:rsidRDefault="00085037" w:rsidP="006657EA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3657,9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016D" w:rsidRPr="00085037" w:rsidRDefault="00085037" w:rsidP="0031016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3657,9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016D" w:rsidRPr="00085037" w:rsidRDefault="00085037" w:rsidP="0031016D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3657,9</w:t>
            </w:r>
          </w:p>
        </w:tc>
      </w:tr>
      <w:tr w:rsidR="00063EF9" w:rsidTr="000D50C5">
        <w:trPr>
          <w:trHeight w:hRule="exact" w:val="1499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Производственные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здания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промышленных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74" w:lineRule="exact"/>
              <w:jc w:val="left"/>
            </w:pPr>
            <w:r>
              <w:rPr>
                <w:rStyle w:val="211pt"/>
              </w:rPr>
              <w:t>предприятий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EF9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</w:rPr>
            </w:pPr>
            <w:r w:rsidRPr="00085037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3EF9" w:rsidRPr="00085037" w:rsidRDefault="00085037" w:rsidP="00085037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</w:rPr>
            </w:pPr>
            <w:r w:rsidRPr="00085037">
              <w:rPr>
                <w:color w:val="auto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EF9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</w:rPr>
            </w:pPr>
            <w:r w:rsidRPr="00085037">
              <w:rPr>
                <w:color w:val="auto"/>
              </w:rPr>
              <w:t>-</w:t>
            </w:r>
          </w:p>
        </w:tc>
      </w:tr>
      <w:tr w:rsidR="00085037" w:rsidTr="00085037">
        <w:trPr>
          <w:trHeight w:hRule="exact" w:val="275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037" w:rsidRDefault="00085037" w:rsidP="000D50C5">
            <w:pPr>
              <w:pStyle w:val="22"/>
              <w:shd w:val="clear" w:color="auto" w:fill="auto"/>
              <w:spacing w:after="0" w:line="274" w:lineRule="exact"/>
              <w:jc w:val="left"/>
              <w:rPr>
                <w:rStyle w:val="211pt"/>
              </w:rPr>
            </w:pPr>
            <w:r>
              <w:rPr>
                <w:rStyle w:val="211pt"/>
              </w:rPr>
              <w:t>Коммерческие предприятия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037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673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037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673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037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673</w:t>
            </w:r>
          </w:p>
        </w:tc>
      </w:tr>
      <w:tr w:rsidR="00085037" w:rsidTr="00085037">
        <w:trPr>
          <w:trHeight w:hRule="exact" w:val="275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037" w:rsidRDefault="00085037" w:rsidP="000D50C5">
            <w:pPr>
              <w:pStyle w:val="22"/>
              <w:shd w:val="clear" w:color="auto" w:fill="auto"/>
              <w:spacing w:after="0" w:line="274" w:lineRule="exact"/>
              <w:jc w:val="left"/>
              <w:rPr>
                <w:rStyle w:val="211pt"/>
              </w:rPr>
            </w:pPr>
            <w:r>
              <w:rPr>
                <w:rStyle w:val="211pt"/>
              </w:rPr>
              <w:t>Помещения занимаемые ЖХК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037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037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300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037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300</w:t>
            </w:r>
          </w:p>
        </w:tc>
      </w:tr>
      <w:tr w:rsidR="00085037" w:rsidTr="00085037">
        <w:trPr>
          <w:trHeight w:hRule="exact" w:val="275"/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037" w:rsidRDefault="00085037" w:rsidP="000D50C5">
            <w:pPr>
              <w:pStyle w:val="22"/>
              <w:shd w:val="clear" w:color="auto" w:fill="auto"/>
              <w:spacing w:after="0" w:line="274" w:lineRule="exact"/>
              <w:jc w:val="left"/>
              <w:rPr>
                <w:rStyle w:val="211pt"/>
              </w:rPr>
            </w:pPr>
            <w:r>
              <w:rPr>
                <w:rStyle w:val="211pt"/>
              </w:rPr>
              <w:t>Прочие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037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79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037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79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037" w:rsidRPr="00085037" w:rsidRDefault="00085037" w:rsidP="000D50C5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</w:rPr>
            </w:pPr>
            <w:r w:rsidRPr="00085037">
              <w:rPr>
                <w:color w:val="auto"/>
                <w:sz w:val="22"/>
              </w:rPr>
              <w:t>79</w:t>
            </w:r>
          </w:p>
        </w:tc>
      </w:tr>
    </w:tbl>
    <w:p w:rsidR="009C54EE" w:rsidRDefault="009C54EE" w:rsidP="000D50C5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88549F" w:rsidP="000D50C5">
      <w:pPr>
        <w:pStyle w:val="50"/>
        <w:numPr>
          <w:ilvl w:val="1"/>
          <w:numId w:val="5"/>
        </w:numPr>
        <w:shd w:val="clear" w:color="auto" w:fill="auto"/>
        <w:tabs>
          <w:tab w:val="left" w:pos="1046"/>
        </w:tabs>
        <w:spacing w:before="240" w:after="0" w:line="240" w:lineRule="auto"/>
      </w:pPr>
      <w:bookmarkStart w:id="5" w:name="bookmark8"/>
      <w: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5"/>
    </w:p>
    <w:p w:rsidR="009C54EE" w:rsidRDefault="0088549F" w:rsidP="000D50C5">
      <w:pPr>
        <w:pStyle w:val="22"/>
        <w:shd w:val="clear" w:color="auto" w:fill="auto"/>
        <w:spacing w:after="0" w:line="240" w:lineRule="auto"/>
        <w:ind w:firstLine="600"/>
        <w:jc w:val="both"/>
      </w:pPr>
      <w:r>
        <w:t>В таблице 1.2 приведены результаты расчёта объёмов потребления тепловой энергии (мощности) и приросты потребления тепловой энергии (мощности).</w:t>
      </w:r>
    </w:p>
    <w:p w:rsidR="000D50C5" w:rsidRDefault="0088549F" w:rsidP="000D50C5">
      <w:pPr>
        <w:pStyle w:val="22"/>
        <w:shd w:val="clear" w:color="auto" w:fill="auto"/>
        <w:spacing w:after="0" w:line="240" w:lineRule="auto"/>
        <w:ind w:firstLine="600"/>
        <w:jc w:val="both"/>
      </w:pPr>
      <w:r>
        <w:lastRenderedPageBreak/>
        <w:t>Расчёт произведён согласно СП 50.13330.2012 - Тепловая защита зданий и СП 30.13330.2012 - Внутренний водопровод и канализация зданий и отображён в главе 2 обосновывающих материалов к схеме теплоснабжения муниципального образования.</w:t>
      </w:r>
    </w:p>
    <w:p w:rsidR="009C54EE" w:rsidRDefault="0088549F" w:rsidP="000D50C5">
      <w:pPr>
        <w:pStyle w:val="a8"/>
        <w:shd w:val="clear" w:color="auto" w:fill="auto"/>
        <w:tabs>
          <w:tab w:val="left" w:pos="1872"/>
        </w:tabs>
        <w:spacing w:line="322" w:lineRule="exact"/>
        <w:jc w:val="both"/>
      </w:pPr>
      <w:r>
        <w:t>Таблица 1.2</w:t>
      </w:r>
      <w:r>
        <w:tab/>
        <w:t>- Результаты расчёта перспективных тепловых нагрузок</w:t>
      </w:r>
    </w:p>
    <w:p w:rsidR="009C54EE" w:rsidRDefault="0088549F" w:rsidP="000D50C5">
      <w:pPr>
        <w:pStyle w:val="a8"/>
        <w:shd w:val="clear" w:color="auto" w:fill="auto"/>
        <w:tabs>
          <w:tab w:val="left" w:leader="underscore" w:pos="10166"/>
        </w:tabs>
        <w:spacing w:line="322" w:lineRule="exact"/>
        <w:jc w:val="both"/>
      </w:pPr>
      <w:r>
        <w:rPr>
          <w:rStyle w:val="a9"/>
        </w:rPr>
        <w:t>муниципального образования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4"/>
        <w:gridCol w:w="874"/>
        <w:gridCol w:w="917"/>
        <w:gridCol w:w="1373"/>
      </w:tblGrid>
      <w:tr w:rsidR="00063EF9" w:rsidTr="000D50C5">
        <w:trPr>
          <w:trHeight w:hRule="exact" w:val="68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60" w:line="244" w:lineRule="exact"/>
              <w:jc w:val="left"/>
            </w:pPr>
            <w:r>
              <w:rPr>
                <w:rStyle w:val="211pt"/>
              </w:rPr>
              <w:t>Наименование</w:t>
            </w:r>
          </w:p>
          <w:p w:rsidR="00063EF9" w:rsidRDefault="00063EF9" w:rsidP="000D50C5">
            <w:pPr>
              <w:pStyle w:val="22"/>
              <w:shd w:val="clear" w:color="auto" w:fill="auto"/>
              <w:spacing w:before="60" w:after="0" w:line="244" w:lineRule="exact"/>
              <w:ind w:left="260"/>
              <w:jc w:val="left"/>
            </w:pPr>
            <w:r>
              <w:rPr>
                <w:rStyle w:val="211pt"/>
              </w:rPr>
              <w:t>потребителя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85037" w:rsidP="002C47C5">
            <w:pPr>
              <w:pStyle w:val="22"/>
              <w:shd w:val="clear" w:color="auto" w:fill="auto"/>
              <w:spacing w:after="0" w:line="244" w:lineRule="exact"/>
              <w:ind w:left="180"/>
              <w:jc w:val="left"/>
            </w:pPr>
            <w:r>
              <w:rPr>
                <w:rStyle w:val="211pt"/>
              </w:rPr>
              <w:t>2023</w:t>
            </w:r>
            <w:r w:rsidR="00063EF9">
              <w:rPr>
                <w:rStyle w:val="211pt"/>
              </w:rPr>
              <w:t>г.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085037">
            <w:pPr>
              <w:pStyle w:val="22"/>
              <w:shd w:val="clear" w:color="auto" w:fill="auto"/>
              <w:spacing w:after="0" w:line="244" w:lineRule="exact"/>
              <w:ind w:left="200"/>
              <w:jc w:val="left"/>
            </w:pPr>
            <w:r>
              <w:rPr>
                <w:rStyle w:val="211pt"/>
              </w:rPr>
              <w:t>202</w:t>
            </w:r>
            <w:r w:rsidR="00085037">
              <w:rPr>
                <w:rStyle w:val="211pt"/>
              </w:rPr>
              <w:t>4</w:t>
            </w:r>
            <w:r>
              <w:rPr>
                <w:rStyle w:val="211pt"/>
              </w:rPr>
              <w:t>г.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085037">
              <w:rPr>
                <w:rStyle w:val="211pt"/>
              </w:rPr>
              <w:t>5</w:t>
            </w:r>
            <w:r w:rsidR="00A56E56">
              <w:rPr>
                <w:rStyle w:val="211pt"/>
              </w:rPr>
              <w:t>-</w:t>
            </w:r>
          </w:p>
          <w:p w:rsidR="00063EF9" w:rsidRDefault="00063EF9" w:rsidP="000D50C5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2028гг.</w:t>
            </w:r>
          </w:p>
        </w:tc>
      </w:tr>
      <w:tr w:rsidR="002175A0" w:rsidTr="002175A0">
        <w:trPr>
          <w:trHeight w:hRule="exact" w:val="129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75A0" w:rsidRDefault="002175A0" w:rsidP="006D0FBB">
            <w:pPr>
              <w:pStyle w:val="22"/>
              <w:shd w:val="clear" w:color="auto" w:fill="auto"/>
              <w:spacing w:after="0"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Тепловая нагрузка, Гкал/час, в том числе:</w:t>
            </w:r>
          </w:p>
          <w:p w:rsidR="002175A0" w:rsidRDefault="002175A0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sz w:val="22"/>
              </w:rPr>
              <w:t>ул. Лазо 11А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75A0" w:rsidRPr="00A56E56" w:rsidRDefault="00E852D7" w:rsidP="002175A0">
            <w:pPr>
              <w:pStyle w:val="22"/>
              <w:shd w:val="clear" w:color="auto" w:fill="auto"/>
              <w:spacing w:after="0" w:line="240" w:lineRule="auto"/>
              <w:ind w:left="1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1,061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75A0" w:rsidRPr="00A56E56" w:rsidRDefault="00E852D7" w:rsidP="002175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1,061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75A0" w:rsidRPr="00A56E56" w:rsidRDefault="00E852D7" w:rsidP="002175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1,061</w:t>
            </w:r>
          </w:p>
        </w:tc>
      </w:tr>
      <w:tr w:rsidR="00500BC6" w:rsidTr="000D1266">
        <w:trPr>
          <w:trHeight w:hRule="exact" w:val="33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0BC6" w:rsidRDefault="00500BC6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отопление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0BC6" w:rsidRPr="00A56E56" w:rsidRDefault="00E852D7" w:rsidP="004A1931">
            <w:pPr>
              <w:pStyle w:val="22"/>
              <w:shd w:val="clear" w:color="auto" w:fill="auto"/>
              <w:spacing w:after="0" w:line="240" w:lineRule="auto"/>
              <w:ind w:left="1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1,061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0BC6" w:rsidRPr="00A56E56" w:rsidRDefault="00A56E56" w:rsidP="00E852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E852D7">
              <w:rPr>
                <w:rFonts w:ascii="Times New Roman" w:hAnsi="Times New Roman" w:cs="Times New Roman"/>
              </w:rPr>
              <w:t>061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0BC6" w:rsidRPr="00A56E56" w:rsidRDefault="00A56E56" w:rsidP="00E852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E852D7">
              <w:rPr>
                <w:rFonts w:ascii="Times New Roman" w:hAnsi="Times New Roman" w:cs="Times New Roman"/>
              </w:rPr>
              <w:t>061</w:t>
            </w:r>
          </w:p>
        </w:tc>
      </w:tr>
      <w:tr w:rsidR="00063EF9" w:rsidTr="000D50C5">
        <w:trPr>
          <w:trHeight w:hRule="exact" w:val="32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вентиляция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2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ГВС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1277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Прирост площади строительных фондов, м</w:t>
            </w:r>
            <w:r>
              <w:rPr>
                <w:rStyle w:val="211pt"/>
                <w:vertAlign w:val="superscript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300"/>
              <w:jc w:val="left"/>
            </w:pPr>
            <w:r>
              <w:rPr>
                <w:rStyle w:val="211pt"/>
              </w:rPr>
              <w:t>0,0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320"/>
              <w:jc w:val="left"/>
            </w:pPr>
            <w:r>
              <w:rPr>
                <w:rStyle w:val="211pt"/>
              </w:rPr>
              <w:t>0,0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</w:t>
            </w:r>
          </w:p>
        </w:tc>
      </w:tr>
      <w:tr w:rsidR="00063EF9" w:rsidTr="000D50C5">
        <w:trPr>
          <w:trHeight w:hRule="exact" w:val="1598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Прирост тепловой нагрузки, Гкал/час, в том числе: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2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отопление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3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вентиляция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  <w:tr w:rsidR="00063EF9" w:rsidTr="000D50C5">
        <w:trPr>
          <w:trHeight w:hRule="exact" w:val="355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left"/>
            </w:pPr>
            <w:r>
              <w:rPr>
                <w:rStyle w:val="211pt"/>
              </w:rPr>
              <w:t>ГВС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18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ind w:left="200"/>
              <w:jc w:val="left"/>
            </w:pPr>
            <w:r>
              <w:rPr>
                <w:rStyle w:val="211pt"/>
              </w:rPr>
              <w:t>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EF9" w:rsidRDefault="00063EF9" w:rsidP="006D0FBB">
            <w:pPr>
              <w:pStyle w:val="22"/>
              <w:shd w:val="clear" w:color="auto" w:fill="auto"/>
              <w:spacing w:after="0" w:line="240" w:lineRule="auto"/>
              <w:jc w:val="center"/>
            </w:pPr>
            <w:r>
              <w:rPr>
                <w:rStyle w:val="211pt"/>
              </w:rPr>
              <w:t>0,000</w:t>
            </w:r>
          </w:p>
        </w:tc>
      </w:tr>
    </w:tbl>
    <w:p w:rsidR="009C54EE" w:rsidRDefault="009C54EE" w:rsidP="000D50C5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88549F" w:rsidP="00B604A5">
      <w:pPr>
        <w:pStyle w:val="50"/>
        <w:numPr>
          <w:ilvl w:val="1"/>
          <w:numId w:val="5"/>
        </w:numPr>
        <w:shd w:val="clear" w:color="auto" w:fill="auto"/>
        <w:tabs>
          <w:tab w:val="left" w:pos="1038"/>
        </w:tabs>
        <w:spacing w:after="256" w:line="240" w:lineRule="auto"/>
      </w:pPr>
      <w:bookmarkStart w:id="6" w:name="bookmark9"/>
      <w: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6"/>
    </w:p>
    <w:p w:rsidR="009C54EE" w:rsidRDefault="0088549F" w:rsidP="00B604A5">
      <w:pPr>
        <w:pStyle w:val="22"/>
        <w:shd w:val="clear" w:color="auto" w:fill="auto"/>
        <w:spacing w:after="0" w:line="240" w:lineRule="auto"/>
        <w:ind w:firstLine="600"/>
        <w:jc w:val="both"/>
      </w:pPr>
      <w:r>
        <w:t>Производственные зоны предназначены для размещения промышленных, коммунальных и складских объектов и объектов инженерной и транспортной инфраструктуры для обеспечения деятельности производственных объектов. В производственную зону включается и территория санитарно-защитных зон самих объектов.</w:t>
      </w:r>
    </w:p>
    <w:p w:rsidR="009C54EE" w:rsidRDefault="0088549F" w:rsidP="00501170">
      <w:pPr>
        <w:pStyle w:val="22"/>
        <w:shd w:val="clear" w:color="auto" w:fill="auto"/>
        <w:spacing w:after="0" w:line="240" w:lineRule="auto"/>
        <w:ind w:firstLine="600"/>
        <w:jc w:val="both"/>
        <w:sectPr w:rsidR="009C54EE">
          <w:pgSz w:w="11900" w:h="16840"/>
          <w:pgMar w:top="1037" w:right="544" w:bottom="2741" w:left="1103" w:header="0" w:footer="3" w:gutter="0"/>
          <w:cols w:space="720"/>
          <w:noEndnote/>
          <w:docGrid w:linePitch="360"/>
        </w:sectPr>
      </w:pPr>
      <w:r>
        <w:t xml:space="preserve">Промышленные котельные, действующие на территории сельского </w:t>
      </w:r>
      <w:r w:rsidR="00E55254">
        <w:t>поселения</w:t>
      </w:r>
      <w:r>
        <w:t xml:space="preserve">, </w:t>
      </w:r>
      <w:r w:rsidR="006868AC">
        <w:t>отсутствуют</w:t>
      </w:r>
      <w:r>
        <w:t>.</w:t>
      </w:r>
    </w:p>
    <w:p w:rsidR="009C54EE" w:rsidRDefault="00C72613" w:rsidP="00501170">
      <w:pPr>
        <w:pStyle w:val="50"/>
        <w:numPr>
          <w:ilvl w:val="0"/>
          <w:numId w:val="5"/>
        </w:numPr>
        <w:shd w:val="clear" w:color="auto" w:fill="auto"/>
        <w:tabs>
          <w:tab w:val="left" w:pos="1018"/>
        </w:tabs>
        <w:spacing w:after="416" w:line="240" w:lineRule="auto"/>
      </w:pPr>
      <w:bookmarkStart w:id="7" w:name="bookmark10"/>
      <w:bookmarkStart w:id="8" w:name="bookmark11"/>
      <w:r>
        <w:lastRenderedPageBreak/>
        <w:t>Существующие и п</w:t>
      </w:r>
      <w:r w:rsidR="00501170">
        <w:t>ерспективные балансы располагаемой тепловой мощности источников тепловой энергии и тепловой нагрузки потребителей</w:t>
      </w:r>
      <w:bookmarkEnd w:id="7"/>
      <w:bookmarkEnd w:id="8"/>
    </w:p>
    <w:p w:rsidR="009C54EE" w:rsidRDefault="0088549F">
      <w:pPr>
        <w:pStyle w:val="12"/>
        <w:keepNext/>
        <w:keepLines/>
        <w:numPr>
          <w:ilvl w:val="1"/>
          <w:numId w:val="5"/>
        </w:numPr>
        <w:shd w:val="clear" w:color="auto" w:fill="auto"/>
        <w:tabs>
          <w:tab w:val="left" w:pos="1067"/>
        </w:tabs>
        <w:spacing w:after="304"/>
        <w:ind w:firstLine="600"/>
        <w:jc w:val="both"/>
      </w:pPr>
      <w:bookmarkStart w:id="9" w:name="bookmark12"/>
      <w:r>
        <w:t>Радиус эффективного теплоснабжения</w:t>
      </w:r>
      <w:bookmarkEnd w:id="9"/>
    </w:p>
    <w:p w:rsidR="00A353A4" w:rsidRPr="00A353A4" w:rsidRDefault="00A353A4" w:rsidP="00A353A4">
      <w:pPr>
        <w:pStyle w:val="af3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Радиус эффективного теплоснабжения – максимальное расстояние от </w:t>
      </w:r>
      <w:proofErr w:type="spellStart"/>
      <w:r w:rsidRPr="00A353A4">
        <w:rPr>
          <w:rFonts w:ascii="Times New Roman" w:eastAsia="Times New Roman" w:hAnsi="Times New Roman" w:cs="Times New Roman"/>
          <w:sz w:val="28"/>
          <w:szCs w:val="28"/>
        </w:rPr>
        <w:t>теплопотребляющей</w:t>
      </w:r>
      <w:proofErr w:type="spellEnd"/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A353A4">
        <w:rPr>
          <w:rFonts w:ascii="Times New Roman" w:eastAsia="Times New Roman" w:hAnsi="Times New Roman" w:cs="Times New Roman"/>
          <w:sz w:val="28"/>
          <w:szCs w:val="28"/>
        </w:rPr>
        <w:t>теплопотребляющей</w:t>
      </w:r>
      <w:proofErr w:type="spellEnd"/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A353A4" w:rsidRPr="00A353A4" w:rsidRDefault="00A353A4" w:rsidP="00A353A4">
      <w:pPr>
        <w:pStyle w:val="af3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A353A4">
        <w:rPr>
          <w:rFonts w:ascii="Times New Roman" w:eastAsia="Times New Roman" w:hAnsi="Times New Roman" w:cs="Times New Roman"/>
          <w:sz w:val="28"/>
          <w:szCs w:val="28"/>
        </w:rPr>
        <w:t>теплопотребляющих</w:t>
      </w:r>
      <w:proofErr w:type="spellEnd"/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 </w:t>
      </w:r>
    </w:p>
    <w:p w:rsidR="00A353A4" w:rsidRPr="00A353A4" w:rsidRDefault="00A353A4" w:rsidP="00A353A4">
      <w:pPr>
        <w:pStyle w:val="af3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</w:rPr>
        <w:t>В ФЗ №190 «О теплоснабжении» введено понятие об эффективном радиусе теплоснабжения без конкретной методики его расчета.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Методика для определения эффективного (оптимального) радиуса теплоснабжения приведена в статье В.Н. </w:t>
      </w:r>
      <w:proofErr w:type="spellStart"/>
      <w:r w:rsidRPr="00A353A4">
        <w:rPr>
          <w:rFonts w:ascii="Times New Roman" w:eastAsia="Times New Roman" w:hAnsi="Times New Roman" w:cs="Times New Roman"/>
          <w:sz w:val="28"/>
          <w:szCs w:val="28"/>
        </w:rPr>
        <w:t>Папушкина</w:t>
      </w:r>
      <w:proofErr w:type="spellEnd"/>
      <w:r w:rsidRPr="00A353A4">
        <w:rPr>
          <w:rFonts w:ascii="Times New Roman" w:eastAsia="Times New Roman" w:hAnsi="Times New Roman" w:cs="Times New Roman"/>
          <w:sz w:val="28"/>
          <w:szCs w:val="28"/>
        </w:rPr>
        <w:t>, согласно которой радиус эффективного теплоснабжения рассчитывается по формуле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sz w:val="28"/>
          <w:szCs w:val="28"/>
        </w:rPr>
        <w:object w:dxaOrig="28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36pt" o:ole="">
            <v:imagedata r:id="rId11" o:title=""/>
          </v:shape>
          <o:OLEObject Type="Embed" ProgID="Equation.DSMT4" ShapeID="_x0000_i1025" DrawAspect="Content" ObjectID="_1774606906" r:id="rId12"/>
        </w:objec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</w:rPr>
        <w:t>где: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position w:val="-24"/>
          <w:sz w:val="28"/>
          <w:szCs w:val="28"/>
        </w:rPr>
        <w:object w:dxaOrig="720" w:dyaOrig="570">
          <v:shape id="_x0000_i1026" type="#_x0000_t75" style="width:36pt;height:28.5pt" o:ole="">
            <v:imagedata r:id="rId13" o:title=""/>
          </v:shape>
          <o:OLEObject Type="Embed" ProgID="Equation.DSMT4" ShapeID="_x0000_i1026" DrawAspect="Content" ObjectID="_1774606907" r:id="rId14"/>
        </w:objec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– удельная стоимость характеристики тепловой сети, руб./м</w:t>
      </w:r>
      <w:r w:rsidRPr="00A353A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</w:rPr>
        <w:t>С - стоимость тепловой сети и сооружений на ней, руб.;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- материальная характеристика тепловой сети, м</w:t>
      </w:r>
      <w:r w:rsidRPr="00A353A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- среднее число абонентов на 1 км</w:t>
      </w:r>
      <w:r w:rsidRPr="00A353A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</w:rPr>
        <w:t>Δ</w:t>
      </w:r>
      <w:r w:rsidRPr="00A353A4">
        <w:rPr>
          <w:rFonts w:ascii="Times New Roman" w:eastAsia="Times New Roman" w:hAnsi="Times New Roman" w:cs="Times New Roman"/>
          <w:sz w:val="28"/>
          <w:szCs w:val="28"/>
          <w:lang w:val="en-US"/>
        </w:rPr>
        <w:t>τ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- расчётный перепад температур, </w:t>
      </w:r>
      <w:proofErr w:type="spellStart"/>
      <w:r w:rsidRPr="00A353A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 w:rsidRPr="00A353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position w:val="-24"/>
          <w:sz w:val="28"/>
          <w:szCs w:val="28"/>
        </w:rPr>
        <w:object w:dxaOrig="870" w:dyaOrig="570">
          <v:shape id="_x0000_i1027" type="#_x0000_t75" style="width:43.5pt;height:28.5pt" o:ole="">
            <v:imagedata r:id="rId15" o:title=""/>
          </v:shape>
          <o:OLEObject Type="Embed" ProgID="Equation.DSMT4" ShapeID="_x0000_i1027" DrawAspect="Content" ObjectID="_1774606908" r:id="rId16"/>
        </w:objec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A353A4">
        <w:rPr>
          <w:rFonts w:ascii="Times New Roman" w:eastAsia="Times New Roman" w:hAnsi="Times New Roman" w:cs="Times New Roman"/>
          <w:sz w:val="28"/>
          <w:szCs w:val="28"/>
        </w:rPr>
        <w:t>теплоплотность</w:t>
      </w:r>
      <w:proofErr w:type="spellEnd"/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района, Гкал/(ч∙км</w:t>
      </w:r>
      <w:r w:rsidRPr="00A353A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- площадь зоны действия источника тепловой энергии, км</w:t>
      </w:r>
      <w:r w:rsidRPr="00A353A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position w:val="-12"/>
          <w:sz w:val="28"/>
          <w:szCs w:val="28"/>
          <w:lang w:val="en-US"/>
        </w:rPr>
        <w:object w:dxaOrig="285" w:dyaOrig="435">
          <v:shape id="_x0000_i1028" type="#_x0000_t75" style="width:14.25pt;height:21.75pt" o:ole="">
            <v:imagedata r:id="rId17" o:title=""/>
          </v:shape>
          <o:OLEObject Type="Embed" ProgID="Equation.DSMT4" ShapeID="_x0000_i1028" DrawAspect="Content" ObjectID="_1774606909" r:id="rId18"/>
        </w:objec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- тепловая нагрузка источника тепловой энергии, Гкал/ч;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– среднее число абонентов;</w:t>
      </w:r>
    </w:p>
    <w:p w:rsidR="00A353A4" w:rsidRPr="00A353A4" w:rsidRDefault="00A353A4" w:rsidP="00A353A4">
      <w:pPr>
        <w:pStyle w:val="af3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3A4">
        <w:rPr>
          <w:position w:val="-10"/>
          <w:sz w:val="28"/>
          <w:szCs w:val="28"/>
        </w:rPr>
        <w:object w:dxaOrig="285" w:dyaOrig="285">
          <v:shape id="_x0000_i1029" type="#_x0000_t75" style="width:14.25pt;height:14.25pt" o:ole="">
            <v:imagedata r:id="rId19" o:title=""/>
          </v:shape>
          <o:OLEObject Type="Embed" ProgID="Equation.DSMT4" ShapeID="_x0000_i1029" DrawAspect="Content" ObjectID="_1774606910" r:id="rId20"/>
        </w:objec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 xml:space="preserve"> - поправочный коэффициент, принимаем </w:t>
      </w:r>
      <w:r w:rsidRPr="00A353A4">
        <w:rPr>
          <w:position w:val="-10"/>
          <w:sz w:val="28"/>
          <w:szCs w:val="28"/>
        </w:rPr>
        <w:object w:dxaOrig="285" w:dyaOrig="285">
          <v:shape id="_x0000_i1030" type="#_x0000_t75" style="width:14.25pt;height:14.25pt" o:ole="">
            <v:imagedata r:id="rId21" o:title=""/>
          </v:shape>
          <o:OLEObject Type="Embed" ProgID="Equation.DSMT4" ShapeID="_x0000_i1030" DrawAspect="Content" ObjectID="_1774606911" r:id="rId22"/>
        </w:object>
      </w:r>
      <w:r w:rsidRPr="00A353A4">
        <w:rPr>
          <w:rFonts w:ascii="Times New Roman" w:eastAsia="Times New Roman" w:hAnsi="Times New Roman" w:cs="Times New Roman"/>
          <w:sz w:val="28"/>
          <w:szCs w:val="28"/>
        </w:rPr>
        <w:t>=1.</w:t>
      </w:r>
    </w:p>
    <w:p w:rsidR="00A353A4" w:rsidRPr="00A353A4" w:rsidRDefault="00A353A4" w:rsidP="00A353A4">
      <w:pPr>
        <w:pStyle w:val="22"/>
        <w:shd w:val="clear" w:color="auto" w:fill="auto"/>
        <w:spacing w:after="0" w:line="240" w:lineRule="auto"/>
        <w:ind w:firstLine="600"/>
        <w:jc w:val="both"/>
      </w:pPr>
      <w:r w:rsidRPr="00A353A4">
        <w:t>Применение данной методики расчета эффективного радиуса теплоснабжения позволяет решить вопрос о целесообразности или нецелесообразности подключения новых потребителей к источнику теплоснабжения в зоне его действия. Подключения новых потребителей целесообразно в пределах зоны действия эффективного радиуса теплоснабжения.</w:t>
      </w:r>
    </w:p>
    <w:p w:rsidR="009C54EE" w:rsidRDefault="0088549F" w:rsidP="000D1266">
      <w:pPr>
        <w:pStyle w:val="22"/>
        <w:shd w:val="clear" w:color="auto" w:fill="auto"/>
        <w:spacing w:after="484" w:line="240" w:lineRule="auto"/>
        <w:ind w:firstLine="600"/>
        <w:jc w:val="both"/>
      </w:pPr>
      <w:r>
        <w:t>В таблице 2.1 представлены результаты расчета радиуса эффективного теплоснабжения.</w:t>
      </w:r>
    </w:p>
    <w:p w:rsidR="009C54EE" w:rsidRDefault="0088549F" w:rsidP="00A353A4">
      <w:pPr>
        <w:pStyle w:val="a8"/>
        <w:framePr w:w="9845" w:h="450" w:hRule="exact" w:wrap="notBeside" w:vAnchor="text" w:hAnchor="text" w:xAlign="center" w:y="1"/>
        <w:shd w:val="clear" w:color="auto" w:fill="auto"/>
        <w:rPr>
          <w:rStyle w:val="a9"/>
        </w:rPr>
      </w:pPr>
      <w:r>
        <w:rPr>
          <w:rStyle w:val="a9"/>
        </w:rPr>
        <w:lastRenderedPageBreak/>
        <w:t>Таблица 2.1 - Радиус эффективного теплоснабжения</w:t>
      </w:r>
    </w:p>
    <w:p w:rsidR="006868AC" w:rsidRDefault="006868AC" w:rsidP="00A353A4">
      <w:pPr>
        <w:pStyle w:val="a8"/>
        <w:framePr w:w="9845" w:h="450" w:hRule="exact" w:wrap="notBeside" w:vAnchor="text" w:hAnchor="text" w:xAlign="center" w:y="1"/>
        <w:shd w:val="clear" w:color="auto" w:fill="auto"/>
      </w:pPr>
    </w:p>
    <w:p w:rsidR="009C54EE" w:rsidRDefault="009C54EE" w:rsidP="00A353A4">
      <w:pPr>
        <w:framePr w:w="9845" w:h="450" w:hRule="exact" w:wrap="notBeside" w:vAnchor="text" w:hAnchor="text" w:xAlign="center" w:y="1"/>
        <w:rPr>
          <w:sz w:val="2"/>
          <w:szCs w:val="2"/>
        </w:rPr>
      </w:pPr>
    </w:p>
    <w:tbl>
      <w:tblPr>
        <w:tblpPr w:leftFromText="180" w:rightFromText="180" w:tblpY="750"/>
        <w:tblW w:w="5000" w:type="pct"/>
        <w:tblLook w:val="04A0" w:firstRow="1" w:lastRow="0" w:firstColumn="1" w:lastColumn="0" w:noHBand="0" w:noVBand="1"/>
      </w:tblPr>
      <w:tblGrid>
        <w:gridCol w:w="723"/>
        <w:gridCol w:w="4788"/>
        <w:gridCol w:w="2102"/>
        <w:gridCol w:w="2639"/>
      </w:tblGrid>
      <w:tr w:rsidR="00A353A4" w:rsidRPr="001D7B99" w:rsidTr="00240DD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параметра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Новоназимово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ул. Лазо, 11А</w:t>
            </w:r>
            <w:r w:rsidRPr="001D7B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зоны действия источника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км2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0,1279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подключений</w:t>
            </w: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зоне действия источника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Суммарная присоединенная нагрузка всех потребителей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0,84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0,736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Расчетная температура в подающем трубопроводе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80,000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Расчетная температура в обратном трубопроводе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65,000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1/км2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250,2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Теплоплотность</w:t>
            </w:r>
            <w:proofErr w:type="spellEnd"/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Гкал/ч*км2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6,568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462,5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Стоимость сетей и оборудования на них (по НЦС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без НДС</w:t>
            </w: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89543134,0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Удельная стоимость материальной характеристики сетей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/м2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193615,1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Поправочный коэффициент (1,3 для ТЭЦ и 1 для котельных)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1,000</w:t>
            </w:r>
          </w:p>
        </w:tc>
      </w:tr>
      <w:tr w:rsidR="00A353A4" w:rsidRPr="001D7B99" w:rsidTr="00240DDE"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3A4" w:rsidRPr="001D7B99" w:rsidRDefault="00A353A4" w:rsidP="00240D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Эффективный радиус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7B99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3A4" w:rsidRPr="001D7B99" w:rsidRDefault="00A353A4" w:rsidP="00240D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0,700</w:t>
            </w:r>
          </w:p>
        </w:tc>
      </w:tr>
    </w:tbl>
    <w:p w:rsidR="00A353A4" w:rsidRPr="00A353A4" w:rsidRDefault="00A353A4" w:rsidP="00A353A4">
      <w:pPr>
        <w:rPr>
          <w:rFonts w:ascii="Times New Roman" w:hAnsi="Times New Roman" w:cs="Times New Roman"/>
          <w:sz w:val="28"/>
          <w:szCs w:val="28"/>
        </w:rPr>
      </w:pPr>
    </w:p>
    <w:p w:rsidR="00A353A4" w:rsidRPr="00A353A4" w:rsidRDefault="00A353A4" w:rsidP="00A353A4">
      <w:pPr>
        <w:rPr>
          <w:sz w:val="2"/>
          <w:szCs w:val="2"/>
        </w:rPr>
      </w:pPr>
    </w:p>
    <w:p w:rsidR="00A353A4" w:rsidRPr="00A353A4" w:rsidRDefault="00A353A4" w:rsidP="00A353A4">
      <w:pPr>
        <w:rPr>
          <w:sz w:val="2"/>
          <w:szCs w:val="2"/>
        </w:rPr>
      </w:pPr>
    </w:p>
    <w:p w:rsidR="00A353A4" w:rsidRPr="00A353A4" w:rsidRDefault="00A353A4" w:rsidP="00A353A4">
      <w:pPr>
        <w:rPr>
          <w:sz w:val="2"/>
          <w:szCs w:val="2"/>
        </w:rPr>
      </w:pPr>
    </w:p>
    <w:p w:rsidR="009C54EE" w:rsidRPr="00A353A4" w:rsidRDefault="009C54EE" w:rsidP="00A353A4">
      <w:pPr>
        <w:rPr>
          <w:sz w:val="2"/>
          <w:szCs w:val="2"/>
        </w:rPr>
        <w:sectPr w:rsidR="009C54EE" w:rsidRPr="00A353A4">
          <w:pgSz w:w="11900" w:h="16840"/>
          <w:pgMar w:top="954" w:right="540" w:bottom="954" w:left="1098" w:header="0" w:footer="3" w:gutter="0"/>
          <w:cols w:space="720"/>
          <w:noEndnote/>
          <w:docGrid w:linePitch="360"/>
        </w:sectPr>
      </w:pPr>
    </w:p>
    <w:p w:rsidR="009C54EE" w:rsidRDefault="0088549F" w:rsidP="000D1266">
      <w:pPr>
        <w:pStyle w:val="50"/>
        <w:numPr>
          <w:ilvl w:val="1"/>
          <w:numId w:val="5"/>
        </w:numPr>
        <w:shd w:val="clear" w:color="auto" w:fill="auto"/>
        <w:tabs>
          <w:tab w:val="left" w:pos="1142"/>
        </w:tabs>
        <w:spacing w:after="0" w:line="240" w:lineRule="auto"/>
      </w:pPr>
      <w:bookmarkStart w:id="10" w:name="bookmark13"/>
      <w:r>
        <w:lastRenderedPageBreak/>
        <w:t>Описание существующих и перспективных зон действия систем теплоснабжения и источников тепловой энергии</w:t>
      </w:r>
      <w:bookmarkEnd w:id="10"/>
    </w:p>
    <w:p w:rsidR="000D1266" w:rsidRDefault="000D1266" w:rsidP="000D1266">
      <w:pPr>
        <w:pStyle w:val="50"/>
        <w:shd w:val="clear" w:color="auto" w:fill="auto"/>
        <w:tabs>
          <w:tab w:val="left" w:pos="1142"/>
        </w:tabs>
        <w:spacing w:after="0" w:line="240" w:lineRule="auto"/>
        <w:ind w:left="600" w:firstLine="0"/>
      </w:pPr>
    </w:p>
    <w:p w:rsidR="009C54EE" w:rsidRDefault="000D1266" w:rsidP="000D1266">
      <w:pPr>
        <w:pStyle w:val="22"/>
        <w:shd w:val="clear" w:color="auto" w:fill="auto"/>
        <w:spacing w:after="0" w:line="240" w:lineRule="auto"/>
        <w:ind w:firstLine="740"/>
        <w:jc w:val="both"/>
      </w:pPr>
      <w:r>
        <w:t>З</w:t>
      </w:r>
      <w:r w:rsidR="0088549F">
        <w:t>она действия систем теплоснабжения источников тепловой энергии, выглядит следующим образом:</w:t>
      </w:r>
    </w:p>
    <w:p w:rsidR="009C54EE" w:rsidRDefault="0088549F" w:rsidP="000D1266">
      <w:pPr>
        <w:pStyle w:val="22"/>
        <w:numPr>
          <w:ilvl w:val="0"/>
          <w:numId w:val="4"/>
        </w:numPr>
        <w:shd w:val="clear" w:color="auto" w:fill="auto"/>
        <w:tabs>
          <w:tab w:val="left" w:pos="846"/>
        </w:tabs>
        <w:spacing w:after="0" w:line="240" w:lineRule="auto"/>
        <w:ind w:firstLine="600"/>
        <w:jc w:val="both"/>
      </w:pPr>
      <w:r>
        <w:t xml:space="preserve">зона действия котельной </w:t>
      </w:r>
      <w:r w:rsidR="00F33762">
        <w:t xml:space="preserve">ул. </w:t>
      </w:r>
      <w:r w:rsidR="00BE0246">
        <w:t>Лазо 11А</w:t>
      </w:r>
      <w:r w:rsidR="004E1ECD">
        <w:t xml:space="preserve"> - п</w:t>
      </w:r>
      <w:r>
        <w:t xml:space="preserve">. </w:t>
      </w:r>
      <w:proofErr w:type="spellStart"/>
      <w:r w:rsidR="00BE0246">
        <w:t>Новоназимово</w:t>
      </w:r>
      <w:proofErr w:type="spellEnd"/>
      <w:r>
        <w:t xml:space="preserve">, теплоисточник обеспечивает нужды </w:t>
      </w:r>
      <w:r w:rsidR="00E55254">
        <w:t>поселения</w:t>
      </w:r>
      <w:r>
        <w:t xml:space="preserve"> на теплоснабжение с присоед</w:t>
      </w:r>
      <w:r w:rsidR="00BD3C3D">
        <w:t>инённой те</w:t>
      </w:r>
      <w:r w:rsidR="007D162D">
        <w:t>пловой нагрузкой 1,061</w:t>
      </w:r>
      <w:r w:rsidR="00A56E56">
        <w:t xml:space="preserve"> </w:t>
      </w:r>
      <w:r>
        <w:t>Гкал/ч;</w:t>
      </w:r>
    </w:p>
    <w:p w:rsidR="009C54EE" w:rsidRDefault="0088549F" w:rsidP="000D1266">
      <w:pPr>
        <w:pStyle w:val="22"/>
        <w:shd w:val="clear" w:color="auto" w:fill="auto"/>
        <w:spacing w:after="0" w:line="240" w:lineRule="auto"/>
        <w:ind w:firstLine="600"/>
        <w:jc w:val="both"/>
      </w:pPr>
      <w:r>
        <w:t>В случае подключения новых потребителей, существующая зона действия теплоснабжения каждого теплового источника, к которому производится подключение, будет изменяться. При актуализации, либо корректировке данной схемы теплоснабжении необходимо учитывать данный факт и вносить изменения в графическую часть (Рис. 2.1 - Зона действия теплоснабжения муниципального образования).</w:t>
      </w:r>
    </w:p>
    <w:p w:rsidR="00570B2C" w:rsidRDefault="0088549F" w:rsidP="007F4BD8">
      <w:pPr>
        <w:pStyle w:val="22"/>
        <w:shd w:val="clear" w:color="auto" w:fill="auto"/>
        <w:spacing w:after="0" w:line="480" w:lineRule="exact"/>
        <w:ind w:firstLine="600"/>
        <w:jc w:val="both"/>
      </w:pPr>
      <w:r>
        <w:t>Зона действия системы теплосна</w:t>
      </w:r>
      <w:r w:rsidR="00F63F08">
        <w:t>бжения представлена на рис. 2.1</w:t>
      </w:r>
    </w:p>
    <w:p w:rsidR="00570B2C" w:rsidRDefault="00D9424D" w:rsidP="00476011">
      <w:pPr>
        <w:pStyle w:val="ab"/>
        <w:shd w:val="clear" w:color="auto" w:fill="auto"/>
        <w:spacing w:line="374" w:lineRule="exact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186010</wp:posOffset>
            </wp:positionV>
            <wp:extent cx="6336000" cy="5720400"/>
            <wp:effectExtent l="0" t="0" r="8255" b="0"/>
            <wp:wrapNone/>
            <wp:docPr id="8" name="Рисунок 8" descr="C:\Users\Us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57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4E1ECD" w:rsidP="004E1ECD">
      <w:pPr>
        <w:pStyle w:val="ab"/>
        <w:shd w:val="clear" w:color="auto" w:fill="auto"/>
        <w:tabs>
          <w:tab w:val="left" w:pos="6657"/>
        </w:tabs>
        <w:spacing w:line="374" w:lineRule="exact"/>
        <w:ind w:firstLine="0"/>
      </w:pPr>
      <w:r>
        <w:tab/>
      </w: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BD3C3D" w:rsidRDefault="00BD3C3D" w:rsidP="00476011">
      <w:pPr>
        <w:pStyle w:val="ab"/>
        <w:shd w:val="clear" w:color="auto" w:fill="auto"/>
        <w:spacing w:line="374" w:lineRule="exact"/>
        <w:ind w:firstLine="0"/>
      </w:pPr>
    </w:p>
    <w:p w:rsidR="00570B2C" w:rsidRDefault="00570B2C" w:rsidP="00476011">
      <w:pPr>
        <w:pStyle w:val="ab"/>
        <w:shd w:val="clear" w:color="auto" w:fill="auto"/>
        <w:spacing w:line="374" w:lineRule="exact"/>
        <w:ind w:firstLine="0"/>
      </w:pPr>
    </w:p>
    <w:p w:rsidR="00476011" w:rsidRDefault="00476011" w:rsidP="000B36C1">
      <w:pPr>
        <w:pStyle w:val="22"/>
        <w:shd w:val="clear" w:color="auto" w:fill="auto"/>
        <w:spacing w:after="0" w:line="480" w:lineRule="exact"/>
        <w:ind w:firstLine="600"/>
        <w:jc w:val="both"/>
        <w:rPr>
          <w:sz w:val="2"/>
          <w:szCs w:val="2"/>
        </w:rPr>
      </w:pPr>
    </w:p>
    <w:p w:rsidR="009C54EE" w:rsidRDefault="0088549F" w:rsidP="005A0A60">
      <w:pPr>
        <w:pStyle w:val="50"/>
        <w:numPr>
          <w:ilvl w:val="1"/>
          <w:numId w:val="5"/>
        </w:numPr>
        <w:shd w:val="clear" w:color="auto" w:fill="auto"/>
        <w:tabs>
          <w:tab w:val="left" w:pos="1325"/>
        </w:tabs>
        <w:spacing w:after="264" w:line="240" w:lineRule="auto"/>
      </w:pPr>
      <w:bookmarkStart w:id="11" w:name="bookmark14"/>
      <w:r>
        <w:lastRenderedPageBreak/>
        <w:t>Описание существующих и перспективных зон действия индивидуальных источников тепловой энергии</w:t>
      </w:r>
      <w:bookmarkEnd w:id="11"/>
    </w:p>
    <w:p w:rsidR="009C54EE" w:rsidRDefault="0088549F" w:rsidP="005A0A60">
      <w:pPr>
        <w:pStyle w:val="22"/>
        <w:shd w:val="clear" w:color="auto" w:fill="auto"/>
        <w:spacing w:after="476" w:line="240" w:lineRule="auto"/>
        <w:ind w:firstLine="600"/>
        <w:jc w:val="both"/>
      </w:pPr>
      <w:r>
        <w:t xml:space="preserve">В </w:t>
      </w:r>
      <w:r w:rsidR="004E1ECD">
        <w:t>поселке</w:t>
      </w:r>
      <w:r w:rsidR="006868AC">
        <w:t xml:space="preserve"> </w:t>
      </w:r>
      <w:proofErr w:type="spellStart"/>
      <w:r w:rsidR="00BE0246">
        <w:t>Новоназимово</w:t>
      </w:r>
      <w:proofErr w:type="spellEnd"/>
      <w:r w:rsidR="006868AC">
        <w:t xml:space="preserve"> </w:t>
      </w:r>
      <w:r>
        <w:t xml:space="preserve">теплоснабжение малоэтажных и индивидуальных жилых застроек, а </w:t>
      </w:r>
      <w:r w:rsidR="00A56E56">
        <w:t>также</w:t>
      </w:r>
      <w:r>
        <w:t xml:space="preserve"> отдельных зданий коммунально-бытовых и промышленных потребителей, не подключенных к центральному теплоснабжению, осуществляется от индивидуальных источников тепловой энергии.</w:t>
      </w:r>
    </w:p>
    <w:p w:rsidR="009C54EE" w:rsidRDefault="0088549F" w:rsidP="005A0A60">
      <w:pPr>
        <w:pStyle w:val="50"/>
        <w:numPr>
          <w:ilvl w:val="1"/>
          <w:numId w:val="5"/>
        </w:numPr>
        <w:shd w:val="clear" w:color="auto" w:fill="auto"/>
        <w:tabs>
          <w:tab w:val="left" w:pos="1056"/>
        </w:tabs>
        <w:spacing w:after="264" w:line="240" w:lineRule="auto"/>
      </w:pPr>
      <w:bookmarkStart w:id="12" w:name="bookmark15"/>
      <w: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12"/>
    </w:p>
    <w:p w:rsidR="009C54EE" w:rsidRDefault="006868AC" w:rsidP="005A0A60">
      <w:pPr>
        <w:pStyle w:val="22"/>
        <w:shd w:val="clear" w:color="auto" w:fill="auto"/>
        <w:spacing w:after="0" w:line="240" w:lineRule="auto"/>
        <w:ind w:firstLine="600"/>
        <w:jc w:val="both"/>
        <w:sectPr w:rsidR="009C54EE">
          <w:pgSz w:w="11900" w:h="16840"/>
          <w:pgMar w:top="965" w:right="540" w:bottom="2391" w:left="1098" w:header="0" w:footer="3" w:gutter="0"/>
          <w:cols w:space="720"/>
          <w:noEndnote/>
          <w:docGrid w:linePitch="360"/>
        </w:sectPr>
      </w:pPr>
      <w:r>
        <w:t>В таблице</w:t>
      </w:r>
      <w:r w:rsidR="0088549F">
        <w:t xml:space="preserve"> 2.2 приведена информация по годовому потреблению тепловой энергии потребителями (с разбивкой по видам потребления и по группам потребителей), по потерям тепловой энергии в наружных тепловых сетях от источника тепловой энергии, величина собственных нужд источника тепловой энергии, величина производства тепловой энергии по следующим источникам тепловой энергии.</w:t>
      </w:r>
    </w:p>
    <w:p w:rsidR="009C54EE" w:rsidRDefault="0088549F" w:rsidP="005A0A60">
      <w:pPr>
        <w:pStyle w:val="a8"/>
        <w:shd w:val="clear" w:color="auto" w:fill="auto"/>
      </w:pPr>
      <w:r>
        <w:lastRenderedPageBreak/>
        <w:t>Таблица 2.2 - Перспективный баланс тепловой мо</w:t>
      </w:r>
      <w:r w:rsidRPr="00260211">
        <w:rPr>
          <w:rStyle w:val="a9"/>
          <w:u w:val="none"/>
        </w:rPr>
        <w:t>щ</w:t>
      </w:r>
      <w:r>
        <w:t xml:space="preserve">ности по источнику тепловой энергии - Котельная </w:t>
      </w:r>
      <w:r w:rsidR="00F33762">
        <w:t xml:space="preserve">ул. </w:t>
      </w:r>
      <w:r w:rsidR="00BE0246">
        <w:t>Лазо 11А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0"/>
        <w:gridCol w:w="1411"/>
        <w:gridCol w:w="1406"/>
        <w:gridCol w:w="1426"/>
      </w:tblGrid>
      <w:tr w:rsidR="00260211" w:rsidTr="005A0A60">
        <w:trPr>
          <w:trHeight w:hRule="exact" w:val="595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0211" w:rsidRDefault="00260211" w:rsidP="005A0A60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Наименование показателя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0211" w:rsidRDefault="00260211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</w:t>
            </w:r>
            <w:r w:rsidR="000D5DD8">
              <w:rPr>
                <w:rStyle w:val="211pt0"/>
              </w:rPr>
              <w:t>3</w:t>
            </w:r>
            <w:r>
              <w:rPr>
                <w:rStyle w:val="211pt0"/>
              </w:rPr>
              <w:t xml:space="preserve"> г.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0211" w:rsidRDefault="00260211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</w:t>
            </w:r>
            <w:r w:rsidR="000D5DD8">
              <w:rPr>
                <w:rStyle w:val="211pt0"/>
              </w:rPr>
              <w:t>4</w:t>
            </w:r>
            <w:r>
              <w:rPr>
                <w:rStyle w:val="211pt0"/>
              </w:rPr>
              <w:t xml:space="preserve"> г.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0211" w:rsidRDefault="00260211" w:rsidP="000D5DD8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2</w:t>
            </w:r>
            <w:r w:rsidR="00ED7FC7">
              <w:rPr>
                <w:rStyle w:val="211pt0"/>
              </w:rPr>
              <w:t>02</w:t>
            </w:r>
            <w:r w:rsidR="000D5DD8">
              <w:rPr>
                <w:rStyle w:val="211pt0"/>
              </w:rPr>
              <w:t>5</w:t>
            </w:r>
            <w:r>
              <w:rPr>
                <w:rStyle w:val="211pt0"/>
              </w:rPr>
              <w:t>-2028 гг.</w:t>
            </w:r>
          </w:p>
        </w:tc>
      </w:tr>
      <w:tr w:rsidR="000D5DD8" w:rsidTr="005A0A60">
        <w:trPr>
          <w:trHeight w:hRule="exact" w:val="29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Установленная мощность,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4,35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4,4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4,4</w:t>
            </w:r>
          </w:p>
        </w:tc>
      </w:tr>
      <w:tr w:rsidR="000D5DD8" w:rsidTr="005A0A60">
        <w:trPr>
          <w:trHeight w:hRule="exact" w:val="28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Располагаемая мощность,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4,35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2,94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2,94</w:t>
            </w:r>
          </w:p>
        </w:tc>
      </w:tr>
      <w:tr w:rsidR="000D5DD8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Мощность НЕТТО,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4,338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A56E56">
              <w:rPr>
                <w:sz w:val="22"/>
              </w:rPr>
              <w:t>2,926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 w:rsidRPr="00A56E56">
              <w:rPr>
                <w:sz w:val="22"/>
              </w:rPr>
              <w:t>2,926</w:t>
            </w:r>
          </w:p>
        </w:tc>
      </w:tr>
      <w:tr w:rsidR="000D5DD8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Присоединённая нагрузка,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297D31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1,371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297D31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1,061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Pr="00297D31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1,061</w:t>
            </w:r>
          </w:p>
        </w:tc>
      </w:tr>
      <w:tr w:rsidR="000D5DD8" w:rsidTr="005A0A60">
        <w:trPr>
          <w:trHeight w:hRule="exact" w:val="28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Подключенная нагрузка, Гкал/час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0,84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0,84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0,84</w:t>
            </w:r>
          </w:p>
        </w:tc>
      </w:tr>
      <w:tr w:rsidR="000D5DD8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Выработка тепловой энергии всего,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 w:rsidRPr="00ED7FC7">
              <w:rPr>
                <w:sz w:val="22"/>
                <w:szCs w:val="22"/>
              </w:rPr>
              <w:t>3611,55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3590,96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Pr="003121B8" w:rsidRDefault="007D162D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3250,61</w:t>
            </w:r>
          </w:p>
        </w:tc>
      </w:tr>
      <w:tr w:rsidR="000D5DD8" w:rsidTr="005A0A60">
        <w:trPr>
          <w:trHeight w:hRule="exact" w:val="28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Расход на собственные нужды,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 w:rsidRPr="00ED7FC7">
              <w:rPr>
                <w:sz w:val="22"/>
                <w:szCs w:val="22"/>
              </w:rPr>
              <w:t>68,89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60,94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7D162D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100,66</w:t>
            </w:r>
          </w:p>
        </w:tc>
      </w:tr>
      <w:tr w:rsidR="000D5DD8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Отпуск в сеть,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 w:rsidRPr="00ED7FC7">
              <w:rPr>
                <w:rStyle w:val="211pt0"/>
              </w:rPr>
              <w:t>3542,66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3530,02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7D162D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3149,95</w:t>
            </w:r>
          </w:p>
        </w:tc>
      </w:tr>
      <w:tr w:rsidR="000D5DD8" w:rsidTr="005A0A60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Потери,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1607,47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1607,47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7D162D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1238,52</w:t>
            </w:r>
          </w:p>
        </w:tc>
      </w:tr>
      <w:tr w:rsidR="000D5DD8" w:rsidTr="005A0A60">
        <w:trPr>
          <w:trHeight w:hRule="exact" w:val="288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Полезный отпуск, всего в т. ч., Гкал/год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 w:rsidRPr="00ED7FC7">
              <w:rPr>
                <w:rStyle w:val="211pt0"/>
              </w:rPr>
              <w:t>1935,19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1922,55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Pr="00ED7FC7" w:rsidRDefault="007D162D" w:rsidP="000D5DD8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</w:rPr>
            </w:pPr>
            <w:r>
              <w:rPr>
                <w:rStyle w:val="211pt0"/>
              </w:rPr>
              <w:t>1911,43</w:t>
            </w:r>
          </w:p>
        </w:tc>
      </w:tr>
      <w:tr w:rsidR="000D5DD8" w:rsidTr="00F11F19">
        <w:trPr>
          <w:trHeight w:hRule="exact" w:val="293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Резерв/Дефицит тепловой мощности, %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68,5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63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63</w:t>
            </w:r>
          </w:p>
        </w:tc>
      </w:tr>
      <w:tr w:rsidR="000D5DD8" w:rsidTr="005A0A60">
        <w:trPr>
          <w:trHeight w:hRule="exact" w:val="312"/>
          <w:jc w:val="center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left"/>
            </w:pPr>
            <w:r>
              <w:rPr>
                <w:rStyle w:val="211pt"/>
              </w:rPr>
              <w:t>Коэффициент загрузки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0,315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0,37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5DD8" w:rsidRDefault="000D5DD8" w:rsidP="000D5DD8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0,37</w:t>
            </w:r>
          </w:p>
        </w:tc>
      </w:tr>
    </w:tbl>
    <w:p w:rsidR="009C54EE" w:rsidRDefault="009C54EE" w:rsidP="005A0A60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5A0A60" w:rsidRDefault="005A0A60" w:rsidP="005A0A60">
      <w:pPr>
        <w:pStyle w:val="a8"/>
        <w:shd w:val="clear" w:color="auto" w:fill="auto"/>
      </w:pPr>
    </w:p>
    <w:p w:rsidR="009C54EE" w:rsidRDefault="009C54EE" w:rsidP="005A0A60">
      <w:pPr>
        <w:pStyle w:val="a8"/>
        <w:shd w:val="clear" w:color="auto" w:fill="auto"/>
      </w:pPr>
    </w:p>
    <w:p w:rsidR="009C54EE" w:rsidRDefault="009C54EE" w:rsidP="005A0A60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  <w:sectPr w:rsidR="009C54EE">
          <w:headerReference w:type="default" r:id="rId24"/>
          <w:footerReference w:type="default" r:id="rId25"/>
          <w:headerReference w:type="first" r:id="rId26"/>
          <w:footerReference w:type="first" r:id="rId27"/>
          <w:pgSz w:w="16840" w:h="11900" w:orient="landscape"/>
          <w:pgMar w:top="1274" w:right="678" w:bottom="1274" w:left="1134" w:header="0" w:footer="3" w:gutter="0"/>
          <w:cols w:space="720"/>
          <w:noEndnote/>
          <w:titlePg/>
          <w:docGrid w:linePitch="360"/>
        </w:sectPr>
      </w:pPr>
    </w:p>
    <w:p w:rsidR="009C54EE" w:rsidRDefault="00C72613" w:rsidP="00253CA1">
      <w:pPr>
        <w:pStyle w:val="50"/>
        <w:numPr>
          <w:ilvl w:val="0"/>
          <w:numId w:val="5"/>
        </w:numPr>
        <w:shd w:val="clear" w:color="auto" w:fill="auto"/>
        <w:tabs>
          <w:tab w:val="left" w:pos="939"/>
        </w:tabs>
        <w:spacing w:after="324" w:line="240" w:lineRule="auto"/>
      </w:pPr>
      <w:r>
        <w:lastRenderedPageBreak/>
        <w:t>Существующие и п</w:t>
      </w:r>
      <w:r w:rsidR="00253CA1">
        <w:t>ерспективные балансы теплоносителя</w:t>
      </w:r>
    </w:p>
    <w:p w:rsidR="009C54EE" w:rsidRDefault="0088549F" w:rsidP="00253CA1">
      <w:pPr>
        <w:pStyle w:val="50"/>
        <w:shd w:val="clear" w:color="auto" w:fill="auto"/>
        <w:spacing w:after="276" w:line="240" w:lineRule="auto"/>
      </w:pPr>
      <w:bookmarkStart w:id="13" w:name="bookmark16"/>
      <w:r>
        <w:t xml:space="preserve">3.1.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потребителей</w:t>
      </w:r>
      <w:bookmarkEnd w:id="13"/>
    </w:p>
    <w:p w:rsidR="009C54EE" w:rsidRDefault="0088549F" w:rsidP="00253CA1">
      <w:pPr>
        <w:pStyle w:val="22"/>
        <w:shd w:val="clear" w:color="auto" w:fill="auto"/>
        <w:spacing w:after="460" w:line="240" w:lineRule="auto"/>
        <w:ind w:right="160" w:firstLine="600"/>
        <w:jc w:val="both"/>
      </w:pPr>
      <w:r>
        <w:t>Перспективный баланс производительности водоподготовительных установок представлен в таблице 3.1.</w:t>
      </w:r>
    </w:p>
    <w:p w:rsidR="009C54EE" w:rsidRDefault="0088549F" w:rsidP="00253CA1">
      <w:pPr>
        <w:pStyle w:val="50"/>
        <w:numPr>
          <w:ilvl w:val="0"/>
          <w:numId w:val="6"/>
        </w:numPr>
        <w:shd w:val="clear" w:color="auto" w:fill="auto"/>
        <w:tabs>
          <w:tab w:val="left" w:pos="1075"/>
        </w:tabs>
        <w:spacing w:after="284" w:line="276" w:lineRule="auto"/>
      </w:pPr>
      <w:bookmarkStart w:id="14" w:name="bookmark17"/>
      <w: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4"/>
    </w:p>
    <w:p w:rsidR="009C54EE" w:rsidRDefault="0088549F" w:rsidP="00253CA1">
      <w:pPr>
        <w:pStyle w:val="22"/>
        <w:shd w:val="clear" w:color="auto" w:fill="auto"/>
        <w:spacing w:after="0" w:line="276" w:lineRule="auto"/>
        <w:ind w:right="160" w:firstLine="600"/>
        <w:jc w:val="both"/>
      </w:pPr>
      <w:r>
        <w:t xml:space="preserve">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для Котельной </w:t>
      </w:r>
      <w:r w:rsidR="00F33762">
        <w:t xml:space="preserve">ул. </w:t>
      </w:r>
      <w:r w:rsidR="00BE0246">
        <w:t>Лазо 11А</w:t>
      </w:r>
      <w:r w:rsidR="00E855E3">
        <w:t xml:space="preserve"> </w:t>
      </w:r>
      <w:r>
        <w:t>представлен в таблице 3.1.</w:t>
      </w:r>
    </w:p>
    <w:p w:rsidR="00F554BE" w:rsidRPr="00F554BE" w:rsidRDefault="00253CA1" w:rsidP="00253CA1">
      <w:pPr>
        <w:pStyle w:val="a8"/>
        <w:shd w:val="clear" w:color="auto" w:fill="auto"/>
        <w:tabs>
          <w:tab w:val="left" w:pos="2534"/>
        </w:tabs>
        <w:spacing w:line="480" w:lineRule="exact"/>
        <w:jc w:val="both"/>
        <w:rPr>
          <w:u w:val="single"/>
        </w:rPr>
      </w:pPr>
      <w:r>
        <w:t>Таблица 3.1</w:t>
      </w:r>
      <w:r w:rsidR="0088549F">
        <w:t>- Перспективный баланс производительности</w:t>
      </w:r>
      <w:r>
        <w:t xml:space="preserve"> </w:t>
      </w:r>
      <w:r w:rsidR="0088549F">
        <w:rPr>
          <w:rStyle w:val="a9"/>
        </w:rPr>
        <w:t>водоподготовительных установок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6"/>
        <w:gridCol w:w="1622"/>
        <w:gridCol w:w="2184"/>
        <w:gridCol w:w="2213"/>
        <w:gridCol w:w="2304"/>
      </w:tblGrid>
      <w:tr w:rsidR="009C54EE">
        <w:trPr>
          <w:trHeight w:hRule="exact" w:val="854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253CA1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Период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253CA1">
            <w:pPr>
              <w:pStyle w:val="22"/>
              <w:shd w:val="clear" w:color="auto" w:fill="auto"/>
              <w:spacing w:after="0" w:line="264" w:lineRule="exact"/>
              <w:ind w:left="360" w:hanging="140"/>
              <w:jc w:val="left"/>
            </w:pPr>
            <w:r>
              <w:rPr>
                <w:rStyle w:val="211pt"/>
              </w:rPr>
              <w:t>Заполнение тепловой сети, т/ч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253CA1">
            <w:pPr>
              <w:pStyle w:val="22"/>
              <w:shd w:val="clear" w:color="auto" w:fill="auto"/>
              <w:spacing w:after="0" w:line="269" w:lineRule="exact"/>
              <w:jc w:val="center"/>
            </w:pPr>
            <w:r>
              <w:rPr>
                <w:rStyle w:val="211pt"/>
              </w:rPr>
              <w:t>Подпитка тепловой сети, т/ч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253CA1">
            <w:pPr>
              <w:pStyle w:val="22"/>
              <w:shd w:val="clear" w:color="auto" w:fill="auto"/>
              <w:spacing w:after="0" w:line="269" w:lineRule="exact"/>
              <w:jc w:val="center"/>
            </w:pPr>
            <w:r>
              <w:rPr>
                <w:rStyle w:val="211pt"/>
              </w:rPr>
              <w:t>Заполнение системы отопления потребителей, т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 w:rsidP="00253CA1">
            <w:pPr>
              <w:pStyle w:val="22"/>
              <w:shd w:val="clear" w:color="auto" w:fill="auto"/>
              <w:spacing w:after="0" w:line="269" w:lineRule="exact"/>
              <w:jc w:val="center"/>
            </w:pPr>
            <w:r>
              <w:rPr>
                <w:rStyle w:val="211pt"/>
              </w:rPr>
              <w:t>Подпитка тепловой сети в аварийном режиме, т/ч</w:t>
            </w:r>
          </w:p>
        </w:tc>
      </w:tr>
      <w:tr w:rsidR="009C54EE">
        <w:trPr>
          <w:trHeight w:hRule="exact" w:val="307"/>
          <w:jc w:val="center"/>
        </w:trPr>
        <w:tc>
          <w:tcPr>
            <w:tcW w:w="100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2A3B16" w:rsidP="002A3B16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 xml:space="preserve">Котельная </w:t>
            </w:r>
          </w:p>
        </w:tc>
      </w:tr>
      <w:tr w:rsidR="005D1A78">
        <w:trPr>
          <w:trHeight w:hRule="exact" w:val="288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Default="00085037" w:rsidP="00253CA1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2022</w:t>
            </w:r>
            <w:r w:rsidR="005D1A78">
              <w:rPr>
                <w:rStyle w:val="211pt"/>
              </w:rPr>
              <w:t xml:space="preserve"> г.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923A09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34,33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B31957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0,323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B31957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84,83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A78" w:rsidRPr="005D1A78" w:rsidRDefault="00B31957" w:rsidP="00757CF3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2,51</w:t>
            </w:r>
          </w:p>
        </w:tc>
      </w:tr>
      <w:tr w:rsidR="00B31957">
        <w:trPr>
          <w:trHeight w:hRule="exact" w:val="293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1957" w:rsidRDefault="00085037" w:rsidP="00253CA1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2023</w:t>
            </w:r>
            <w:r w:rsidR="00B31957">
              <w:rPr>
                <w:rStyle w:val="211pt"/>
              </w:rPr>
              <w:t xml:space="preserve"> г.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1957" w:rsidRPr="005D1A78" w:rsidRDefault="00923A09" w:rsidP="004A1931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34,33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1957" w:rsidRPr="005D1A78" w:rsidRDefault="00B31957" w:rsidP="004A1931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0,323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1957" w:rsidRPr="005D1A78" w:rsidRDefault="00B31957" w:rsidP="004A1931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84,83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1957" w:rsidRPr="005D1A78" w:rsidRDefault="00B31957" w:rsidP="004A1931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2,51</w:t>
            </w:r>
          </w:p>
        </w:tc>
      </w:tr>
      <w:tr w:rsidR="00B31957" w:rsidTr="00E855E3">
        <w:trPr>
          <w:trHeight w:hRule="exact" w:val="293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31957" w:rsidRDefault="00085037" w:rsidP="00E855E3">
            <w:pPr>
              <w:pStyle w:val="22"/>
              <w:shd w:val="clear" w:color="auto" w:fill="auto"/>
              <w:spacing w:after="0" w:line="244" w:lineRule="exact"/>
              <w:ind w:left="220"/>
              <w:jc w:val="left"/>
            </w:pPr>
            <w:r>
              <w:rPr>
                <w:rStyle w:val="211pt"/>
              </w:rPr>
              <w:t>2024</w:t>
            </w:r>
            <w:r w:rsidR="00B31957">
              <w:rPr>
                <w:rStyle w:val="211pt"/>
              </w:rPr>
              <w:t>-2028 гг.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31957" w:rsidRPr="005D1A78" w:rsidRDefault="00923A09" w:rsidP="004A1931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34,33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31957" w:rsidRPr="005D1A78" w:rsidRDefault="00B31957" w:rsidP="004A1931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0,323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31957" w:rsidRPr="005D1A78" w:rsidRDefault="00B31957" w:rsidP="004A1931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84,83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1957" w:rsidRPr="005D1A78" w:rsidRDefault="00B31957" w:rsidP="004A1931">
            <w:pPr>
              <w:pStyle w:val="22"/>
              <w:shd w:val="clear" w:color="auto" w:fill="auto"/>
              <w:spacing w:after="0" w:line="244" w:lineRule="exact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2,51</w:t>
            </w:r>
          </w:p>
        </w:tc>
      </w:tr>
    </w:tbl>
    <w:p w:rsidR="009C54EE" w:rsidRDefault="009C54EE" w:rsidP="00253CA1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Default="00F554BE">
      <w:pPr>
        <w:rPr>
          <w:sz w:val="2"/>
          <w:szCs w:val="2"/>
        </w:rPr>
      </w:pPr>
    </w:p>
    <w:p w:rsidR="00F554BE" w:rsidRPr="00F554BE" w:rsidRDefault="00F554BE">
      <w:pPr>
        <w:rPr>
          <w:rFonts w:ascii="Times New Roman" w:hAnsi="Times New Roman" w:cs="Times New Roman"/>
          <w:sz w:val="28"/>
          <w:szCs w:val="2"/>
        </w:rPr>
      </w:pPr>
    </w:p>
    <w:p w:rsidR="00F554BE" w:rsidRDefault="00F554BE" w:rsidP="00F554BE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bookmark18"/>
      <w:bookmarkStart w:id="16" w:name="bookmark19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F554B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положения мастер-плана развития систем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E1ECD">
        <w:rPr>
          <w:rFonts w:ascii="Times New Roman" w:eastAsia="Times New Roman" w:hAnsi="Times New Roman" w:cs="Times New Roman"/>
          <w:b/>
          <w:bCs/>
          <w:sz w:val="28"/>
          <w:szCs w:val="28"/>
        </w:rPr>
        <w:t>теплоснабжения поселе</w:t>
      </w:r>
      <w:r w:rsidRPr="00F554BE">
        <w:rPr>
          <w:rFonts w:ascii="Times New Roman" w:eastAsia="Times New Roman" w:hAnsi="Times New Roman" w:cs="Times New Roman"/>
          <w:b/>
          <w:bCs/>
          <w:sz w:val="28"/>
          <w:szCs w:val="28"/>
        </w:rPr>
        <w:t>ния</w:t>
      </w:r>
    </w:p>
    <w:p w:rsidR="00F554BE" w:rsidRPr="00F554BE" w:rsidRDefault="00F554BE" w:rsidP="00F554BE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t xml:space="preserve"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по строительству генерирующих мощностей с комбинированной выработкой 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 с постановлением Правительства Российской Федерации от 17 октября 2009 года N 823 "О схемах и программах перспективного развития электроэнергетики";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="00923A09">
        <w:rPr>
          <w:b w:val="0"/>
        </w:rPr>
        <w:t xml:space="preserve"> решений о теплофикационных </w:t>
      </w:r>
      <w:r w:rsidR="00923A09" w:rsidRPr="00F554BE">
        <w:rPr>
          <w:b w:val="0"/>
        </w:rPr>
        <w:t>турбоагрегатах,</w:t>
      </w:r>
      <w:r w:rsidRPr="00F554BE">
        <w:rPr>
          <w:b w:val="0"/>
        </w:rPr>
        <w:t xml:space="preserve"> не прошедших конкурентный отбор мощности в соответствии с постановлением Правительства Российской Федерации от 4 мая 2012 года N 437 "О внесении изменений в некоторые акты Правительства Российской Федерации по вопросам функционирования оптового </w:t>
      </w:r>
      <w:r w:rsidRPr="00F554BE">
        <w:rPr>
          <w:b w:val="0"/>
        </w:rPr>
        <w:lastRenderedPageBreak/>
        <w:t xml:space="preserve">рынка электрической энергии и мощности";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по строительству объектов с комбинированной выработкой тепловой и электрической энергии, утвержденных в соответствии с договорами поставки мощности; </w:t>
      </w:r>
    </w:p>
    <w:p w:rsid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sym w:font="Symbol" w:char="F0B7"/>
      </w:r>
      <w:r w:rsidRPr="00F554BE">
        <w:rPr>
          <w:b w:val="0"/>
        </w:rPr>
        <w:t xml:space="preserve"> решений по строительству объектов генерации тепловой энергии, утвержде</w:t>
      </w:r>
      <w:r w:rsidR="004E1ECD">
        <w:rPr>
          <w:b w:val="0"/>
        </w:rPr>
        <w:t>нных в программах газификации поселения</w:t>
      </w:r>
      <w:r w:rsidRPr="00F554BE">
        <w:rPr>
          <w:b w:val="0"/>
        </w:rPr>
        <w:t xml:space="preserve">, городских округов. В с. </w:t>
      </w:r>
      <w:proofErr w:type="spellStart"/>
      <w:r w:rsidR="00BE0246">
        <w:rPr>
          <w:b w:val="0"/>
        </w:rPr>
        <w:t>Новоназимово</w:t>
      </w:r>
      <w:proofErr w:type="spellEnd"/>
      <w:r>
        <w:rPr>
          <w:b w:val="0"/>
        </w:rPr>
        <w:t xml:space="preserve"> </w:t>
      </w:r>
      <w:r w:rsidRPr="00F554BE">
        <w:rPr>
          <w:b w:val="0"/>
        </w:rPr>
        <w:t xml:space="preserve">данные решения отсутствуют. </w:t>
      </w:r>
    </w:p>
    <w:p w:rsidR="00F554BE" w:rsidRPr="00F554BE" w:rsidRDefault="00F554BE" w:rsidP="00F554BE">
      <w:pPr>
        <w:pStyle w:val="50"/>
        <w:shd w:val="clear" w:color="auto" w:fill="auto"/>
        <w:spacing w:after="0" w:line="240" w:lineRule="auto"/>
        <w:ind w:firstLine="601"/>
        <w:rPr>
          <w:b w:val="0"/>
        </w:rPr>
      </w:pPr>
      <w:r w:rsidRPr="00F554BE">
        <w:rPr>
          <w:b w:val="0"/>
        </w:rPr>
        <w:t xml:space="preserve">Для обеспечения устойчивого теплоснабжения </w:t>
      </w:r>
      <w:r w:rsidR="00D03D35">
        <w:rPr>
          <w:b w:val="0"/>
        </w:rPr>
        <w:t>поселка</w:t>
      </w:r>
      <w:r w:rsidRPr="00F554BE">
        <w:rPr>
          <w:b w:val="0"/>
        </w:rPr>
        <w:t xml:space="preserve"> необходимо использовать существующую систему централизованного теплоснабжения.</w:t>
      </w:r>
    </w:p>
    <w:p w:rsidR="009C54EE" w:rsidRDefault="00F554BE" w:rsidP="00F554BE">
      <w:pPr>
        <w:pStyle w:val="50"/>
        <w:shd w:val="clear" w:color="auto" w:fill="auto"/>
        <w:spacing w:before="240" w:after="260" w:line="240" w:lineRule="auto"/>
        <w:ind w:firstLine="0"/>
      </w:pPr>
      <w:r>
        <w:tab/>
        <w:t xml:space="preserve">5. </w:t>
      </w:r>
      <w:r w:rsidR="00253CA1">
        <w:t>Предложения по строительству, реконструкции и техническому перевооружению источников тепловой энергии</w:t>
      </w:r>
      <w:bookmarkEnd w:id="15"/>
      <w:bookmarkEnd w:id="16"/>
    </w:p>
    <w:p w:rsidR="009C54EE" w:rsidRDefault="00F554BE" w:rsidP="00F554BE">
      <w:pPr>
        <w:pStyle w:val="50"/>
        <w:shd w:val="clear" w:color="auto" w:fill="auto"/>
        <w:spacing w:after="0" w:line="240" w:lineRule="auto"/>
        <w:ind w:firstLine="0"/>
      </w:pPr>
      <w:r>
        <w:tab/>
        <w:t xml:space="preserve">5.1 </w:t>
      </w:r>
      <w:r w:rsidR="0088549F">
        <w:t>Предложения по строительству источников тепловой энергии, обеспечивающих перспективную тепловую нагруз</w:t>
      </w:r>
      <w:r w:rsidR="004E1ECD">
        <w:t>ку на осваиваемых территориях поселе</w:t>
      </w:r>
      <w:r w:rsidR="0088549F">
        <w:t>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253CA1" w:rsidRDefault="00253CA1" w:rsidP="00253CA1">
      <w:pPr>
        <w:pStyle w:val="22"/>
        <w:shd w:val="clear" w:color="auto" w:fill="auto"/>
        <w:spacing w:after="0"/>
        <w:ind w:firstLine="600"/>
        <w:jc w:val="both"/>
      </w:pPr>
    </w:p>
    <w:p w:rsidR="009C54EE" w:rsidRDefault="0088549F" w:rsidP="00253CA1">
      <w:pPr>
        <w:pStyle w:val="22"/>
        <w:shd w:val="clear" w:color="auto" w:fill="auto"/>
        <w:spacing w:after="0"/>
        <w:ind w:firstLine="600"/>
        <w:jc w:val="both"/>
      </w:pPr>
      <w:r>
        <w:t>Строительство новых источников тепловой энергии не планируется.</w:t>
      </w:r>
    </w:p>
    <w:p w:rsidR="00253CA1" w:rsidRDefault="00253CA1" w:rsidP="00253CA1">
      <w:pPr>
        <w:pStyle w:val="22"/>
        <w:shd w:val="clear" w:color="auto" w:fill="auto"/>
        <w:spacing w:after="0"/>
        <w:ind w:firstLine="600"/>
        <w:jc w:val="both"/>
      </w:pPr>
    </w:p>
    <w:p w:rsidR="009C54EE" w:rsidRDefault="008C00F9" w:rsidP="00253CA1">
      <w:pPr>
        <w:pStyle w:val="50"/>
        <w:shd w:val="clear" w:color="auto" w:fill="auto"/>
        <w:spacing w:after="0" w:line="240" w:lineRule="auto"/>
      </w:pPr>
      <w:bookmarkStart w:id="17" w:name="bookmark20"/>
      <w:r>
        <w:t>5</w:t>
      </w:r>
      <w:r w:rsidR="0088549F">
        <w:t>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7"/>
    </w:p>
    <w:p w:rsidR="002E7770" w:rsidRDefault="002E7770" w:rsidP="00253CA1">
      <w:pPr>
        <w:pStyle w:val="50"/>
        <w:shd w:val="clear" w:color="auto" w:fill="auto"/>
        <w:spacing w:after="0" w:line="240" w:lineRule="auto"/>
      </w:pPr>
    </w:p>
    <w:p w:rsidR="009C54EE" w:rsidRDefault="0088549F" w:rsidP="002E7770">
      <w:pPr>
        <w:pStyle w:val="22"/>
        <w:shd w:val="clear" w:color="auto" w:fill="auto"/>
        <w:spacing w:after="0" w:line="240" w:lineRule="auto"/>
        <w:ind w:firstLine="601"/>
        <w:jc w:val="both"/>
      </w:pPr>
      <w:r>
        <w:t>Реконструкция с целью обеспечения перспективных нагрузок не планируется.</w:t>
      </w:r>
    </w:p>
    <w:p w:rsidR="002E7770" w:rsidRDefault="002E7770" w:rsidP="002E7770">
      <w:pPr>
        <w:pStyle w:val="22"/>
        <w:shd w:val="clear" w:color="auto" w:fill="auto"/>
        <w:spacing w:after="0" w:line="240" w:lineRule="auto"/>
        <w:ind w:firstLine="601"/>
        <w:jc w:val="both"/>
      </w:pPr>
    </w:p>
    <w:p w:rsidR="009C54EE" w:rsidRDefault="008C00F9" w:rsidP="002E7770">
      <w:pPr>
        <w:pStyle w:val="50"/>
        <w:shd w:val="clear" w:color="auto" w:fill="auto"/>
        <w:spacing w:after="0" w:line="240" w:lineRule="auto"/>
        <w:ind w:firstLine="601"/>
      </w:pPr>
      <w:bookmarkStart w:id="18" w:name="bookmark21"/>
      <w:r>
        <w:t xml:space="preserve">5.3 </w:t>
      </w:r>
      <w:r w:rsidR="0088549F"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18"/>
    </w:p>
    <w:p w:rsidR="002E7770" w:rsidRDefault="002E7770" w:rsidP="002E7770">
      <w:pPr>
        <w:pStyle w:val="af3"/>
        <w:spacing w:line="264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7770">
        <w:rPr>
          <w:rFonts w:ascii="Times New Roman" w:hAnsi="Times New Roman" w:cs="Times New Roman"/>
          <w:bCs/>
          <w:sz w:val="28"/>
          <w:szCs w:val="28"/>
        </w:rPr>
        <w:t xml:space="preserve">Техническое обследование котельной показало, что целесообразно заменить часть оборудования на более эффективное.  Требуется проведение модернизации насосной группы: замена двух насосов Д 200-36, К150-125-315 на насос F80/160А – 2 шт.:  данные насосы </w:t>
      </w:r>
      <w:proofErr w:type="spellStart"/>
      <w:r w:rsidRPr="002E7770">
        <w:rPr>
          <w:rFonts w:ascii="Times New Roman" w:hAnsi="Times New Roman" w:cs="Times New Roman"/>
          <w:bCs/>
          <w:sz w:val="28"/>
          <w:szCs w:val="28"/>
        </w:rPr>
        <w:t>переразмерены</w:t>
      </w:r>
      <w:proofErr w:type="spellEnd"/>
      <w:r w:rsidRPr="002E7770">
        <w:rPr>
          <w:rFonts w:ascii="Times New Roman" w:hAnsi="Times New Roman" w:cs="Times New Roman"/>
          <w:bCs/>
          <w:sz w:val="28"/>
          <w:szCs w:val="28"/>
        </w:rPr>
        <w:t xml:space="preserve">, а Д 200-36 имеет еще и высокий процент износа. В расчете расхода электрической энергии (приложение 3.1) видно, что в 2021 году насос К150-125-315 являлся резервным, на 2025 год учитываем время работы двух насосов. </w:t>
      </w:r>
      <w:r w:rsidRPr="002E7770">
        <w:rPr>
          <w:rFonts w:ascii="Times New Roman" w:eastAsia="Times New Roman" w:hAnsi="Times New Roman" w:cs="Times New Roman"/>
          <w:sz w:val="28"/>
          <w:szCs w:val="28"/>
        </w:rPr>
        <w:t xml:space="preserve">Замена резервного насоса К150-125-315 обусловлена его техническими характеристиками (максимальный напор 36 м.), запуск данного насоса при выходе из строя основного оборудования приведет к нарушению работы тепловой сети. Общая производительность насоса </w:t>
      </w:r>
      <w:r w:rsidRPr="002E7770">
        <w:rPr>
          <w:rFonts w:ascii="Times New Roman" w:hAnsi="Times New Roman" w:cs="Times New Roman"/>
          <w:bCs/>
          <w:sz w:val="28"/>
          <w:szCs w:val="28"/>
        </w:rPr>
        <w:t>К150-125-315 (</w:t>
      </w:r>
      <w:proofErr w:type="spellStart"/>
      <w:r w:rsidRPr="002E7770">
        <w:rPr>
          <w:rFonts w:ascii="Times New Roman" w:hAnsi="Times New Roman" w:cs="Times New Roman"/>
          <w:bCs/>
          <w:sz w:val="28"/>
          <w:szCs w:val="28"/>
        </w:rPr>
        <w:t>номин</w:t>
      </w:r>
      <w:proofErr w:type="spellEnd"/>
      <w:r w:rsidRPr="002E7770">
        <w:rPr>
          <w:rFonts w:ascii="Times New Roman" w:hAnsi="Times New Roman" w:cs="Times New Roman"/>
          <w:bCs/>
          <w:sz w:val="28"/>
          <w:szCs w:val="28"/>
        </w:rPr>
        <w:t xml:space="preserve">.) – 200 м³/ч, пропускная способность котла </w:t>
      </w:r>
      <w:proofErr w:type="spellStart"/>
      <w:r w:rsidRPr="002E7770">
        <w:rPr>
          <w:rFonts w:ascii="Times New Roman" w:hAnsi="Times New Roman" w:cs="Times New Roman"/>
          <w:sz w:val="28"/>
          <w:szCs w:val="28"/>
        </w:rPr>
        <w:t>КВр</w:t>
      </w:r>
      <w:proofErr w:type="spellEnd"/>
      <w:r w:rsidRPr="002E7770">
        <w:rPr>
          <w:rFonts w:ascii="Times New Roman" w:hAnsi="Times New Roman" w:cs="Times New Roman"/>
          <w:sz w:val="28"/>
          <w:szCs w:val="28"/>
        </w:rPr>
        <w:t xml:space="preserve"> 1,74 (номинальный расход воды) – 60 </w:t>
      </w:r>
      <w:r w:rsidRPr="002E7770">
        <w:rPr>
          <w:rFonts w:ascii="Times New Roman" w:hAnsi="Times New Roman" w:cs="Times New Roman"/>
          <w:bCs/>
          <w:sz w:val="28"/>
          <w:szCs w:val="28"/>
        </w:rPr>
        <w:t xml:space="preserve">м³/ч; котла </w:t>
      </w:r>
      <w:proofErr w:type="spellStart"/>
      <w:r w:rsidRPr="002E7770">
        <w:rPr>
          <w:rFonts w:ascii="Times New Roman" w:hAnsi="Times New Roman" w:cs="Times New Roman"/>
          <w:sz w:val="28"/>
          <w:szCs w:val="28"/>
        </w:rPr>
        <w:t>КВр</w:t>
      </w:r>
      <w:proofErr w:type="spellEnd"/>
      <w:r w:rsidRPr="002E7770">
        <w:rPr>
          <w:rFonts w:ascii="Times New Roman" w:hAnsi="Times New Roman" w:cs="Times New Roman"/>
          <w:sz w:val="28"/>
          <w:szCs w:val="28"/>
        </w:rPr>
        <w:t xml:space="preserve"> 1,45 – 50 </w:t>
      </w:r>
      <w:r w:rsidRPr="002E7770">
        <w:rPr>
          <w:rFonts w:ascii="Times New Roman" w:hAnsi="Times New Roman" w:cs="Times New Roman"/>
          <w:bCs/>
          <w:sz w:val="28"/>
          <w:szCs w:val="28"/>
        </w:rPr>
        <w:t>м³/ч, то есть общая пропускная способность котлов – 160 м³/ч, следовательно, производительность установленного резервного</w:t>
      </w:r>
      <w:r w:rsidRPr="002E7770">
        <w:rPr>
          <w:rFonts w:ascii="Times New Roman" w:eastAsia="Times New Roman" w:hAnsi="Times New Roman" w:cs="Times New Roman"/>
          <w:sz w:val="28"/>
          <w:szCs w:val="28"/>
        </w:rPr>
        <w:t xml:space="preserve"> насоса К150-125-315 </w:t>
      </w:r>
      <w:proofErr w:type="spellStart"/>
      <w:r w:rsidRPr="002E7770">
        <w:rPr>
          <w:rFonts w:ascii="Times New Roman" w:eastAsia="Times New Roman" w:hAnsi="Times New Roman" w:cs="Times New Roman"/>
          <w:sz w:val="28"/>
          <w:szCs w:val="28"/>
        </w:rPr>
        <w:t>переразмерена</w:t>
      </w:r>
      <w:proofErr w:type="spellEnd"/>
      <w:r w:rsidRPr="002E777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2E7770">
        <w:rPr>
          <w:rFonts w:ascii="Times New Roman" w:hAnsi="Times New Roman" w:cs="Times New Roman"/>
          <w:bCs/>
          <w:sz w:val="28"/>
          <w:szCs w:val="28"/>
        </w:rPr>
        <w:t xml:space="preserve">не соответствуют необходимым параметрам для оптимальной работы системы теплоснабжения, а также приводит к чрезмерному потреблению электрической </w:t>
      </w:r>
      <w:r w:rsidRPr="002E7770">
        <w:rPr>
          <w:rFonts w:ascii="Times New Roman" w:hAnsi="Times New Roman" w:cs="Times New Roman"/>
          <w:bCs/>
          <w:sz w:val="28"/>
          <w:szCs w:val="28"/>
        </w:rPr>
        <w:lastRenderedPageBreak/>
        <w:t>энергии.</w:t>
      </w:r>
    </w:p>
    <w:p w:rsidR="002E7770" w:rsidRPr="002E7770" w:rsidRDefault="002E7770" w:rsidP="002E7770">
      <w:pPr>
        <w:pStyle w:val="af3"/>
        <w:spacing w:line="264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4EE" w:rsidRDefault="008C00F9" w:rsidP="008C00F9">
      <w:pPr>
        <w:pStyle w:val="50"/>
        <w:shd w:val="clear" w:color="auto" w:fill="auto"/>
        <w:spacing w:after="0" w:line="240" w:lineRule="auto"/>
      </w:pPr>
      <w:bookmarkStart w:id="19" w:name="bookmark22"/>
      <w:r>
        <w:t xml:space="preserve">5.4 </w:t>
      </w:r>
      <w:r w:rsidR="0088549F">
        <w:t>Графики совместной работы источников тепловой энергии, функционирующих в режиме комбинированной выработки электрической и тепловой энергии, меры по выводу из эксплуатации, консервации и демонтажу избыточных источников тепловой энергии, выработавших нормативный срок службы</w:t>
      </w:r>
      <w:bookmarkEnd w:id="19"/>
    </w:p>
    <w:p w:rsidR="009C54EE" w:rsidRDefault="0088549F" w:rsidP="00253CA1">
      <w:pPr>
        <w:pStyle w:val="22"/>
        <w:shd w:val="clear" w:color="auto" w:fill="auto"/>
        <w:spacing w:after="484" w:line="240" w:lineRule="auto"/>
        <w:ind w:firstLine="600"/>
        <w:jc w:val="both"/>
      </w:pPr>
      <w:r>
        <w:t xml:space="preserve">Вывод из эксплуатации существующих источников тепловой энергии, расположенных на территории </w:t>
      </w:r>
      <w:r w:rsidR="00D03D35">
        <w:t>поселка</w:t>
      </w:r>
      <w:r w:rsidR="00E855E3">
        <w:t xml:space="preserve"> </w:t>
      </w:r>
      <w:proofErr w:type="spellStart"/>
      <w:r w:rsidR="00BE0246">
        <w:t>Новоназимово</w:t>
      </w:r>
      <w:proofErr w:type="spellEnd"/>
      <w:r>
        <w:t xml:space="preserve"> не планируется.</w:t>
      </w:r>
    </w:p>
    <w:p w:rsidR="009C54EE" w:rsidRDefault="008C00F9" w:rsidP="008C00F9">
      <w:pPr>
        <w:pStyle w:val="50"/>
        <w:shd w:val="clear" w:color="auto" w:fill="auto"/>
        <w:spacing w:after="272" w:line="240" w:lineRule="auto"/>
      </w:pPr>
      <w:bookmarkStart w:id="20" w:name="bookmark23"/>
      <w:r>
        <w:t xml:space="preserve">5.5 </w:t>
      </w:r>
      <w:r w:rsidR="0088549F">
        <w:t>Меры по переоборудованию котельных в источники комбинированной выработки электрической и тепловой энергии</w:t>
      </w:r>
      <w:bookmarkEnd w:id="20"/>
    </w:p>
    <w:p w:rsidR="009C54EE" w:rsidRDefault="0088549F" w:rsidP="00E473D7">
      <w:pPr>
        <w:pStyle w:val="22"/>
        <w:shd w:val="clear" w:color="auto" w:fill="auto"/>
        <w:spacing w:after="488" w:line="240" w:lineRule="auto"/>
        <w:ind w:firstLine="600"/>
        <w:jc w:val="both"/>
      </w:pPr>
      <w:r>
        <w:t>Реконструкция котельн</w:t>
      </w:r>
      <w:r w:rsidR="00E855E3">
        <w:t>ой</w:t>
      </w:r>
      <w:r>
        <w:t xml:space="preserve"> для выработки электроэнергии в комбинированном цикле на базе существующих и перспективных тепловых нагрузок не планируется.</w:t>
      </w:r>
    </w:p>
    <w:p w:rsidR="009C54EE" w:rsidRDefault="008C00F9" w:rsidP="008C00F9">
      <w:pPr>
        <w:pStyle w:val="50"/>
        <w:shd w:val="clear" w:color="auto" w:fill="auto"/>
        <w:spacing w:line="240" w:lineRule="auto"/>
      </w:pPr>
      <w:bookmarkStart w:id="21" w:name="bookmark24"/>
      <w:r>
        <w:t xml:space="preserve">5.6 </w:t>
      </w:r>
      <w:r w:rsidR="0088549F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</w:t>
      </w:r>
      <w:bookmarkEnd w:id="21"/>
    </w:p>
    <w:p w:rsidR="009C54EE" w:rsidRDefault="0088549F" w:rsidP="00E473D7">
      <w:pPr>
        <w:pStyle w:val="22"/>
        <w:shd w:val="clear" w:color="auto" w:fill="auto"/>
        <w:spacing w:after="476" w:line="240" w:lineRule="auto"/>
        <w:ind w:firstLine="600"/>
        <w:jc w:val="both"/>
      </w:pPr>
      <w:r>
        <w:t>Реконструкция котельн</w:t>
      </w:r>
      <w:r w:rsidR="00E855E3">
        <w:t>ой</w:t>
      </w:r>
      <w:r>
        <w:t xml:space="preserve"> для выработки электроэнергии в комбинированном цикле на базе существующих и перспективных тепловых нагрузок не планируется.</w:t>
      </w:r>
    </w:p>
    <w:p w:rsidR="009C54EE" w:rsidRDefault="008C00F9" w:rsidP="008C00F9">
      <w:pPr>
        <w:pStyle w:val="50"/>
        <w:shd w:val="clear" w:color="auto" w:fill="auto"/>
        <w:spacing w:line="240" w:lineRule="auto"/>
      </w:pPr>
      <w:bookmarkStart w:id="22" w:name="bookmark25"/>
      <w:r>
        <w:t xml:space="preserve">5.7 </w:t>
      </w:r>
      <w:r w:rsidR="0088549F"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  <w:bookmarkEnd w:id="22"/>
    </w:p>
    <w:p w:rsidR="009C54EE" w:rsidRDefault="0088549F" w:rsidP="00E473D7">
      <w:pPr>
        <w:pStyle w:val="22"/>
        <w:shd w:val="clear" w:color="auto" w:fill="auto"/>
        <w:spacing w:after="0" w:line="240" w:lineRule="auto"/>
        <w:ind w:firstLine="600"/>
        <w:jc w:val="both"/>
      </w:pPr>
      <w:r>
        <w:t>Загрузка источников теплов</w:t>
      </w:r>
      <w:r w:rsidR="00EB12F1">
        <w:t>ой энергии приведена в таблице 5</w:t>
      </w:r>
      <w:r>
        <w:t>.1.</w:t>
      </w:r>
    </w:p>
    <w:p w:rsidR="009C54EE" w:rsidRDefault="0088549F" w:rsidP="00E473D7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Распределения тепловой нагрузки между источниками тепловой энергии данного </w:t>
      </w:r>
      <w:r w:rsidR="004E1ECD">
        <w:t>сельского поселе</w:t>
      </w:r>
      <w:r w:rsidR="00B76A62">
        <w:t>ния</w:t>
      </w:r>
      <w:r>
        <w:t xml:space="preserve"> не планируется.</w:t>
      </w:r>
    </w:p>
    <w:p w:rsidR="00F906DB" w:rsidRDefault="00F906DB" w:rsidP="00E473D7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C54EE" w:rsidRPr="00A56E56" w:rsidRDefault="0088549F">
      <w:pPr>
        <w:pStyle w:val="a8"/>
        <w:framePr w:w="10214" w:wrap="notBeside" w:vAnchor="text" w:hAnchor="text" w:xAlign="center" w:y="1"/>
        <w:shd w:val="clear" w:color="auto" w:fill="auto"/>
      </w:pPr>
      <w:r w:rsidRPr="00A56E56">
        <w:rPr>
          <w:rStyle w:val="a9"/>
          <w:u w:val="none"/>
        </w:rPr>
        <w:t xml:space="preserve">Таблица </w:t>
      </w:r>
      <w:r w:rsidR="00EB12F1" w:rsidRPr="00A56E56">
        <w:rPr>
          <w:rStyle w:val="a9"/>
          <w:u w:val="none"/>
        </w:rPr>
        <w:t>5</w:t>
      </w:r>
      <w:r w:rsidRPr="00A56E56">
        <w:rPr>
          <w:rStyle w:val="a9"/>
          <w:u w:val="none"/>
        </w:rPr>
        <w:t>.1 - Загрузка источников теплоснабжения</w:t>
      </w:r>
    </w:p>
    <w:tbl>
      <w:tblPr>
        <w:tblOverlap w:val="never"/>
        <w:tblW w:w="0" w:type="auto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6"/>
        <w:gridCol w:w="7199"/>
      </w:tblGrid>
      <w:tr w:rsidR="009C54EE" w:rsidTr="00AA7EA9">
        <w:trPr>
          <w:trHeight w:hRule="exact" w:val="243"/>
        </w:trPr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Период</w:t>
            </w:r>
          </w:p>
        </w:tc>
        <w:tc>
          <w:tcPr>
            <w:tcW w:w="7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Загрузка источников тепловой энергии, Гкал/час</w:t>
            </w:r>
          </w:p>
        </w:tc>
      </w:tr>
      <w:tr w:rsidR="00E855E3" w:rsidTr="00AA7EA9">
        <w:trPr>
          <w:trHeight w:hRule="exact" w:val="235"/>
        </w:trPr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55E3" w:rsidRDefault="00E855E3">
            <w:pPr>
              <w:framePr w:w="10214" w:wrap="notBeside" w:vAnchor="text" w:hAnchor="text" w:xAlign="center" w:y="1"/>
            </w:pPr>
          </w:p>
        </w:tc>
        <w:tc>
          <w:tcPr>
            <w:tcW w:w="7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Default="00E855E3" w:rsidP="00E855E3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 xml:space="preserve">Котельная </w:t>
            </w:r>
            <w:r w:rsidR="00F33762">
              <w:rPr>
                <w:rStyle w:val="211pt"/>
              </w:rPr>
              <w:t xml:space="preserve">ул. </w:t>
            </w:r>
            <w:r w:rsidR="00BE0246">
              <w:rPr>
                <w:rStyle w:val="211pt"/>
              </w:rPr>
              <w:t>Лазо 11А</w:t>
            </w:r>
          </w:p>
        </w:tc>
      </w:tr>
      <w:tr w:rsidR="00E855E3" w:rsidTr="00AA7EA9">
        <w:trPr>
          <w:trHeight w:hRule="exact" w:val="225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55E3" w:rsidRDefault="00923A09" w:rsidP="0008503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</w:t>
            </w:r>
            <w:r w:rsidR="00085037">
              <w:rPr>
                <w:rStyle w:val="211pt"/>
              </w:rPr>
              <w:t>2</w:t>
            </w:r>
            <w:r w:rsidR="00E855E3">
              <w:rPr>
                <w:rStyle w:val="211pt"/>
              </w:rPr>
              <w:t xml:space="preserve"> г.</w:t>
            </w:r>
          </w:p>
        </w:tc>
        <w:tc>
          <w:tcPr>
            <w:tcW w:w="7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Pr="00E855E3" w:rsidRDefault="00B31957" w:rsidP="00B3195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4E1ECD">
              <w:rPr>
                <w:sz w:val="22"/>
              </w:rPr>
              <w:t>,</w:t>
            </w:r>
            <w:r w:rsidR="00E852D7">
              <w:rPr>
                <w:sz w:val="22"/>
              </w:rPr>
              <w:t>061</w:t>
            </w:r>
          </w:p>
        </w:tc>
      </w:tr>
      <w:tr w:rsidR="00E855E3" w:rsidTr="00AA7EA9">
        <w:trPr>
          <w:trHeight w:hRule="exact" w:val="221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55E3" w:rsidRDefault="00085037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2023</w:t>
            </w:r>
            <w:r w:rsidR="00E855E3">
              <w:rPr>
                <w:rStyle w:val="211pt"/>
              </w:rPr>
              <w:t xml:space="preserve"> г.</w:t>
            </w:r>
          </w:p>
        </w:tc>
        <w:tc>
          <w:tcPr>
            <w:tcW w:w="7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Pr="00E855E3" w:rsidRDefault="00E852D7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1,061</w:t>
            </w:r>
          </w:p>
        </w:tc>
      </w:tr>
      <w:tr w:rsidR="00E855E3" w:rsidTr="00AA7EA9">
        <w:trPr>
          <w:trHeight w:hRule="exact" w:val="239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55E3" w:rsidRDefault="00085037" w:rsidP="00E855E3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</w:pPr>
            <w:r>
              <w:rPr>
                <w:rStyle w:val="211pt"/>
              </w:rPr>
              <w:t>2024</w:t>
            </w:r>
            <w:r w:rsidR="00E855E3">
              <w:rPr>
                <w:rStyle w:val="211pt"/>
              </w:rPr>
              <w:t>-2028 гг.</w:t>
            </w:r>
          </w:p>
        </w:tc>
        <w:tc>
          <w:tcPr>
            <w:tcW w:w="7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5E3" w:rsidRPr="00E855E3" w:rsidRDefault="00E852D7" w:rsidP="00E473D7">
            <w:pPr>
              <w:pStyle w:val="22"/>
              <w:framePr w:w="10214" w:wrap="notBeside" w:vAnchor="text" w:hAnchor="text" w:xAlign="center" w:y="1"/>
              <w:shd w:val="clear" w:color="auto" w:fill="auto"/>
              <w:spacing w:after="0" w:line="244" w:lineRule="exact"/>
              <w:jc w:val="center"/>
              <w:rPr>
                <w:sz w:val="22"/>
              </w:rPr>
            </w:pPr>
            <w:r>
              <w:rPr>
                <w:sz w:val="22"/>
              </w:rPr>
              <w:t>1,061</w:t>
            </w:r>
          </w:p>
        </w:tc>
      </w:tr>
    </w:tbl>
    <w:p w:rsidR="009C54EE" w:rsidRDefault="009C54EE">
      <w:pPr>
        <w:framePr w:w="10214" w:wrap="notBeside" w:vAnchor="text" w:hAnchor="text" w:xAlign="center" w:y="1"/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8C00F9" w:rsidP="008C00F9">
      <w:pPr>
        <w:pStyle w:val="50"/>
        <w:shd w:val="clear" w:color="auto" w:fill="auto"/>
        <w:spacing w:before="348" w:line="240" w:lineRule="auto"/>
      </w:pPr>
      <w:bookmarkStart w:id="23" w:name="bookmark26"/>
      <w:r>
        <w:t xml:space="preserve">5.8 </w:t>
      </w:r>
      <w:r w:rsidR="0088549F"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  <w:bookmarkEnd w:id="23"/>
    </w:p>
    <w:p w:rsidR="00FC35C7" w:rsidRDefault="00FC35C7" w:rsidP="008C00F9">
      <w:pPr>
        <w:pStyle w:val="50"/>
        <w:shd w:val="clear" w:color="auto" w:fill="auto"/>
        <w:spacing w:before="348" w:line="240" w:lineRule="auto"/>
      </w:pPr>
    </w:p>
    <w:p w:rsidR="009C54EE" w:rsidRDefault="00273001" w:rsidP="00B76A62">
      <w:pPr>
        <w:pStyle w:val="22"/>
        <w:shd w:val="clear" w:color="auto" w:fill="auto"/>
        <w:spacing w:after="0" w:line="240" w:lineRule="auto"/>
        <w:ind w:firstLine="600"/>
        <w:jc w:val="both"/>
      </w:pPr>
      <w:r>
        <w:t>На котельной</w:t>
      </w:r>
      <w:r w:rsidR="0088549F">
        <w:t xml:space="preserve"> для потребителей регулирование отпуска тепла выполнено центральное качественное по нагрузке отопления (за счет изменения температуры теплоносителя в зависимости от температуры наружного воздуха). Т</w:t>
      </w:r>
      <w:r w:rsidR="00311401">
        <w:t>емпературный график котельной 80</w:t>
      </w:r>
      <w:r>
        <w:t>/</w:t>
      </w:r>
      <w:r w:rsidR="00311401">
        <w:t>65</w:t>
      </w:r>
      <w:r w:rsidR="0088549F">
        <w:t xml:space="preserve"> °С при ра</w:t>
      </w:r>
      <w:r>
        <w:t>счетной наружной температуре -4</w:t>
      </w:r>
      <w:r w:rsidR="00613DF9">
        <w:t>6</w:t>
      </w:r>
      <w:r w:rsidR="0088549F">
        <w:t>°С.</w:t>
      </w:r>
    </w:p>
    <w:p w:rsidR="00FC35C7" w:rsidRDefault="0088549F" w:rsidP="00FC35C7">
      <w:pPr>
        <w:pStyle w:val="22"/>
        <w:shd w:val="clear" w:color="auto" w:fill="auto"/>
        <w:spacing w:after="0" w:line="240" w:lineRule="auto"/>
        <w:ind w:firstLine="601"/>
        <w:jc w:val="both"/>
      </w:pPr>
      <w:r>
        <w:t>Температурный график отпуска тепловой энергии дл</w:t>
      </w:r>
      <w:r w:rsidR="00EB12F1">
        <w:t>я котельной приведен в таблице 5</w:t>
      </w:r>
      <w:r>
        <w:t>.2.</w:t>
      </w:r>
    </w:p>
    <w:p w:rsidR="00FC35C7" w:rsidRDefault="00FC35C7" w:rsidP="00FC35C7">
      <w:pPr>
        <w:pStyle w:val="22"/>
        <w:shd w:val="clear" w:color="auto" w:fill="auto"/>
        <w:spacing w:after="0" w:line="240" w:lineRule="auto"/>
        <w:ind w:firstLine="601"/>
        <w:jc w:val="both"/>
      </w:pPr>
    </w:p>
    <w:p w:rsidR="007C1CAE" w:rsidRDefault="00EB12F1" w:rsidP="00FC35C7">
      <w:pPr>
        <w:pStyle w:val="22"/>
        <w:shd w:val="clear" w:color="auto" w:fill="auto"/>
        <w:spacing w:after="0" w:line="240" w:lineRule="auto"/>
        <w:ind w:firstLine="601"/>
        <w:jc w:val="both"/>
        <w:rPr>
          <w:rStyle w:val="a9"/>
        </w:rPr>
      </w:pPr>
      <w:r>
        <w:t>Таблица 5</w:t>
      </w:r>
      <w:r w:rsidR="0088549F">
        <w:t>.2 - Результаты</w:t>
      </w:r>
      <w:r w:rsidR="00311401">
        <w:t xml:space="preserve"> расчета графика температур - 80</w:t>
      </w:r>
      <w:r w:rsidR="0088549F">
        <w:t>/</w:t>
      </w:r>
      <w:r w:rsidR="00311401">
        <w:t>65</w:t>
      </w:r>
      <w:r w:rsidR="0088549F">
        <w:t xml:space="preserve"> °С для </w:t>
      </w:r>
      <w:r w:rsidR="0088549F">
        <w:rPr>
          <w:rStyle w:val="a9"/>
        </w:rPr>
        <w:t>источников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1"/>
        <w:gridCol w:w="2222"/>
        <w:gridCol w:w="2210"/>
        <w:gridCol w:w="1307"/>
        <w:gridCol w:w="1307"/>
        <w:gridCol w:w="1307"/>
      </w:tblGrid>
      <w:tr w:rsidR="00903250" w:rsidRPr="000A0A2D" w:rsidTr="00903250">
        <w:trPr>
          <w:trHeight w:val="383"/>
        </w:trPr>
        <w:tc>
          <w:tcPr>
            <w:tcW w:w="1801" w:type="dxa"/>
            <w:vMerge w:val="restart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Температура наружного воздуха, °С</w:t>
            </w:r>
          </w:p>
        </w:tc>
        <w:tc>
          <w:tcPr>
            <w:tcW w:w="2222" w:type="dxa"/>
            <w:vMerge w:val="restart"/>
            <w:vAlign w:val="center"/>
          </w:tcPr>
          <w:p w:rsidR="00903250" w:rsidRPr="000A0A2D" w:rsidRDefault="00903250" w:rsidP="006E3B07">
            <w:pPr>
              <w:jc w:val="center"/>
            </w:pPr>
            <w:r>
              <w:t xml:space="preserve">Температура воды в </w:t>
            </w:r>
            <w:r w:rsidRPr="000A0A2D">
              <w:t>подающем трубопроводе, °С</w:t>
            </w:r>
          </w:p>
        </w:tc>
        <w:tc>
          <w:tcPr>
            <w:tcW w:w="2210" w:type="dxa"/>
            <w:vMerge w:val="restart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Температура воды в обратном трубопроводе, °С</w:t>
            </w:r>
          </w:p>
        </w:tc>
        <w:tc>
          <w:tcPr>
            <w:tcW w:w="3921" w:type="dxa"/>
            <w:gridSpan w:val="3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Температура в подающем трубопроводе при скорости ветра</w:t>
            </w:r>
          </w:p>
        </w:tc>
      </w:tr>
      <w:tr w:rsidR="00903250" w:rsidRPr="000A0A2D" w:rsidTr="00903250">
        <w:trPr>
          <w:trHeight w:val="382"/>
        </w:trPr>
        <w:tc>
          <w:tcPr>
            <w:tcW w:w="1801" w:type="dxa"/>
            <w:vMerge/>
            <w:vAlign w:val="center"/>
          </w:tcPr>
          <w:p w:rsidR="00903250" w:rsidRPr="000A0A2D" w:rsidRDefault="00903250" w:rsidP="006E3B07">
            <w:pPr>
              <w:jc w:val="center"/>
            </w:pPr>
          </w:p>
        </w:tc>
        <w:tc>
          <w:tcPr>
            <w:tcW w:w="2222" w:type="dxa"/>
            <w:vMerge/>
            <w:vAlign w:val="center"/>
          </w:tcPr>
          <w:p w:rsidR="00903250" w:rsidRPr="000A0A2D" w:rsidRDefault="00903250" w:rsidP="006E3B07">
            <w:pPr>
              <w:jc w:val="center"/>
            </w:pPr>
          </w:p>
        </w:tc>
        <w:tc>
          <w:tcPr>
            <w:tcW w:w="2210" w:type="dxa"/>
            <w:vMerge/>
            <w:vAlign w:val="center"/>
          </w:tcPr>
          <w:p w:rsidR="00903250" w:rsidRPr="000A0A2D" w:rsidRDefault="00903250" w:rsidP="006E3B07">
            <w:pPr>
              <w:jc w:val="center"/>
            </w:pPr>
          </w:p>
        </w:tc>
        <w:tc>
          <w:tcPr>
            <w:tcW w:w="1307" w:type="dxa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5м/с</w:t>
            </w:r>
          </w:p>
        </w:tc>
        <w:tc>
          <w:tcPr>
            <w:tcW w:w="1307" w:type="dxa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10м/с</w:t>
            </w:r>
          </w:p>
        </w:tc>
        <w:tc>
          <w:tcPr>
            <w:tcW w:w="1307" w:type="dxa"/>
            <w:vAlign w:val="center"/>
          </w:tcPr>
          <w:p w:rsidR="00903250" w:rsidRPr="000A0A2D" w:rsidRDefault="00903250" w:rsidP="006E3B07">
            <w:pPr>
              <w:jc w:val="center"/>
            </w:pPr>
            <w:r w:rsidRPr="000A0A2D">
              <w:t>15м/с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10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43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39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43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44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41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42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43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52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0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44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45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46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56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-6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47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56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-8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55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48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55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-10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48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-12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49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-14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61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-16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51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-18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52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-20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53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65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-22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54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69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-24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55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66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68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70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-26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56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67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69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-28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68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57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68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71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-30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70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58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-32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71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71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-34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72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77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-36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73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79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-38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61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75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78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-40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62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76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79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-42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77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63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77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-44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78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64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79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311401" w:rsidRPr="000A0A2D" w:rsidTr="00A56E56">
        <w:tc>
          <w:tcPr>
            <w:tcW w:w="1801" w:type="dxa"/>
            <w:vAlign w:val="bottom"/>
          </w:tcPr>
          <w:p w:rsidR="00311401" w:rsidRDefault="00311401" w:rsidP="006E3B07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-46</w:t>
            </w:r>
          </w:p>
        </w:tc>
        <w:tc>
          <w:tcPr>
            <w:tcW w:w="2222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  <w:tc>
          <w:tcPr>
            <w:tcW w:w="2210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65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ind w:firstLine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80</w:t>
            </w: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1307" w:type="dxa"/>
            <w:vAlign w:val="bottom"/>
          </w:tcPr>
          <w:p w:rsidR="00311401" w:rsidRDefault="00311401" w:rsidP="00A56E56">
            <w:pPr>
              <w:jc w:val="center"/>
              <w:rPr>
                <w:rFonts w:ascii="Calibri" w:hAnsi="Calibri" w:cs="Calibri"/>
                <w:sz w:val="22"/>
              </w:rPr>
            </w:pPr>
          </w:p>
        </w:tc>
      </w:tr>
    </w:tbl>
    <w:p w:rsidR="00B76A62" w:rsidRDefault="00B76A62" w:rsidP="00B76A62">
      <w:pPr>
        <w:rPr>
          <w:sz w:val="32"/>
          <w:szCs w:val="32"/>
        </w:rPr>
      </w:pPr>
    </w:p>
    <w:p w:rsidR="00501F9A" w:rsidRPr="00501F9A" w:rsidRDefault="00AB372F" w:rsidP="00501F9A">
      <w:pPr>
        <w:pStyle w:val="a0"/>
        <w:rPr>
          <w:color w:val="auto"/>
          <w:lang w:val="ru-RU"/>
        </w:rPr>
      </w:pPr>
      <w:r>
        <w:rPr>
          <w:color w:val="auto"/>
          <w:lang w:val="ru-RU"/>
        </w:rPr>
        <w:t>Согласно СП 131.13330.2018</w:t>
      </w:r>
      <w:r w:rsidR="00501F9A" w:rsidRPr="00501F9A">
        <w:rPr>
          <w:color w:val="auto"/>
          <w:lang w:val="ru-RU"/>
        </w:rPr>
        <w:t xml:space="preserve"> «Строительная климатология Актуализирован</w:t>
      </w:r>
      <w:r w:rsidR="00AF66BE">
        <w:rPr>
          <w:color w:val="auto"/>
          <w:lang w:val="ru-RU"/>
        </w:rPr>
        <w:t xml:space="preserve">ная редакция СНиП 23-01-99» </w:t>
      </w:r>
      <w:r w:rsidR="00501F9A" w:rsidRPr="00501F9A">
        <w:rPr>
          <w:color w:val="auto"/>
          <w:lang w:val="ru-RU"/>
        </w:rPr>
        <w:t xml:space="preserve">принять расчетную температуру наружного воздуха наиболее холодной пятидневки обеспеченностью 0,92 для </w:t>
      </w:r>
      <w:r w:rsidR="00B31957">
        <w:rPr>
          <w:color w:val="auto"/>
          <w:lang w:val="ru-RU"/>
        </w:rPr>
        <w:t>с</w:t>
      </w:r>
      <w:r w:rsidR="00501F9A" w:rsidRPr="00501F9A">
        <w:rPr>
          <w:color w:val="auto"/>
          <w:lang w:val="ru-RU"/>
        </w:rPr>
        <w:t xml:space="preserve">. </w:t>
      </w:r>
      <w:r w:rsidR="00B31957">
        <w:rPr>
          <w:color w:val="auto"/>
          <w:lang w:val="ru-RU"/>
        </w:rPr>
        <w:t>Ярцево</w:t>
      </w:r>
      <w:r w:rsidR="00501F9A" w:rsidRPr="00501F9A">
        <w:rPr>
          <w:color w:val="auto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auto"/>
                <w:lang w:val="ru-RU"/>
              </w:rPr>
            </m:ctrlPr>
          </m:sSubSupPr>
          <m:e>
            <m:r>
              <w:rPr>
                <w:rFonts w:ascii="Cambria Math" w:hAnsi="Cambria Math"/>
                <w:color w:val="auto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н.в</m:t>
            </m:r>
          </m:sub>
          <m:sup>
            <m:r>
              <w:rPr>
                <w:rFonts w:ascii="Cambria Math" w:hAnsi="Cambria Math"/>
                <w:color w:val="auto"/>
                <w:lang w:val="ru-RU"/>
              </w:rPr>
              <m:t>р</m:t>
            </m:r>
          </m:sup>
        </m:sSubSup>
        <m:r>
          <w:rPr>
            <w:rFonts w:ascii="Cambria Math" w:hAnsi="Cambria Math"/>
            <w:color w:val="auto"/>
            <w:lang w:val="ru-RU"/>
          </w:rPr>
          <m:t>=-46℃</m:t>
        </m:r>
      </m:oMath>
      <w:r w:rsidR="00501F9A" w:rsidRPr="00501F9A">
        <w:rPr>
          <w:color w:val="auto"/>
          <w:lang w:val="ru-RU"/>
        </w:rPr>
        <w:t xml:space="preserve">. Определить расчетную температуру воздуха внутри помещения как оптимальную </w:t>
      </w:r>
      <w:r w:rsidR="00501F9A" w:rsidRPr="00501F9A">
        <w:rPr>
          <w:color w:val="auto"/>
          <w:lang w:val="ru-RU"/>
        </w:rPr>
        <w:lastRenderedPageBreak/>
        <w:t xml:space="preserve">температуру воздуха в обслуживаемой зоне жилых зданий согласно ГОСТ 30494-2011. «Здания жилые и общественные. Параметры микроклимата в помещениях» 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t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вн.в.</m:t>
            </m:r>
          </m:sub>
        </m:sSub>
        <m:r>
          <w:rPr>
            <w:rFonts w:ascii="Cambria Math" w:hAnsi="Cambria Math"/>
            <w:color w:val="auto"/>
            <w:lang w:val="ru-RU"/>
          </w:rPr>
          <m:t>=20℃</m:t>
        </m:r>
      </m:oMath>
      <w:r w:rsidR="00501F9A" w:rsidRPr="00501F9A">
        <w:rPr>
          <w:color w:val="auto"/>
          <w:lang w:val="ru-RU"/>
        </w:rPr>
        <w:t>. Принять расчетные т</w:t>
      </w:r>
      <w:proofErr w:type="spellStart"/>
      <w:r w:rsidR="00501F9A" w:rsidRPr="00501F9A">
        <w:rPr>
          <w:color w:val="auto"/>
          <w:lang w:val="ru-RU"/>
        </w:rPr>
        <w:t>емпературы</w:t>
      </w:r>
      <w:proofErr w:type="spellEnd"/>
      <w:r w:rsidR="00501F9A" w:rsidRPr="00501F9A">
        <w:rPr>
          <w:color w:val="auto"/>
          <w:lang w:val="ru-RU"/>
        </w:rPr>
        <w:t xml:space="preserve"> сетевой воды в подающей магистрали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1</m:t>
            </m:r>
          </m:sub>
        </m:sSub>
        <m:r>
          <w:rPr>
            <w:rFonts w:ascii="Cambria Math" w:hAnsi="Cambria Math"/>
            <w:color w:val="auto"/>
            <w:lang w:val="ru-RU"/>
          </w:rPr>
          <m:t>=80℃</m:t>
        </m:r>
      </m:oMath>
      <w:r w:rsidR="00501F9A" w:rsidRPr="00501F9A">
        <w:rPr>
          <w:color w:val="auto"/>
          <w:lang w:val="ru-RU"/>
        </w:rPr>
        <w:t xml:space="preserve">, в обратной магистрали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2</m:t>
            </m:r>
          </m:sub>
        </m:sSub>
        <m:r>
          <w:rPr>
            <w:rFonts w:ascii="Cambria Math" w:hAnsi="Cambria Math"/>
            <w:color w:val="auto"/>
            <w:lang w:val="ru-RU"/>
          </w:rPr>
          <m:t>=65℃</m:t>
        </m:r>
      </m:oMath>
      <w:r w:rsidR="00501F9A" w:rsidRPr="00501F9A">
        <w:rPr>
          <w:color w:val="auto"/>
          <w:lang w:val="ru-RU"/>
        </w:rPr>
        <w:t xml:space="preserve">. Ввиду отсутствия элеваторных узлов, водоподогревателей систем отопления, принять температуру на вводе в систему отопления потребителей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3</m:t>
            </m:r>
          </m:sub>
        </m:sSub>
        <m:r>
          <w:rPr>
            <w:rFonts w:ascii="Cambria Math" w:hAnsi="Cambria Math"/>
            <w:color w:val="auto"/>
            <w:lang w:val="ru-RU"/>
          </w:rPr>
          <m:t>=80℃</m:t>
        </m:r>
      </m:oMath>
      <w:r w:rsidR="00501F9A" w:rsidRPr="00501F9A">
        <w:rPr>
          <w:color w:val="auto"/>
          <w:lang w:val="ru-RU"/>
        </w:rPr>
        <w:t>.</w:t>
      </w:r>
    </w:p>
    <w:p w:rsidR="00501F9A" w:rsidRPr="00501F9A" w:rsidRDefault="00501F9A" w:rsidP="00501F9A">
      <w:pPr>
        <w:pStyle w:val="a0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Выполним расчет и построение отопительно-бытового графика температур с температурой сетевой воды в подающем и обратном трубопроводе. Для температур холодного воздуха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t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н.в.</m:t>
            </m:r>
          </m:sub>
        </m:sSub>
        <m:r>
          <w:rPr>
            <w:rFonts w:ascii="Cambria Math" w:hAnsi="Cambria Math"/>
            <w:color w:val="auto"/>
            <w:lang w:val="ru-RU"/>
          </w:rPr>
          <m:t>=+10…-46℃</m:t>
        </m:r>
      </m:oMath>
      <w:r w:rsidRPr="00501F9A">
        <w:rPr>
          <w:color w:val="auto"/>
          <w:lang w:val="ru-RU"/>
        </w:rPr>
        <w:t xml:space="preserve"> с шагом </w:t>
      </w:r>
      <m:oMath>
        <m:r>
          <w:rPr>
            <w:rFonts w:ascii="Cambria Math" w:hAnsi="Cambria Math"/>
            <w:color w:val="auto"/>
            <w:lang w:val="ru-RU"/>
          </w:rPr>
          <m:t>2℃</m:t>
        </m:r>
      </m:oMath>
      <w:r w:rsidRPr="00501F9A">
        <w:rPr>
          <w:color w:val="auto"/>
          <w:lang w:val="ru-RU"/>
        </w:rPr>
        <w:t xml:space="preserve"> определим значение сетевой воды для систем отопления 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1i,</m:t>
            </m:r>
          </m:sub>
        </m:sSub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τ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2i,</m:t>
            </m:r>
          </m:sub>
        </m:sSub>
      </m:oMath>
      <w:r w:rsidRPr="00501F9A">
        <w:rPr>
          <w:color w:val="auto"/>
          <w:lang w:val="ru-RU"/>
        </w:rPr>
        <w:t xml:space="preserve"> используя расчетные за</w:t>
      </w:r>
      <w:proofErr w:type="spellStart"/>
      <w:r w:rsidRPr="00501F9A">
        <w:rPr>
          <w:color w:val="auto"/>
          <w:lang w:val="ru-RU"/>
        </w:rPr>
        <w:t>висимости</w:t>
      </w:r>
      <w:proofErr w:type="spellEnd"/>
      <w:r w:rsidRPr="00501F9A">
        <w:rPr>
          <w:color w:val="auto"/>
          <w:lang w:val="ru-RU"/>
        </w:rPr>
        <w:t xml:space="preserve"> (1), (2):</w:t>
      </w:r>
    </w:p>
    <w:p w:rsidR="00501F9A" w:rsidRPr="00501F9A" w:rsidRDefault="00E25D4E" w:rsidP="00501F9A">
      <w:pPr>
        <w:pStyle w:val="af5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1i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+∆</m:t>
        </m:r>
        <m:r>
          <w:rPr>
            <w:color w:val="auto"/>
          </w:rPr>
          <m:t>t</m:t>
        </m:r>
        <m:r>
          <m:rPr>
            <m:sty m:val="p"/>
          </m:rPr>
          <w:rPr>
            <w:color w:val="auto"/>
            <w:lang w:val="ru-RU"/>
          </w:rPr>
          <m:t>∙</m:t>
        </m:r>
        <m:sSup>
          <m:sSupPr>
            <m:ctrlPr>
              <w:rPr>
                <w:color w:val="auto"/>
              </w:rPr>
            </m:ctrlPr>
          </m:sSupPr>
          <m:e>
            <m:d>
              <m:dPr>
                <m:ctrlPr>
                  <w:rPr>
                    <w:color w:val="auto"/>
                  </w:rPr>
                </m:ctrlPr>
              </m:dPr>
              <m:e>
                <m:f>
                  <m:fPr>
                    <m:ctrlPr>
                      <w:rPr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i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р</m:t>
                        </m:r>
                      </m:sup>
                    </m:sSubSup>
                  </m:den>
                </m:f>
              </m:e>
            </m:d>
          </m:e>
          <m:sup>
            <m:r>
              <w:rPr>
                <w:color w:val="auto"/>
                <w:lang w:val="ru-RU"/>
              </w:rPr>
              <m:t>0,8</m:t>
            </m:r>
          </m:sup>
        </m:sSup>
        <m:r>
          <w:rPr>
            <w:color w:val="auto"/>
            <w:lang w:val="ru-RU"/>
          </w:rPr>
          <m:t>+(</m:t>
        </m:r>
        <m:r>
          <m:rPr>
            <m:sty m:val="p"/>
          </m:rPr>
          <w:rPr>
            <w:color w:val="auto"/>
            <w:lang w:val="ru-RU"/>
          </w:rPr>
          <m:t>∆τ-0,5Θ)∙</m:t>
        </m:r>
        <m:d>
          <m:dPr>
            <m:ctrlPr>
              <w:rPr>
                <w:color w:val="auto"/>
              </w:rPr>
            </m:ctrlPr>
          </m:dPr>
          <m:e>
            <m:f>
              <m:fPr>
                <m:ctrlPr>
                  <w:rPr>
                    <w:color w:val="auto"/>
                  </w:rPr>
                </m:ctrlPr>
              </m:fPr>
              <m:num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i</m:t>
                    </m:r>
                  </m:sup>
                </m:sSubSup>
              </m:num>
              <m:den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р</m:t>
                    </m:r>
                  </m:sup>
                </m:sSubSup>
              </m:den>
            </m:f>
          </m:e>
        </m:d>
      </m:oMath>
      <w:r w:rsidR="00501F9A" w:rsidRPr="00501F9A">
        <w:rPr>
          <w:color w:val="auto"/>
          <w:sz w:val="25"/>
          <w:szCs w:val="25"/>
          <w:lang w:val="ru-RU"/>
        </w:rPr>
        <w:tab/>
      </w:r>
      <w:r w:rsidR="00501F9A" w:rsidRPr="00501F9A">
        <w:rPr>
          <w:color w:val="auto"/>
          <w:lang w:val="ru-RU"/>
        </w:rPr>
        <w:t>(1)</w:t>
      </w:r>
    </w:p>
    <w:p w:rsidR="00501F9A" w:rsidRPr="00501F9A" w:rsidRDefault="00501F9A" w:rsidP="00501F9A">
      <w:pPr>
        <w:pStyle w:val="a0"/>
        <w:rPr>
          <w:color w:val="auto"/>
          <w:lang w:val="ru-RU"/>
        </w:rPr>
      </w:pPr>
    </w:p>
    <w:p w:rsidR="00501F9A" w:rsidRPr="00501F9A" w:rsidRDefault="00E25D4E" w:rsidP="00501F9A">
      <w:pPr>
        <w:pStyle w:val="af5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2i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+∆</m:t>
        </m:r>
        <m:r>
          <w:rPr>
            <w:color w:val="auto"/>
          </w:rPr>
          <m:t>t</m:t>
        </m:r>
        <m:r>
          <m:rPr>
            <m:sty m:val="p"/>
          </m:rPr>
          <w:rPr>
            <w:color w:val="auto"/>
            <w:lang w:val="ru-RU"/>
          </w:rPr>
          <m:t>∙</m:t>
        </m:r>
        <m:sSup>
          <m:sSupPr>
            <m:ctrlPr>
              <w:rPr>
                <w:color w:val="auto"/>
              </w:rPr>
            </m:ctrlPr>
          </m:sSupPr>
          <m:e>
            <m:d>
              <m:dPr>
                <m:ctrlPr>
                  <w:rPr>
                    <w:color w:val="auto"/>
                  </w:rPr>
                </m:ctrlPr>
              </m:dPr>
              <m:e>
                <m:f>
                  <m:fPr>
                    <m:ctrlPr>
                      <w:rPr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i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color w:val="auto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вн.в.</m:t>
                        </m:r>
                      </m:sub>
                    </m:sSub>
                    <m:r>
                      <w:rPr>
                        <w:color w:val="auto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i/>
                            <w:color w:val="auto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color w:val="auto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color w:val="auto"/>
                            <w:lang w:val="ru-RU"/>
                          </w:rPr>
                          <m:t>н.в</m:t>
                        </m:r>
                      </m:sub>
                      <m:sup>
                        <m:r>
                          <w:rPr>
                            <w:color w:val="auto"/>
                            <w:lang w:val="ru-RU"/>
                          </w:rPr>
                          <m:t>р</m:t>
                        </m:r>
                      </m:sup>
                    </m:sSubSup>
                  </m:den>
                </m:f>
              </m:e>
            </m:d>
          </m:e>
          <m:sup>
            <m:r>
              <w:rPr>
                <w:color w:val="auto"/>
                <w:lang w:val="ru-RU"/>
              </w:rPr>
              <m:t>0,8</m:t>
            </m:r>
          </m:sup>
        </m:sSup>
        <m:r>
          <m:rPr>
            <m:sty m:val="p"/>
          </m:rPr>
          <w:rPr>
            <w:color w:val="auto"/>
            <w:lang w:val="ru-RU"/>
          </w:rPr>
          <m:t>-0,5Θ∙</m:t>
        </m:r>
        <m:d>
          <m:dPr>
            <m:ctrlPr>
              <w:rPr>
                <w:color w:val="auto"/>
              </w:rPr>
            </m:ctrlPr>
          </m:dPr>
          <m:e>
            <m:f>
              <m:fPr>
                <m:ctrlPr>
                  <w:rPr>
                    <w:color w:val="auto"/>
                  </w:rPr>
                </m:ctrlPr>
              </m:fPr>
              <m:num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i</m:t>
                    </m:r>
                  </m:sup>
                </m:sSubSup>
              </m:num>
              <m:den>
                <m:sSub>
                  <m:sSubPr>
                    <m:ctrlPr>
                      <w:rPr>
                        <w:i/>
                        <w:color w:val="auto"/>
                      </w:rPr>
                    </m:ctrlPr>
                  </m:sSubPr>
                  <m:e>
                    <m:r>
                      <w:rPr>
                        <w:color w:val="auto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вн.в.</m:t>
                    </m:r>
                  </m:sub>
                </m:sSub>
                <m:r>
                  <w:rPr>
                    <w:color w:val="auto"/>
                    <w:lang w:val="ru-RU"/>
                  </w:rPr>
                  <m:t>-</m:t>
                </m:r>
                <m:sSubSup>
                  <m:sSubSupPr>
                    <m:ctrlPr>
                      <w:rPr>
                        <w:i/>
                        <w:color w:val="auto"/>
                        <w:lang w:val="ru-RU"/>
                      </w:rPr>
                    </m:ctrlPr>
                  </m:sSubSupPr>
                  <m:e>
                    <m:r>
                      <w:rPr>
                        <w:color w:val="auto"/>
                        <w:lang w:val="ru-RU"/>
                      </w:rPr>
                      <m:t>t</m:t>
                    </m:r>
                  </m:e>
                  <m:sub>
                    <m:r>
                      <w:rPr>
                        <w:color w:val="auto"/>
                        <w:lang w:val="ru-RU"/>
                      </w:rPr>
                      <m:t>н.в</m:t>
                    </m:r>
                  </m:sub>
                  <m:sup>
                    <m:r>
                      <w:rPr>
                        <w:color w:val="auto"/>
                        <w:lang w:val="ru-RU"/>
                      </w:rPr>
                      <m:t>р</m:t>
                    </m:r>
                  </m:sup>
                </m:sSubSup>
              </m:den>
            </m:f>
          </m:e>
        </m:d>
      </m:oMath>
      <w:r w:rsidR="00501F9A" w:rsidRPr="00501F9A">
        <w:rPr>
          <w:color w:val="auto"/>
          <w:sz w:val="25"/>
          <w:szCs w:val="25"/>
          <w:lang w:val="ru-RU"/>
        </w:rPr>
        <w:tab/>
      </w:r>
      <w:r w:rsidR="00501F9A" w:rsidRPr="00501F9A">
        <w:rPr>
          <w:color w:val="auto"/>
          <w:lang w:val="ru-RU"/>
        </w:rPr>
        <w:t>(2)</w:t>
      </w:r>
    </w:p>
    <w:p w:rsidR="00501F9A" w:rsidRPr="00501F9A" w:rsidRDefault="00501F9A" w:rsidP="00501F9A">
      <w:pPr>
        <w:pStyle w:val="a0"/>
        <w:rPr>
          <w:color w:val="auto"/>
          <w:lang w:val="ru-RU"/>
        </w:rPr>
      </w:pPr>
    </w:p>
    <w:p w:rsidR="00501F9A" w:rsidRPr="00501F9A" w:rsidRDefault="00501F9A" w:rsidP="00501F9A">
      <w:pPr>
        <w:pStyle w:val="a0"/>
        <w:rPr>
          <w:rFonts w:ascii="Cambria Math" w:hAnsi="Cambria Math"/>
          <w:i/>
          <w:color w:val="auto"/>
          <w:lang w:val="ru-RU"/>
        </w:rPr>
      </w:pPr>
      <w:r w:rsidRPr="00501F9A">
        <w:rPr>
          <w:color w:val="auto"/>
          <w:lang w:val="ru-RU"/>
        </w:rPr>
        <w:t xml:space="preserve">Определим, используя формулы (3), (4), (5) значения величин </w:t>
      </w:r>
      <m:oMath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∆</m:t>
        </m:r>
        <m:r>
          <w:rPr>
            <w:rFonts w:ascii="Cambria Math" w:hAnsi="Cambria Math"/>
            <w:color w:val="auto"/>
          </w:rPr>
          <m:t>t</m:t>
        </m:r>
        <m:r>
          <w:rPr>
            <w:rFonts w:ascii="Cambria Math" w:hAnsi="Cambria Math"/>
            <w:color w:val="auto"/>
            <w:lang w:val="ru-RU"/>
          </w:rPr>
          <m:t xml:space="preserve">, </m:t>
        </m:r>
        <m:r>
          <m:rPr>
            <m:sty m:val="p"/>
          </m:rPr>
          <w:rPr>
            <w:rFonts w:ascii="Cambria Math" w:hAnsi="Cambria Math"/>
            <w:color w:val="auto"/>
            <w:lang w:val="ru-RU"/>
          </w:rPr>
          <m:t>∆τ</m:t>
        </m:r>
        <m:r>
          <m:rPr>
            <m:sty m:val="p"/>
          </m:rPr>
          <w:rPr>
            <w:rFonts w:ascii="Cambria Math"/>
            <w:color w:val="auto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color w:val="auto"/>
            <w:lang w:val="ru-RU"/>
          </w:rPr>
          <m:t>Θ</m:t>
        </m:r>
        <m:r>
          <m:rPr>
            <m:sty m:val="p"/>
          </m:rPr>
          <w:rPr>
            <w:rFonts w:ascii="Cambria Math"/>
            <w:color w:val="auto"/>
            <w:lang w:val="ru-RU"/>
          </w:rPr>
          <m:t xml:space="preserve"> </m:t>
        </m:r>
        <m:r>
          <w:rPr>
            <w:rFonts w:ascii="Cambria Math"/>
            <w:color w:val="auto"/>
            <w:lang w:val="ru-RU"/>
          </w:rPr>
          <m:t>:</m:t>
        </m:r>
      </m:oMath>
    </w:p>
    <w:p w:rsidR="00501F9A" w:rsidRPr="00501F9A" w:rsidRDefault="00501F9A" w:rsidP="00501F9A">
      <w:pPr>
        <w:pStyle w:val="a0"/>
        <w:rPr>
          <w:color w:val="auto"/>
          <w:lang w:val="ru-RU"/>
        </w:rPr>
      </w:pPr>
    </w:p>
    <w:p w:rsidR="00501F9A" w:rsidRPr="00501F9A" w:rsidRDefault="00501F9A" w:rsidP="005B5FAA">
      <w:pPr>
        <w:pStyle w:val="af5"/>
        <w:jc w:val="center"/>
        <w:rPr>
          <w:color w:val="auto"/>
          <w:lang w:val="ru-RU"/>
        </w:rPr>
      </w:pPr>
      <m:oMath>
        <m:r>
          <m:rPr>
            <m:sty m:val="p"/>
          </m:rPr>
          <w:rPr>
            <w:color w:val="auto"/>
            <w:lang w:val="ru-RU"/>
          </w:rPr>
          <m:t>∆</m:t>
        </m:r>
        <m:r>
          <w:rPr>
            <w:color w:val="auto"/>
          </w:rPr>
          <m:t>t</m:t>
        </m:r>
        <m:r>
          <m:rPr>
            <m:sty m:val="p"/>
          </m:rPr>
          <w:rPr>
            <w:color w:val="auto"/>
            <w:lang w:val="ru-RU"/>
          </w:rPr>
          <m:t>=</m:t>
        </m:r>
        <m:f>
          <m:fPr>
            <m:ctrlPr>
              <w:rPr>
                <w:color w:val="auto"/>
                <w:lang w:val="ru-RU"/>
              </w:rPr>
            </m:ctrlPr>
          </m:fPr>
          <m:num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3</m:t>
                </m:r>
              </m:sub>
            </m:sSub>
            <m:r>
              <w:rPr>
                <w:color w:val="auto"/>
                <w:lang w:val="ru-RU"/>
              </w:rPr>
              <m:t>-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</m:num>
          <m:den>
            <m:r>
              <w:rPr>
                <w:color w:val="auto"/>
                <w:lang w:val="ru-RU"/>
              </w:rPr>
              <m:t>2</m:t>
            </m:r>
          </m:den>
        </m:f>
        <m:r>
          <w:rPr>
            <w:color w:val="auto"/>
            <w:lang w:val="ru-RU"/>
          </w:rPr>
          <m:t>-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вн.в.,</m:t>
            </m:r>
          </m:sub>
        </m:sSub>
      </m:oMath>
      <w:r w:rsidRPr="00501F9A">
        <w:rPr>
          <w:color w:val="auto"/>
          <w:lang w:val="ru-RU"/>
        </w:rPr>
        <w:t>(3)</w:t>
      </w:r>
    </w:p>
    <w:p w:rsidR="00501F9A" w:rsidRPr="00501F9A" w:rsidRDefault="00501F9A" w:rsidP="005B5FAA">
      <w:pPr>
        <w:pStyle w:val="af5"/>
        <w:jc w:val="center"/>
        <w:rPr>
          <w:color w:val="auto"/>
          <w:lang w:val="ru-RU"/>
        </w:rPr>
      </w:pPr>
      <m:oMath>
        <m:r>
          <m:rPr>
            <m:sty m:val="p"/>
          </m:rPr>
          <w:rPr>
            <w:color w:val="auto"/>
            <w:lang w:val="ru-RU"/>
          </w:rPr>
          <m:t>∆</m:t>
        </m:r>
        <m:r>
          <w:rPr>
            <w:color w:val="auto"/>
          </w:rPr>
          <m:t>τ</m:t>
        </m:r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</m:t>
            </m:r>
          </m:sub>
        </m:sSub>
        <m:r>
          <w:rPr>
            <w:color w:val="auto"/>
            <w:lang w:val="ru-RU"/>
          </w:rPr>
          <m:t>-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2,</m:t>
            </m:r>
          </m:sub>
        </m:sSub>
      </m:oMath>
      <w:r w:rsidRPr="00501F9A">
        <w:rPr>
          <w:color w:val="auto"/>
          <w:lang w:val="ru-RU"/>
        </w:rPr>
        <w:t>(4)</w:t>
      </w:r>
    </w:p>
    <w:p w:rsidR="00501F9A" w:rsidRPr="00501F9A" w:rsidRDefault="00501F9A" w:rsidP="005B5FAA">
      <w:pPr>
        <w:pStyle w:val="af5"/>
        <w:jc w:val="center"/>
        <w:rPr>
          <w:color w:val="auto"/>
          <w:lang w:val="ru-RU"/>
        </w:rPr>
      </w:pPr>
      <m:oMath>
        <m:r>
          <m:rPr>
            <m:sty m:val="p"/>
          </m:rPr>
          <w:rPr>
            <w:color w:val="auto"/>
            <w:lang w:val="ru-RU"/>
          </w:rPr>
          <m:t>Θ=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3</m:t>
            </m:r>
          </m:sub>
        </m:sSub>
        <m:r>
          <w:rPr>
            <w:color w:val="auto"/>
            <w:lang w:val="ru-RU"/>
          </w:rPr>
          <m:t>-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</m:t>
            </m:r>
          </m:sub>
        </m:sSub>
      </m:oMath>
      <w:proofErr w:type="gramStart"/>
      <w:r w:rsidR="005B5FAA">
        <w:rPr>
          <w:color w:val="auto"/>
          <w:lang w:val="ru-RU"/>
        </w:rPr>
        <w:t>,</w:t>
      </w:r>
      <w:r w:rsidRPr="00501F9A">
        <w:rPr>
          <w:color w:val="auto"/>
          <w:lang w:val="ru-RU"/>
        </w:rPr>
        <w:t>(</w:t>
      </w:r>
      <w:proofErr w:type="gramEnd"/>
      <w:r w:rsidRPr="00501F9A">
        <w:rPr>
          <w:color w:val="auto"/>
          <w:lang w:val="ru-RU"/>
        </w:rPr>
        <w:t>5)</w:t>
      </w:r>
    </w:p>
    <w:p w:rsidR="00501F9A" w:rsidRPr="00501F9A" w:rsidRDefault="00501F9A" w:rsidP="00501F9A">
      <w:pPr>
        <w:pStyle w:val="af5"/>
        <w:rPr>
          <w:color w:val="auto"/>
          <w:lang w:val="ru-RU"/>
        </w:rPr>
      </w:pPr>
      <w:r w:rsidRPr="00501F9A">
        <w:rPr>
          <w:color w:val="auto"/>
          <w:lang w:val="ru-RU"/>
        </w:rPr>
        <w:t>Далее произведем расчет температуры сетевой воды в подающем трубопроводе с учетом ветровой нагрузки, используя следующую зависимость:</w:t>
      </w:r>
    </w:p>
    <w:p w:rsidR="00501F9A" w:rsidRPr="00501F9A" w:rsidRDefault="00E25D4E" w:rsidP="005B5FAA">
      <w:pPr>
        <w:pStyle w:val="af5"/>
        <w:jc w:val="center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</m:t>
            </m:r>
            <m:r>
              <w:rPr>
                <w:color w:val="auto"/>
              </w:rPr>
              <m:t>j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1i</m:t>
            </m:r>
          </m:sub>
        </m:sSub>
        <m:r>
          <w:rPr>
            <w:color w:val="auto"/>
            <w:lang w:val="ru-RU"/>
          </w:rPr>
          <m:t>-</m:t>
        </m:r>
        <m:d>
          <m:dPr>
            <m:ctrlPr>
              <w:rPr>
                <w:i/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1i</m:t>
                </m:r>
              </m:sub>
            </m:sSub>
            <m:r>
              <w:rPr>
                <w:color w:val="auto"/>
                <w:lang w:val="ru-RU"/>
              </w:rPr>
              <m:t>+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t</m:t>
                </m:r>
              </m:e>
              <m:sub>
                <m:r>
                  <w:rPr>
                    <w:color w:val="auto"/>
                    <w:lang w:val="ru-RU"/>
                  </w:rPr>
                  <m:t>вн.в.</m:t>
                </m:r>
              </m:sub>
            </m:sSub>
          </m:e>
        </m:d>
        <m:r>
          <m:rPr>
            <m:sty m:val="p"/>
          </m:rPr>
          <w:rPr>
            <w:color w:val="auto"/>
            <w:lang w:val="ru-RU"/>
          </w:rPr>
          <m:t>∙</m:t>
        </m:r>
        <m:f>
          <m:fPr>
            <m:ctrlPr>
              <w:rPr>
                <w:color w:val="auto"/>
                <w:lang w:val="ru-RU"/>
              </w:rPr>
            </m:ctrlPr>
          </m:fPr>
          <m:num>
            <m:sSub>
              <m:sSubPr>
                <m:ctrlPr>
                  <w:rPr>
                    <w:i/>
                    <w:color w:val="auto"/>
                    <w:lang w:val="ru-RU"/>
                  </w:rPr>
                </m:ctrlPr>
              </m:sSubPr>
              <m:e>
                <m:r>
                  <w:rPr>
                    <w:color w:val="auto"/>
                    <w:lang w:val="ru-RU"/>
                  </w:rPr>
                  <m:t>υ</m:t>
                </m:r>
              </m:e>
              <m:sub>
                <m:r>
                  <w:rPr>
                    <w:color w:val="auto"/>
                    <w:lang w:val="ru-RU"/>
                  </w:rPr>
                  <m:t>в</m:t>
                </m:r>
              </m:sub>
            </m:sSub>
            <m:r>
              <w:rPr>
                <w:color w:val="auto"/>
                <w:lang w:val="ru-RU"/>
              </w:rPr>
              <m:t>-5</m:t>
            </m:r>
          </m:num>
          <m:den>
            <m:r>
              <w:rPr>
                <w:color w:val="auto"/>
                <w:lang w:val="ru-RU"/>
              </w:rPr>
              <m:t>100</m:t>
            </m:r>
          </m:den>
        </m:f>
        <m:r>
          <w:rPr>
            <w:color w:val="auto"/>
            <w:lang w:val="ru-RU"/>
          </w:rPr>
          <m:t>,</m:t>
        </m:r>
      </m:oMath>
      <w:r w:rsidR="00501F9A" w:rsidRPr="00501F9A">
        <w:rPr>
          <w:color w:val="auto"/>
          <w:lang w:val="ru-RU"/>
        </w:rPr>
        <w:t>(6)</w:t>
      </w:r>
    </w:p>
    <w:p w:rsidR="00501F9A" w:rsidRPr="00501F9A" w:rsidRDefault="00501F9A" w:rsidP="00501F9A">
      <w:pPr>
        <w:pStyle w:val="af7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где </w:t>
      </w:r>
      <w:r w:rsidRPr="00501F9A">
        <w:rPr>
          <w:color w:val="auto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color w:val="auto"/>
                <w:lang w:val="ru-RU"/>
              </w:rPr>
            </m:ctrlPr>
          </m:sSubPr>
          <m:e>
            <m:r>
              <w:rPr>
                <w:rFonts w:ascii="Cambria Math" w:hAnsi="Cambria Math"/>
                <w:color w:val="auto"/>
                <w:lang w:val="ru-RU"/>
              </w:rPr>
              <m:t>υ</m:t>
            </m:r>
          </m:e>
          <m:sub>
            <m:r>
              <w:rPr>
                <w:rFonts w:ascii="Cambria Math" w:hAnsi="Cambria Math"/>
                <w:color w:val="auto"/>
                <w:lang w:val="ru-RU"/>
              </w:rPr>
              <m:t>в</m:t>
            </m:r>
          </m:sub>
        </m:sSub>
      </m:oMath>
      <w:r w:rsidRPr="00501F9A">
        <w:rPr>
          <w:color w:val="auto"/>
          <w:lang w:val="ru-RU"/>
        </w:rPr>
        <w:t xml:space="preserve"> – скорость ветра, м/с.</w:t>
      </w:r>
    </w:p>
    <w:p w:rsidR="00501F9A" w:rsidRPr="00501F9A" w:rsidRDefault="00501F9A" w:rsidP="00501F9A">
      <w:pPr>
        <w:pStyle w:val="af5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Выполним данный расчет для скорости ветра 5 м/с, 10 м/с, </w:t>
      </w:r>
      <w:proofErr w:type="gramStart"/>
      <w:r w:rsidRPr="00501F9A">
        <w:rPr>
          <w:color w:val="auto"/>
          <w:lang w:val="ru-RU"/>
        </w:rPr>
        <w:t>15  м</w:t>
      </w:r>
      <w:proofErr w:type="gramEnd"/>
      <w:r w:rsidRPr="00501F9A">
        <w:rPr>
          <w:color w:val="auto"/>
          <w:lang w:val="ru-RU"/>
        </w:rPr>
        <w:t>/с.</w:t>
      </w:r>
    </w:p>
    <w:p w:rsidR="00501F9A" w:rsidRPr="00501F9A" w:rsidRDefault="00501F9A" w:rsidP="005B5FAA">
      <w:pPr>
        <w:pStyle w:val="af9"/>
      </w:pPr>
      <w:r w:rsidRPr="00501F9A">
        <w:t xml:space="preserve">Для того, чтобы определить температуру сетевой воды в обратном трубопроводе с учетом ветровой нагрузки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2j</m:t>
            </m:r>
          </m:sub>
        </m:sSub>
      </m:oMath>
      <w:r w:rsidRPr="00501F9A">
        <w:t xml:space="preserve"> необходимо, используя зависимость (7), определить значение удельного теплового потока q в зависимости от скорости ветра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υ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Pr="00501F9A">
        <w:t xml:space="preserve"> и температуры наружного воздуха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н.в.</m:t>
            </m:r>
          </m:sub>
        </m:sSub>
      </m:oMath>
      <w:r w:rsidR="00AF66BE">
        <w:t>.</w:t>
      </w:r>
    </w:p>
    <w:p w:rsidR="00501F9A" w:rsidRPr="00501F9A" w:rsidRDefault="00E25D4E" w:rsidP="00AF66BE">
      <w:pPr>
        <w:pStyle w:val="af5"/>
        <w:jc w:val="center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1</m:t>
            </m:r>
            <m:r>
              <w:rPr>
                <w:color w:val="auto"/>
              </w:rPr>
              <m:t>j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+0.5∙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-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</m:e>
        </m:d>
        <m:r>
          <m:rPr>
            <m:sty m:val="p"/>
          </m:rPr>
          <w:rPr>
            <w:color w:val="auto"/>
            <w:lang w:val="ru-RU"/>
          </w:rPr>
          <m:t>∙q+0.5∙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+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  <m:r>
              <w:rPr>
                <w:color w:val="auto"/>
                <w:lang w:val="ru-RU"/>
              </w:rPr>
              <m:t>-2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t</m:t>
                </m:r>
              </m:e>
              <m:sub>
                <m:r>
                  <w:rPr>
                    <w:color w:val="auto"/>
                    <w:lang w:val="ru-RU"/>
                  </w:rPr>
                  <m:t>вн.в.</m:t>
                </m:r>
              </m:sub>
            </m:sSub>
          </m:e>
        </m:d>
        <m:sSup>
          <m:sSupPr>
            <m:ctrlPr>
              <w:rPr>
                <w:color w:val="auto"/>
              </w:rPr>
            </m:ctrlPr>
          </m:sSupPr>
          <m:e>
            <m:r>
              <m:rPr>
                <m:sty m:val="p"/>
              </m:rPr>
              <w:rPr>
                <w:color w:val="auto"/>
                <w:lang w:val="ru-RU"/>
              </w:rPr>
              <m:t>∙</m:t>
            </m:r>
            <m:r>
              <m:rPr>
                <m:sty m:val="p"/>
              </m:rPr>
              <w:rPr>
                <w:color w:val="auto"/>
              </w:rPr>
              <m:t>q</m:t>
            </m:r>
          </m:e>
          <m:sup>
            <m:d>
              <m:dPr>
                <m:ctrlPr>
                  <w:rPr>
                    <w:i/>
                    <w:color w:val="auto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i/>
                        <w:color w:val="auto"/>
                        <w:lang w:val="ru-RU"/>
                      </w:rPr>
                    </m:ctrlPr>
                  </m:fPr>
                  <m:num>
                    <m:r>
                      <w:rPr>
                        <w:color w:val="auto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color w:val="auto"/>
                        <w:lang w:val="ru-RU"/>
                      </w:rPr>
                      <m:t>1+n</m:t>
                    </m:r>
                  </m:den>
                </m:f>
              </m:e>
            </m:d>
          </m:sup>
        </m:sSup>
        <m:r>
          <w:rPr>
            <w:color w:val="auto"/>
            <w:lang w:val="ru-RU"/>
          </w:rPr>
          <m:t>,</m:t>
        </m:r>
      </m:oMath>
      <w:r w:rsidR="00501F9A" w:rsidRPr="00501F9A">
        <w:rPr>
          <w:color w:val="auto"/>
          <w:lang w:val="ru-RU"/>
        </w:rPr>
        <w:t>(7)</w:t>
      </w:r>
    </w:p>
    <w:p w:rsidR="00501F9A" w:rsidRPr="00501F9A" w:rsidRDefault="00501F9A" w:rsidP="00501F9A">
      <w:pPr>
        <w:pStyle w:val="af7"/>
        <w:rPr>
          <w:color w:val="auto"/>
          <w:lang w:val="ru-RU"/>
        </w:rPr>
      </w:pPr>
      <w:r w:rsidRPr="00501F9A">
        <w:rPr>
          <w:color w:val="auto"/>
          <w:lang w:val="ru-RU"/>
        </w:rPr>
        <w:t xml:space="preserve">где </w:t>
      </w:r>
      <w:r w:rsidRPr="00501F9A">
        <w:rPr>
          <w:color w:val="auto"/>
          <w:lang w:val="ru-RU"/>
        </w:rPr>
        <w:tab/>
      </w:r>
      <m:oMath>
        <m:r>
          <w:rPr>
            <w:rFonts w:ascii="Cambria Math" w:hAnsi="Cambria Math"/>
            <w:color w:val="auto"/>
            <w:lang w:val="ru-RU"/>
          </w:rPr>
          <m:t>n</m:t>
        </m:r>
      </m:oMath>
      <w:r w:rsidRPr="00501F9A">
        <w:rPr>
          <w:color w:val="auto"/>
          <w:lang w:val="ru-RU"/>
        </w:rPr>
        <w:t xml:space="preserve"> – показатель нелинейности теплоотдачи приборов отопления, принимаем 0,3.</w:t>
      </w:r>
    </w:p>
    <w:p w:rsidR="00501F9A" w:rsidRPr="00501F9A" w:rsidRDefault="00501F9A" w:rsidP="00501F9A">
      <w:pPr>
        <w:pStyle w:val="af5"/>
        <w:rPr>
          <w:color w:val="auto"/>
          <w:lang w:val="ru-RU"/>
        </w:rPr>
      </w:pPr>
      <w:r w:rsidRPr="00501F9A">
        <w:rPr>
          <w:color w:val="auto"/>
          <w:lang w:val="ru-RU"/>
        </w:rPr>
        <w:lastRenderedPageBreak/>
        <w:t>Определим температуру сетевой воды в обратном трубопроводе, используя зависимость (8).</w:t>
      </w:r>
    </w:p>
    <w:p w:rsidR="00501F9A" w:rsidRPr="00501F9A" w:rsidRDefault="00E25D4E" w:rsidP="00AF66BE">
      <w:pPr>
        <w:pStyle w:val="af5"/>
        <w:jc w:val="center"/>
        <w:rPr>
          <w:color w:val="auto"/>
          <w:lang w:val="ru-RU"/>
        </w:rPr>
      </w:pPr>
      <m:oMath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τ</m:t>
            </m:r>
          </m:e>
          <m:sub>
            <m:r>
              <w:rPr>
                <w:color w:val="auto"/>
                <w:lang w:val="ru-RU"/>
              </w:rPr>
              <m:t>2</m:t>
            </m:r>
            <m:r>
              <w:rPr>
                <w:color w:val="auto"/>
              </w:rPr>
              <m:t>j</m:t>
            </m:r>
          </m:sub>
        </m:sSub>
        <m:r>
          <m:rPr>
            <m:sty m:val="p"/>
          </m:rPr>
          <w:rPr>
            <w:color w:val="auto"/>
            <w:lang w:val="ru-RU"/>
          </w:rPr>
          <m:t>=</m:t>
        </m:r>
        <m:sSub>
          <m:sSubPr>
            <m:ctrlPr>
              <w:rPr>
                <w:i/>
                <w:color w:val="auto"/>
              </w:rPr>
            </m:ctrlPr>
          </m:sSubPr>
          <m:e>
            <m:r>
              <w:rPr>
                <w:color w:val="auto"/>
              </w:rPr>
              <m:t>t</m:t>
            </m:r>
          </m:e>
          <m:sub>
            <m:r>
              <w:rPr>
                <w:color w:val="auto"/>
                <w:lang w:val="ru-RU"/>
              </w:rPr>
              <m:t>вн.в.</m:t>
            </m:r>
          </m:sub>
        </m:sSub>
        <m:r>
          <m:rPr>
            <m:sty m:val="p"/>
          </m:rPr>
          <w:rPr>
            <w:color w:val="auto"/>
            <w:lang w:val="ru-RU"/>
          </w:rPr>
          <m:t>-0.5∙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-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</m:e>
        </m:d>
        <m:r>
          <m:rPr>
            <m:sty m:val="p"/>
          </m:rPr>
          <w:rPr>
            <w:color w:val="auto"/>
            <w:lang w:val="ru-RU"/>
          </w:rPr>
          <m:t>∙q+0.5∙</m:t>
        </m:r>
        <m:d>
          <m:dPr>
            <m:ctrlPr>
              <w:rPr>
                <w:color w:val="auto"/>
                <w:lang w:val="ru-RU"/>
              </w:rPr>
            </m:ctrlPr>
          </m:dPr>
          <m:e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color w:val="auto"/>
                <w:lang w:val="ru-RU"/>
              </w:rPr>
              <m:t>+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τ</m:t>
                </m:r>
              </m:e>
              <m:sub>
                <m:r>
                  <w:rPr>
                    <w:color w:val="auto"/>
                    <w:lang w:val="ru-RU"/>
                  </w:rPr>
                  <m:t>2</m:t>
                </m:r>
              </m:sub>
            </m:sSub>
            <m:r>
              <w:rPr>
                <w:color w:val="auto"/>
                <w:lang w:val="ru-RU"/>
              </w:rPr>
              <m:t>-2</m:t>
            </m:r>
            <m:sSub>
              <m:sSubPr>
                <m:ctrlPr>
                  <w:rPr>
                    <w:i/>
                    <w:color w:val="auto"/>
                  </w:rPr>
                </m:ctrlPr>
              </m:sSubPr>
              <m:e>
                <m:r>
                  <w:rPr>
                    <w:color w:val="auto"/>
                  </w:rPr>
                  <m:t>t</m:t>
                </m:r>
              </m:e>
              <m:sub>
                <m:r>
                  <w:rPr>
                    <w:color w:val="auto"/>
                    <w:lang w:val="ru-RU"/>
                  </w:rPr>
                  <m:t>вн.в.</m:t>
                </m:r>
              </m:sub>
            </m:sSub>
          </m:e>
        </m:d>
        <m:sSup>
          <m:sSupPr>
            <m:ctrlPr>
              <w:rPr>
                <w:color w:val="auto"/>
              </w:rPr>
            </m:ctrlPr>
          </m:sSupPr>
          <m:e>
            <m:r>
              <m:rPr>
                <m:sty m:val="p"/>
              </m:rPr>
              <w:rPr>
                <w:color w:val="auto"/>
                <w:lang w:val="ru-RU"/>
              </w:rPr>
              <m:t>∙</m:t>
            </m:r>
            <m:r>
              <m:rPr>
                <m:sty m:val="p"/>
              </m:rPr>
              <w:rPr>
                <w:color w:val="auto"/>
              </w:rPr>
              <m:t>q</m:t>
            </m:r>
          </m:e>
          <m:sup>
            <m:d>
              <m:dPr>
                <m:ctrlPr>
                  <w:rPr>
                    <w:i/>
                    <w:color w:val="auto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i/>
                        <w:color w:val="auto"/>
                        <w:lang w:val="ru-RU"/>
                      </w:rPr>
                    </m:ctrlPr>
                  </m:fPr>
                  <m:num>
                    <m:r>
                      <w:rPr>
                        <w:color w:val="auto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color w:val="auto"/>
                        <w:lang w:val="ru-RU"/>
                      </w:rPr>
                      <m:t>1+n</m:t>
                    </m:r>
                  </m:den>
                </m:f>
              </m:e>
            </m:d>
          </m:sup>
        </m:sSup>
        <m:r>
          <w:rPr>
            <w:color w:val="auto"/>
            <w:lang w:val="ru-RU"/>
          </w:rPr>
          <m:t>,</m:t>
        </m:r>
      </m:oMath>
      <w:r w:rsidR="00501F9A" w:rsidRPr="00501F9A">
        <w:rPr>
          <w:color w:val="auto"/>
          <w:lang w:val="ru-RU"/>
        </w:rPr>
        <w:t>(8)</w:t>
      </w:r>
    </w:p>
    <w:p w:rsidR="00501F9A" w:rsidRPr="00501F9A" w:rsidRDefault="00501F9A" w:rsidP="00501F9A">
      <w:pPr>
        <w:pStyle w:val="af9"/>
        <w:jc w:val="center"/>
      </w:pPr>
    </w:p>
    <w:p w:rsidR="009C54EE" w:rsidRDefault="008C00F9" w:rsidP="008C00F9">
      <w:pPr>
        <w:pStyle w:val="50"/>
        <w:shd w:val="clear" w:color="auto" w:fill="auto"/>
        <w:spacing w:before="344" w:after="224" w:line="240" w:lineRule="auto"/>
      </w:pPr>
      <w:bookmarkStart w:id="24" w:name="bookmark27"/>
      <w:r>
        <w:t xml:space="preserve">5.9 </w:t>
      </w:r>
      <w:r w:rsidR="0088549F"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24"/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  <w:sectPr w:rsidR="009C54EE">
          <w:pgSz w:w="11900" w:h="16840"/>
          <w:pgMar w:top="939" w:right="540" w:bottom="1073" w:left="1097" w:header="0" w:footer="3" w:gutter="0"/>
          <w:cols w:space="720"/>
          <w:noEndnote/>
          <w:docGrid w:linePitch="360"/>
        </w:sectPr>
      </w:pPr>
      <w:r>
        <w:t>У</w:t>
      </w:r>
      <w:r w:rsidR="004C6079">
        <w:t>становленной мощности источника</w:t>
      </w:r>
      <w:r>
        <w:t xml:space="preserve"> тепловой энергии достаточно для покрытия нагрузки на период разработки схемы теплоснабжения (расчет балансов тепловой мощности приведен в главе 2). При подключении новых пер</w:t>
      </w:r>
      <w:r w:rsidR="004C6079">
        <w:t>спективных нагрузок к источнику</w:t>
      </w:r>
      <w:r>
        <w:t xml:space="preserve"> тепловой энергии, при условии возникновения возможного дефицита тепловой мощности, необходимо увеличение установленной мо</w:t>
      </w:r>
      <w:r w:rsidRPr="004C6079">
        <w:rPr>
          <w:rStyle w:val="26"/>
          <w:u w:val="none"/>
        </w:rPr>
        <w:t>щ</w:t>
      </w:r>
      <w:r>
        <w:t>ности источников тепловой энергии.</w:t>
      </w: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bookmarkStart w:id="25" w:name="bookmark28"/>
      <w:bookmarkStart w:id="26" w:name="bookmark29"/>
      <w:r>
        <w:lastRenderedPageBreak/>
        <w:t xml:space="preserve">6. </w:t>
      </w:r>
      <w:r w:rsidR="006F16E0">
        <w:t>Предложения по строительству и реконструкции тепловых сетей</w:t>
      </w:r>
      <w:bookmarkEnd w:id="25"/>
      <w:bookmarkEnd w:id="26"/>
    </w:p>
    <w:p w:rsidR="00AF0D50" w:rsidRDefault="00AF0D50" w:rsidP="00AF0D50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1060"/>
      </w:pP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r>
        <w:t xml:space="preserve">6.1 </w:t>
      </w:r>
      <w:r w:rsidR="0088549F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AF0D50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</w:pPr>
      <w:r>
        <w:t>В муниципальном образовании источников тепловой энергии с дефи</w:t>
      </w:r>
      <w:r w:rsidRPr="004C6079">
        <w:rPr>
          <w:rStyle w:val="26"/>
          <w:u w:val="none"/>
        </w:rPr>
        <w:t>ц</w:t>
      </w:r>
      <w:r>
        <w:t>итом тепловой мощности не выявлено. Следовательно, 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требуется.</w:t>
      </w:r>
    </w:p>
    <w:p w:rsidR="00AF0D50" w:rsidRDefault="00AF0D50" w:rsidP="00EB12F1">
      <w:pPr>
        <w:pStyle w:val="22"/>
        <w:shd w:val="clear" w:color="auto" w:fill="auto"/>
        <w:spacing w:after="0" w:line="240" w:lineRule="auto"/>
        <w:ind w:firstLine="709"/>
        <w:jc w:val="both"/>
      </w:pP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bookmarkStart w:id="27" w:name="bookmark30"/>
      <w:r>
        <w:t xml:space="preserve">6.2 </w:t>
      </w:r>
      <w:r w:rsidR="0088549F">
        <w:t>Предложения по строительству и реконструкции тепловых сетей для обеспечения перспективных приростов тепловой н</w:t>
      </w:r>
      <w:r w:rsidR="008F2833">
        <w:t xml:space="preserve">агрузки в осваиваемых районах </w:t>
      </w:r>
      <w:r w:rsidR="004E1ECD">
        <w:t>поселе</w:t>
      </w:r>
      <w:r w:rsidR="0088549F">
        <w:t>ния, городского округа под жилищную, комплексную или производственную застройку</w:t>
      </w:r>
      <w:bookmarkEnd w:id="27"/>
    </w:p>
    <w:p w:rsidR="00AF0D50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</w:pPr>
      <w:r>
        <w:t>Перспективной застройки не планируется, следовательно, строительство и реконструкции для обеспечения перспективных приростов тепловой нагрузки не требуется.</w:t>
      </w:r>
    </w:p>
    <w:p w:rsidR="00AF0D50" w:rsidRDefault="00AF0D50" w:rsidP="00EB12F1">
      <w:pPr>
        <w:pStyle w:val="22"/>
        <w:shd w:val="clear" w:color="auto" w:fill="auto"/>
        <w:spacing w:after="0" w:line="240" w:lineRule="auto"/>
        <w:ind w:firstLine="709"/>
        <w:jc w:val="both"/>
      </w:pPr>
    </w:p>
    <w:p w:rsidR="009C54EE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  <w:bookmarkStart w:id="28" w:name="bookmark31"/>
      <w:bookmarkStart w:id="29" w:name="bookmark32"/>
      <w:r>
        <w:t xml:space="preserve">6.3 </w:t>
      </w:r>
      <w:r w:rsidR="0088549F"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28"/>
      <w:bookmarkEnd w:id="29"/>
    </w:p>
    <w:p w:rsidR="00AF0D50" w:rsidRDefault="00AF0D50" w:rsidP="00EB12F1">
      <w:pPr>
        <w:pStyle w:val="50"/>
        <w:shd w:val="clear" w:color="auto" w:fill="auto"/>
        <w:tabs>
          <w:tab w:val="left" w:pos="1063"/>
        </w:tabs>
        <w:spacing w:after="0" w:line="240" w:lineRule="auto"/>
        <w:ind w:firstLine="709"/>
      </w:pPr>
    </w:p>
    <w:p w:rsidR="009C54EE" w:rsidRDefault="0088549F" w:rsidP="00EB12F1">
      <w:pPr>
        <w:pStyle w:val="22"/>
        <w:shd w:val="clear" w:color="auto" w:fill="auto"/>
        <w:spacing w:after="0" w:line="240" w:lineRule="auto"/>
        <w:ind w:firstLine="709"/>
        <w:jc w:val="both"/>
      </w:pPr>
      <w:r>
        <w:t xml:space="preserve">В связи </w:t>
      </w:r>
      <w:r w:rsidR="004C6079">
        <w:t>с тем, что источник</w:t>
      </w:r>
      <w:r>
        <w:t xml:space="preserve"> тепловой энергии </w:t>
      </w:r>
      <w:r w:rsidR="004C6079">
        <w:t>один</w:t>
      </w:r>
      <w:r>
        <w:t>, строительство тепловых сетей, обеспечивающих условия, при наличии которых существует возможность поставок тепловой энергии нерационально.</w:t>
      </w:r>
    </w:p>
    <w:p w:rsidR="004C6079" w:rsidRDefault="004C6079" w:rsidP="00EB12F1">
      <w:pPr>
        <w:pStyle w:val="22"/>
        <w:shd w:val="clear" w:color="auto" w:fill="auto"/>
        <w:spacing w:after="0" w:line="240" w:lineRule="auto"/>
        <w:ind w:firstLine="709"/>
        <w:jc w:val="both"/>
      </w:pPr>
    </w:p>
    <w:p w:rsidR="009C54EE" w:rsidRDefault="00AF0D50" w:rsidP="00EB12F1">
      <w:pPr>
        <w:pStyle w:val="50"/>
        <w:shd w:val="clear" w:color="auto" w:fill="auto"/>
        <w:tabs>
          <w:tab w:val="left" w:pos="1093"/>
        </w:tabs>
        <w:spacing w:after="0" w:line="240" w:lineRule="auto"/>
        <w:ind w:firstLine="709"/>
      </w:pPr>
      <w:r>
        <w:t xml:space="preserve">6.4 </w:t>
      </w:r>
      <w:r w:rsidR="0088549F">
        <w:t>Предложения по строительству и реконструкции тепловых сетей для повышения эффективности функционирования системы теплоснабжения</w:t>
      </w:r>
    </w:p>
    <w:p w:rsidR="00E852D7" w:rsidRDefault="00E852D7" w:rsidP="00E852D7">
      <w:pPr>
        <w:widowControl/>
        <w:spacing w:line="264" w:lineRule="auto"/>
        <w:ind w:firstLine="709"/>
        <w:jc w:val="both"/>
        <w:rPr>
          <w:b/>
          <w:sz w:val="26"/>
          <w:szCs w:val="26"/>
        </w:rPr>
      </w:pPr>
    </w:p>
    <w:p w:rsidR="00E852D7" w:rsidRPr="00E852D7" w:rsidRDefault="00E852D7" w:rsidP="00E852D7">
      <w:pPr>
        <w:widowControl/>
        <w:spacing w:line="264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"/>
        </w:rPr>
      </w:pPr>
      <w:r w:rsidRPr="00E852D7">
        <w:rPr>
          <w:rFonts w:ascii="Times New Roman" w:hAnsi="Times New Roman" w:cs="Times New Roman"/>
          <w:sz w:val="28"/>
          <w:szCs w:val="28"/>
        </w:rPr>
        <w:t xml:space="preserve">Реконструкция сети теплоснабжения ул. Лазо, 8 - ул. Центральная, 61Б котельной ул. Лазо, 11А в п. </w:t>
      </w:r>
      <w:proofErr w:type="spellStart"/>
      <w:r w:rsidRPr="00E852D7">
        <w:rPr>
          <w:rFonts w:ascii="Times New Roman" w:hAnsi="Times New Roman" w:cs="Times New Roman"/>
          <w:sz w:val="28"/>
          <w:szCs w:val="28"/>
        </w:rPr>
        <w:t>Новоназимово</w:t>
      </w:r>
      <w:proofErr w:type="spellEnd"/>
    </w:p>
    <w:p w:rsidR="00E852D7" w:rsidRPr="00E852D7" w:rsidRDefault="00E852D7" w:rsidP="00E852D7">
      <w:pPr>
        <w:pStyle w:val="af3"/>
        <w:spacing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2D7">
        <w:rPr>
          <w:rFonts w:ascii="Times New Roman" w:hAnsi="Times New Roman" w:cs="Times New Roman"/>
          <w:sz w:val="28"/>
          <w:szCs w:val="28"/>
        </w:rPr>
        <w:t xml:space="preserve">Увеличение диаметра магистральной сети теплоснабжения: прокладка стальных трубопроводов в непроходном канале и </w:t>
      </w:r>
      <w:proofErr w:type="spellStart"/>
      <w:r w:rsidRPr="00E852D7">
        <w:rPr>
          <w:rFonts w:ascii="Times New Roman" w:hAnsi="Times New Roman" w:cs="Times New Roman"/>
          <w:sz w:val="28"/>
          <w:szCs w:val="28"/>
        </w:rPr>
        <w:t>надземно</w:t>
      </w:r>
      <w:proofErr w:type="spellEnd"/>
      <w:r w:rsidRPr="00E852D7">
        <w:rPr>
          <w:rFonts w:ascii="Times New Roman" w:hAnsi="Times New Roman" w:cs="Times New Roman"/>
          <w:sz w:val="28"/>
          <w:szCs w:val="28"/>
        </w:rPr>
        <w:t xml:space="preserve"> в изоляции из </w:t>
      </w:r>
      <w:proofErr w:type="spellStart"/>
      <w:r w:rsidRPr="00E852D7">
        <w:rPr>
          <w:rFonts w:ascii="Times New Roman" w:hAnsi="Times New Roman" w:cs="Times New Roman"/>
          <w:sz w:val="28"/>
          <w:szCs w:val="28"/>
        </w:rPr>
        <w:t>пенополиуретана</w:t>
      </w:r>
      <w:proofErr w:type="spellEnd"/>
      <w:r w:rsidRPr="00E852D7">
        <w:rPr>
          <w:rFonts w:ascii="Times New Roman" w:hAnsi="Times New Roman" w:cs="Times New Roman"/>
          <w:sz w:val="28"/>
          <w:szCs w:val="28"/>
        </w:rPr>
        <w:t xml:space="preserve"> (ППУ) с изоляцией стыков. </w:t>
      </w:r>
    </w:p>
    <w:p w:rsidR="00E852D7" w:rsidRPr="00E852D7" w:rsidRDefault="00E852D7" w:rsidP="00E852D7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2D7">
        <w:rPr>
          <w:rFonts w:ascii="Times New Roman" w:hAnsi="Times New Roman" w:cs="Times New Roman"/>
          <w:sz w:val="28"/>
          <w:szCs w:val="28"/>
        </w:rPr>
        <w:t xml:space="preserve">Общая протяженность сети теплоснабжения населенного пункта остается неизменной, увеличиваем диаметр магистрального трубопровода протяженностью 53 м. (с 125 мм. до 150 мм.) и уменьшаем диаметр одного подвода к потребителю протяженностью 16 метров (с 50 мм. до 40 мм.) ввиду его </w:t>
      </w:r>
      <w:proofErr w:type="spellStart"/>
      <w:r w:rsidRPr="00E852D7">
        <w:rPr>
          <w:rFonts w:ascii="Times New Roman" w:hAnsi="Times New Roman" w:cs="Times New Roman"/>
          <w:sz w:val="28"/>
          <w:szCs w:val="28"/>
        </w:rPr>
        <w:t>переразмеренности</w:t>
      </w:r>
      <w:proofErr w:type="spellEnd"/>
      <w:r w:rsidRPr="00E852D7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Pr="00E852D7">
        <w:rPr>
          <w:rFonts w:ascii="Times New Roman" w:hAnsi="Times New Roman" w:cs="Times New Roman"/>
          <w:sz w:val="28"/>
          <w:szCs w:val="28"/>
        </w:rPr>
        <w:lastRenderedPageBreak/>
        <w:t>обеспечения потребителей необходимым количеством теплоносителя и тепловой энергии, создания оптимальных гидравлических и тепловых режимов в тепловых сетях и системах теплопотребления, равномерного распределения расхода теплоносителя на всех потребителях для обеспечения гидравлической устойчивости, а также с целью общего уменьшения износа сетей теплоснабжения.</w:t>
      </w:r>
    </w:p>
    <w:p w:rsidR="00AF0D50" w:rsidRPr="00E852D7" w:rsidRDefault="00AF0D50" w:rsidP="00EB12F1">
      <w:pPr>
        <w:pStyle w:val="50"/>
        <w:shd w:val="clear" w:color="auto" w:fill="auto"/>
        <w:tabs>
          <w:tab w:val="left" w:pos="1093"/>
        </w:tabs>
        <w:spacing w:after="0" w:line="240" w:lineRule="auto"/>
        <w:ind w:firstLine="709"/>
        <w:rPr>
          <w:lang w:val="ru"/>
        </w:rPr>
      </w:pPr>
    </w:p>
    <w:p w:rsidR="00AF0D50" w:rsidRPr="00AF0D50" w:rsidRDefault="00AF0D50" w:rsidP="00AF0D50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0" w:name="bookmark3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AF0D5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t xml:space="preserve"> </w:t>
      </w:r>
      <w:r w:rsidRPr="00AF0D50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 по переводу открытых систем теплоснабжения</w:t>
      </w:r>
    </w:p>
    <w:p w:rsidR="00AF0D50" w:rsidRDefault="00AF0D50" w:rsidP="00AF0D50">
      <w:pPr>
        <w:pStyle w:val="12"/>
        <w:keepNext/>
        <w:keepLines/>
        <w:shd w:val="clear" w:color="auto" w:fill="auto"/>
        <w:spacing w:after="0" w:line="240" w:lineRule="auto"/>
        <w:jc w:val="both"/>
        <w:outlineLvl w:val="9"/>
      </w:pPr>
      <w:r w:rsidRPr="00AF0D50">
        <w:t>(горячего водоснабжения) в закрытые системы горячего водоснабжения</w:t>
      </w:r>
    </w:p>
    <w:p w:rsidR="00AF0D50" w:rsidRDefault="00AF0D50" w:rsidP="00AF0D50">
      <w:pPr>
        <w:pStyle w:val="12"/>
        <w:keepNext/>
        <w:keepLines/>
        <w:shd w:val="clear" w:color="auto" w:fill="auto"/>
        <w:spacing w:after="0" w:line="240" w:lineRule="auto"/>
        <w:jc w:val="both"/>
        <w:outlineLvl w:val="9"/>
      </w:pPr>
      <w:r>
        <w:tab/>
      </w:r>
    </w:p>
    <w:p w:rsidR="00AF0D50" w:rsidRPr="00AF0D50" w:rsidRDefault="00AF0D50" w:rsidP="00AF0D50">
      <w:pPr>
        <w:pStyle w:val="12"/>
        <w:keepNext/>
        <w:keepLines/>
        <w:shd w:val="clear" w:color="auto" w:fill="auto"/>
        <w:spacing w:after="0" w:line="240" w:lineRule="auto"/>
        <w:jc w:val="both"/>
        <w:outlineLvl w:val="9"/>
        <w:rPr>
          <w:b w:val="0"/>
        </w:rPr>
      </w:pPr>
      <w:r>
        <w:tab/>
      </w:r>
      <w:r>
        <w:rPr>
          <w:b w:val="0"/>
        </w:rPr>
        <w:t xml:space="preserve">В </w:t>
      </w:r>
      <w:r w:rsidR="004E1ECD">
        <w:rPr>
          <w:b w:val="0"/>
        </w:rPr>
        <w:t>поселке</w:t>
      </w:r>
      <w:r>
        <w:rPr>
          <w:b w:val="0"/>
        </w:rPr>
        <w:t xml:space="preserve"> </w:t>
      </w:r>
      <w:proofErr w:type="spellStart"/>
      <w:r w:rsidR="00BE0246">
        <w:rPr>
          <w:b w:val="0"/>
        </w:rPr>
        <w:t>Новоназимово</w:t>
      </w:r>
      <w:proofErr w:type="spellEnd"/>
      <w:r>
        <w:rPr>
          <w:b w:val="0"/>
        </w:rPr>
        <w:t xml:space="preserve"> отсутствует открытая</w:t>
      </w:r>
      <w:r w:rsidRPr="00AF0D50">
        <w:rPr>
          <w:b w:val="0"/>
        </w:rPr>
        <w:t xml:space="preserve"> </w:t>
      </w:r>
      <w:r>
        <w:rPr>
          <w:b w:val="0"/>
        </w:rPr>
        <w:t>система теплоснабжения.</w:t>
      </w:r>
    </w:p>
    <w:p w:rsidR="00AF0D50" w:rsidRDefault="00AF0D50" w:rsidP="00AF0D50">
      <w:pPr>
        <w:pStyle w:val="12"/>
        <w:keepNext/>
        <w:keepLines/>
        <w:shd w:val="clear" w:color="auto" w:fill="auto"/>
        <w:tabs>
          <w:tab w:val="left" w:pos="976"/>
        </w:tabs>
        <w:spacing w:after="0" w:line="240" w:lineRule="auto"/>
        <w:ind w:firstLine="709"/>
        <w:jc w:val="both"/>
      </w:pPr>
      <w:r>
        <w:tab/>
      </w:r>
    </w:p>
    <w:p w:rsidR="009C54EE" w:rsidRDefault="00AF0D50" w:rsidP="00AF0D50">
      <w:pPr>
        <w:pStyle w:val="12"/>
        <w:keepNext/>
        <w:keepLines/>
        <w:shd w:val="clear" w:color="auto" w:fill="auto"/>
        <w:spacing w:after="484"/>
        <w:ind w:firstLine="600"/>
        <w:jc w:val="both"/>
      </w:pPr>
      <w:r>
        <w:t xml:space="preserve">8. </w:t>
      </w:r>
      <w:r w:rsidR="006F16E0">
        <w:t>Перспективные топливные балансы</w:t>
      </w:r>
      <w:bookmarkEnd w:id="30"/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</w:pPr>
      <w:r>
        <w:t>Данный раздел содержит перспективные топливные балансы основного вида топлива для каждого источника тепловой энергии, расположенного в границах муниципального образования.</w:t>
      </w:r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</w:pPr>
      <w:r>
        <w:t>Для источник</w:t>
      </w:r>
      <w:r w:rsidR="00BC44E0">
        <w:t>а</w:t>
      </w:r>
      <w:r>
        <w:t xml:space="preserve"> тепловой энергии расположенн</w:t>
      </w:r>
      <w:r w:rsidR="00BC44E0">
        <w:t>ого</w:t>
      </w:r>
      <w:r>
        <w:t xml:space="preserve"> на территории </w:t>
      </w:r>
      <w:r w:rsidR="00D03D35">
        <w:t>поселка</w:t>
      </w:r>
      <w:r w:rsidR="006F16E0">
        <w:t xml:space="preserve"> </w:t>
      </w:r>
      <w:proofErr w:type="spellStart"/>
      <w:r w:rsidR="00BE0246">
        <w:t>Новоназимово</w:t>
      </w:r>
      <w:proofErr w:type="spellEnd"/>
      <w:r>
        <w:t xml:space="preserve"> основн</w:t>
      </w:r>
      <w:r w:rsidR="00BC44E0">
        <w:t>ым видом топлива является уголь</w:t>
      </w:r>
      <w:r>
        <w:t>.</w:t>
      </w:r>
    </w:p>
    <w:p w:rsidR="009C54EE" w:rsidRDefault="0088549F" w:rsidP="006F16E0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В таблице </w:t>
      </w:r>
      <w:r w:rsidR="00EB12F1">
        <w:t>8</w:t>
      </w:r>
      <w:r>
        <w:t>.1 приведены годовые расходы основного топлива.</w:t>
      </w:r>
    </w:p>
    <w:p w:rsidR="009C54EE" w:rsidRDefault="00EB12F1" w:rsidP="00E852D7">
      <w:pPr>
        <w:pStyle w:val="22"/>
        <w:shd w:val="clear" w:color="auto" w:fill="auto"/>
        <w:spacing w:after="0" w:line="240" w:lineRule="auto"/>
        <w:ind w:firstLine="600"/>
        <w:jc w:val="both"/>
      </w:pPr>
      <w:r>
        <w:t>В таблице 8</w:t>
      </w:r>
      <w:r w:rsidR="0088549F">
        <w:t>.2 приведены результаты расчета топливного баланса в разрезе каждого источника тепловой энергии на каждом этапе.</w:t>
      </w:r>
    </w:p>
    <w:p w:rsidR="00E852D7" w:rsidRDefault="00E852D7" w:rsidP="00E852D7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C54EE" w:rsidRPr="00E852D7" w:rsidRDefault="0088549F" w:rsidP="00E852D7">
      <w:pPr>
        <w:pStyle w:val="a8"/>
        <w:shd w:val="clear" w:color="auto" w:fill="auto"/>
        <w:spacing w:line="240" w:lineRule="auto"/>
      </w:pPr>
      <w:r w:rsidRPr="00E852D7">
        <w:rPr>
          <w:rStyle w:val="a9"/>
          <w:u w:val="none"/>
        </w:rPr>
        <w:t xml:space="preserve">Таблица </w:t>
      </w:r>
      <w:r w:rsidR="00EB12F1" w:rsidRPr="00E852D7">
        <w:rPr>
          <w:rStyle w:val="a9"/>
          <w:u w:val="none"/>
        </w:rPr>
        <w:t>8</w:t>
      </w:r>
      <w:r w:rsidRPr="00E852D7">
        <w:rPr>
          <w:rStyle w:val="a9"/>
          <w:u w:val="none"/>
        </w:rPr>
        <w:t>.1 -</w:t>
      </w:r>
      <w:r w:rsidR="00260211" w:rsidRPr="00E852D7">
        <w:rPr>
          <w:rStyle w:val="a9"/>
          <w:u w:val="none"/>
        </w:rPr>
        <w:t xml:space="preserve"> </w:t>
      </w:r>
      <w:r w:rsidRPr="00E852D7">
        <w:rPr>
          <w:rStyle w:val="a9"/>
          <w:u w:val="none"/>
        </w:rPr>
        <w:t>Годовые расходы основного топлива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4"/>
        <w:gridCol w:w="2772"/>
        <w:gridCol w:w="3638"/>
      </w:tblGrid>
      <w:tr w:rsidR="009C54EE" w:rsidTr="00BC44E0">
        <w:trPr>
          <w:trHeight w:hRule="exact" w:val="600"/>
          <w:jc w:val="center"/>
        </w:trPr>
        <w:tc>
          <w:tcPr>
            <w:tcW w:w="3804" w:type="dxa"/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8" w:lineRule="exact"/>
              <w:jc w:val="center"/>
            </w:pPr>
            <w:r>
              <w:rPr>
                <w:rStyle w:val="211pt0"/>
              </w:rPr>
              <w:t>Наименование источника тепловой энергии</w:t>
            </w:r>
          </w:p>
        </w:tc>
        <w:tc>
          <w:tcPr>
            <w:tcW w:w="2772" w:type="dxa"/>
            <w:shd w:val="clear" w:color="auto" w:fill="FFFFFF"/>
            <w:vAlign w:val="center"/>
          </w:tcPr>
          <w:p w:rsidR="009C54EE" w:rsidRDefault="0088549F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Вид топлива</w:t>
            </w:r>
          </w:p>
        </w:tc>
        <w:tc>
          <w:tcPr>
            <w:tcW w:w="3638" w:type="dxa"/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>Годовой расход основного топлива, тонн/год</w:t>
            </w:r>
          </w:p>
        </w:tc>
      </w:tr>
      <w:tr w:rsidR="009C54EE" w:rsidTr="00BC44E0">
        <w:trPr>
          <w:trHeight w:hRule="exact" w:val="293"/>
          <w:jc w:val="center"/>
        </w:trPr>
        <w:tc>
          <w:tcPr>
            <w:tcW w:w="3804" w:type="dxa"/>
            <w:shd w:val="clear" w:color="auto" w:fill="FFFFFF"/>
            <w:vAlign w:val="bottom"/>
          </w:tcPr>
          <w:p w:rsidR="009C54EE" w:rsidRDefault="00BC44E0" w:rsidP="00BC44E0">
            <w:pPr>
              <w:pStyle w:val="22"/>
              <w:shd w:val="clear" w:color="auto" w:fill="auto"/>
              <w:spacing w:after="0" w:line="244" w:lineRule="exact"/>
              <w:ind w:left="160"/>
              <w:jc w:val="left"/>
            </w:pPr>
            <w:r>
              <w:rPr>
                <w:rStyle w:val="211pt0"/>
              </w:rPr>
              <w:t xml:space="preserve">Котельная </w:t>
            </w:r>
            <w:r w:rsidR="00F33762">
              <w:rPr>
                <w:rStyle w:val="211pt0"/>
              </w:rPr>
              <w:t xml:space="preserve">ул. </w:t>
            </w:r>
            <w:r w:rsidR="00BE0246">
              <w:rPr>
                <w:rStyle w:val="211pt0"/>
              </w:rPr>
              <w:t>Лазо 11А</w:t>
            </w:r>
          </w:p>
        </w:tc>
        <w:tc>
          <w:tcPr>
            <w:tcW w:w="2772" w:type="dxa"/>
            <w:shd w:val="clear" w:color="auto" w:fill="FFFFFF"/>
            <w:vAlign w:val="bottom"/>
          </w:tcPr>
          <w:p w:rsidR="009C54EE" w:rsidRDefault="00BC44E0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 xml:space="preserve">Уголь </w:t>
            </w:r>
          </w:p>
        </w:tc>
        <w:tc>
          <w:tcPr>
            <w:tcW w:w="3638" w:type="dxa"/>
            <w:shd w:val="clear" w:color="auto" w:fill="FFFFFF"/>
            <w:vAlign w:val="bottom"/>
          </w:tcPr>
          <w:p w:rsidR="009C54EE" w:rsidRDefault="007D162D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1280,40</w:t>
            </w:r>
          </w:p>
        </w:tc>
      </w:tr>
    </w:tbl>
    <w:p w:rsidR="009C54EE" w:rsidRDefault="009C54EE" w:rsidP="00E40EE3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Pr="00085037" w:rsidRDefault="00EB12F1" w:rsidP="00E40EE3">
      <w:pPr>
        <w:pStyle w:val="a8"/>
        <w:shd w:val="clear" w:color="auto" w:fill="auto"/>
        <w:spacing w:before="240"/>
      </w:pPr>
      <w:r w:rsidRPr="00085037">
        <w:rPr>
          <w:rStyle w:val="a9"/>
          <w:u w:val="none"/>
        </w:rPr>
        <w:t>Таблица 8</w:t>
      </w:r>
      <w:r w:rsidR="0088549F" w:rsidRPr="00085037">
        <w:rPr>
          <w:rStyle w:val="a9"/>
          <w:u w:val="none"/>
        </w:rPr>
        <w:t>.2 - Результаты расчета перспективного топливного баланса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6"/>
        <w:gridCol w:w="1594"/>
        <w:gridCol w:w="1613"/>
        <w:gridCol w:w="1714"/>
        <w:gridCol w:w="1714"/>
        <w:gridCol w:w="1723"/>
      </w:tblGrid>
      <w:tr w:rsidR="009C54EE">
        <w:trPr>
          <w:trHeight w:hRule="exact" w:val="1147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E40EE3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Период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 xml:space="preserve">Расход топлива на выработку, </w:t>
            </w:r>
            <w:proofErr w:type="spellStart"/>
            <w:r>
              <w:rPr>
                <w:rStyle w:val="211pt0"/>
              </w:rPr>
              <w:t>т.у.т</w:t>
            </w:r>
            <w:proofErr w:type="spellEnd"/>
            <w:r>
              <w:rPr>
                <w:rStyle w:val="211pt0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 xml:space="preserve">Расход топлива на собственные нужды, </w:t>
            </w:r>
            <w:proofErr w:type="spellStart"/>
            <w:r>
              <w:rPr>
                <w:rStyle w:val="211pt0"/>
              </w:rPr>
              <w:t>т.у.т</w:t>
            </w:r>
            <w:proofErr w:type="spellEnd"/>
            <w:r>
              <w:rPr>
                <w:rStyle w:val="211pt0"/>
              </w:rPr>
              <w:t>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 xml:space="preserve">Расход топлива на отпуск в сеть, </w:t>
            </w:r>
            <w:proofErr w:type="spellStart"/>
            <w:r>
              <w:rPr>
                <w:rStyle w:val="211pt0"/>
              </w:rPr>
              <w:t>т.у.т</w:t>
            </w:r>
            <w:proofErr w:type="spellEnd"/>
            <w:r>
              <w:rPr>
                <w:rStyle w:val="211pt0"/>
              </w:rPr>
              <w:t>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 xml:space="preserve">Расход топлива на потери, </w:t>
            </w:r>
            <w:proofErr w:type="spellStart"/>
            <w:r>
              <w:rPr>
                <w:rStyle w:val="211pt0"/>
              </w:rPr>
              <w:t>т.у.т</w:t>
            </w:r>
            <w:proofErr w:type="spellEnd"/>
            <w:r>
              <w:rPr>
                <w:rStyle w:val="211pt0"/>
              </w:rPr>
              <w:t>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 w:rsidP="00E40EE3">
            <w:pPr>
              <w:pStyle w:val="22"/>
              <w:shd w:val="clear" w:color="auto" w:fill="auto"/>
              <w:spacing w:after="0" w:line="274" w:lineRule="exact"/>
              <w:jc w:val="center"/>
            </w:pPr>
            <w:r>
              <w:rPr>
                <w:rStyle w:val="211pt0"/>
              </w:rPr>
              <w:t xml:space="preserve">Расход топлива на полезный отпуск, </w:t>
            </w:r>
            <w:proofErr w:type="spellStart"/>
            <w:r>
              <w:rPr>
                <w:rStyle w:val="211pt0"/>
              </w:rPr>
              <w:t>т.у.т</w:t>
            </w:r>
            <w:proofErr w:type="spellEnd"/>
            <w:r>
              <w:rPr>
                <w:rStyle w:val="211pt0"/>
              </w:rPr>
              <w:t>.</w:t>
            </w:r>
          </w:p>
        </w:tc>
      </w:tr>
      <w:tr w:rsidR="009C54EE" w:rsidTr="00667ECC">
        <w:trPr>
          <w:trHeight w:hRule="exact" w:val="237"/>
          <w:jc w:val="center"/>
        </w:trPr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54EE" w:rsidRDefault="0088549F" w:rsidP="00AF0D50">
            <w:pPr>
              <w:pStyle w:val="22"/>
              <w:shd w:val="clear" w:color="auto" w:fill="auto"/>
              <w:spacing w:after="0" w:line="244" w:lineRule="exact"/>
              <w:ind w:firstLine="709"/>
              <w:jc w:val="center"/>
            </w:pPr>
            <w:r>
              <w:rPr>
                <w:rStyle w:val="211pt0"/>
              </w:rPr>
              <w:t xml:space="preserve">Котельная </w:t>
            </w:r>
            <w:r w:rsidR="00F33762">
              <w:rPr>
                <w:rStyle w:val="211pt0"/>
              </w:rPr>
              <w:t xml:space="preserve">ул. </w:t>
            </w:r>
            <w:r w:rsidR="00BE0246">
              <w:rPr>
                <w:rStyle w:val="211pt0"/>
              </w:rPr>
              <w:t>Лазо 11А</w:t>
            </w:r>
          </w:p>
        </w:tc>
      </w:tr>
      <w:tr w:rsidR="007D162D">
        <w:trPr>
          <w:trHeight w:hRule="exact" w:val="288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2023 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 w:rsidRPr="00ED7FC7">
              <w:rPr>
                <w:sz w:val="24"/>
              </w:rPr>
              <w:t>930,723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 w:rsidRPr="00AB372F">
              <w:rPr>
                <w:sz w:val="24"/>
              </w:rPr>
              <w:t>17,48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913,243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 w:rsidRPr="00AB372F">
              <w:rPr>
                <w:sz w:val="24"/>
              </w:rPr>
              <w:t>385,96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527,283</w:t>
            </w:r>
          </w:p>
        </w:tc>
      </w:tr>
      <w:tr w:rsidR="007D162D">
        <w:trPr>
          <w:trHeight w:hRule="exact" w:val="29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</w:pPr>
            <w:r>
              <w:rPr>
                <w:rStyle w:val="211pt0"/>
              </w:rPr>
              <w:t>2024 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925,46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15,71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909,46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414,28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162D" w:rsidRPr="00AB372F" w:rsidRDefault="007D162D" w:rsidP="007D162D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495,48</w:t>
            </w:r>
          </w:p>
        </w:tc>
      </w:tr>
      <w:tr w:rsidR="00E852D7" w:rsidTr="00511126">
        <w:trPr>
          <w:trHeight w:hRule="exact" w:val="293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52D7" w:rsidRDefault="007D162D" w:rsidP="00E852D7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</w:pPr>
            <w:r>
              <w:rPr>
                <w:rStyle w:val="211pt0"/>
              </w:rPr>
              <w:t>2025</w:t>
            </w:r>
            <w:r w:rsidR="00E852D7">
              <w:rPr>
                <w:rStyle w:val="211pt0"/>
              </w:rPr>
              <w:t>-2028 гг.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52D7" w:rsidRPr="00AB372F" w:rsidRDefault="007D162D" w:rsidP="00E852D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804,69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52D7" w:rsidRPr="00AB372F" w:rsidRDefault="007D162D" w:rsidP="00E852D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24,92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52D7" w:rsidRPr="00AB372F" w:rsidRDefault="007D162D" w:rsidP="00E852D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779,77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852D7" w:rsidRPr="00AB372F" w:rsidRDefault="007D162D" w:rsidP="00E852D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306,60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52D7" w:rsidRPr="00AB372F" w:rsidRDefault="007D162D" w:rsidP="00E852D7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473,17</w:t>
            </w:r>
          </w:p>
        </w:tc>
      </w:tr>
    </w:tbl>
    <w:p w:rsidR="009C54EE" w:rsidRDefault="009C54EE" w:rsidP="00E40EE3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EB12F1" w:rsidRDefault="00EB12F1" w:rsidP="00EB12F1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  <w:bookmarkStart w:id="31" w:name="bookmark34"/>
    </w:p>
    <w:p w:rsidR="00E852D7" w:rsidRDefault="00E852D7" w:rsidP="00EB12F1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</w:p>
    <w:p w:rsidR="00E852D7" w:rsidRDefault="00E852D7" w:rsidP="00EB12F1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</w:p>
    <w:p w:rsidR="00E852D7" w:rsidRDefault="00E852D7" w:rsidP="00EB12F1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</w:p>
    <w:p w:rsidR="002E7770" w:rsidRDefault="002E7770" w:rsidP="00EB12F1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</w:p>
    <w:p w:rsidR="002E7770" w:rsidRDefault="002E7770" w:rsidP="00EB12F1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</w:p>
    <w:p w:rsidR="002E7770" w:rsidRDefault="002E7770" w:rsidP="00EB12F1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</w:p>
    <w:p w:rsidR="009C54EE" w:rsidRDefault="00EB12F1" w:rsidP="000B7F1F">
      <w:pPr>
        <w:pStyle w:val="50"/>
        <w:shd w:val="clear" w:color="auto" w:fill="auto"/>
        <w:spacing w:after="0" w:line="240" w:lineRule="auto"/>
      </w:pPr>
      <w:r>
        <w:lastRenderedPageBreak/>
        <w:t xml:space="preserve">9. </w:t>
      </w:r>
      <w:r w:rsidR="000C117C">
        <w:t>Инвестиции в строительство, реконструкцию и техническое перевооружение</w:t>
      </w:r>
      <w:bookmarkEnd w:id="31"/>
    </w:p>
    <w:p w:rsidR="003F3028" w:rsidRDefault="003F3028" w:rsidP="003F3028">
      <w:pPr>
        <w:pStyle w:val="50"/>
        <w:shd w:val="clear" w:color="auto" w:fill="auto"/>
        <w:tabs>
          <w:tab w:val="left" w:pos="1061"/>
        </w:tabs>
        <w:spacing w:after="0" w:line="240" w:lineRule="auto"/>
        <w:ind w:left="600" w:firstLine="0"/>
      </w:pPr>
    </w:p>
    <w:p w:rsidR="000C117C" w:rsidRDefault="000B7F1F" w:rsidP="000C117C">
      <w:pPr>
        <w:pStyle w:val="50"/>
        <w:shd w:val="clear" w:color="auto" w:fill="auto"/>
        <w:spacing w:after="0" w:line="240" w:lineRule="auto"/>
      </w:pPr>
      <w:bookmarkStart w:id="32" w:name="bookmark35"/>
      <w:r>
        <w:t>9</w:t>
      </w:r>
      <w:r w:rsidR="0088549F">
        <w:t>.1 Предложение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32"/>
    </w:p>
    <w:p w:rsidR="002E7770" w:rsidRDefault="002E7770" w:rsidP="002E7770">
      <w:pPr>
        <w:pStyle w:val="af3"/>
        <w:spacing w:line="264" w:lineRule="auto"/>
        <w:ind w:left="0" w:firstLine="709"/>
        <w:jc w:val="both"/>
        <w:rPr>
          <w:bCs/>
          <w:sz w:val="26"/>
          <w:szCs w:val="26"/>
        </w:rPr>
      </w:pPr>
    </w:p>
    <w:p w:rsidR="003F3028" w:rsidRPr="002E7770" w:rsidRDefault="000C117C">
      <w:pPr>
        <w:rPr>
          <w:rFonts w:ascii="Times New Roman" w:hAnsi="Times New Roman" w:cs="Times New Roman"/>
          <w:sz w:val="28"/>
          <w:szCs w:val="28"/>
        </w:rPr>
        <w:sectPr w:rsidR="003F3028" w:rsidRPr="002E7770">
          <w:pgSz w:w="11900" w:h="16840"/>
          <w:pgMar w:top="963" w:right="541" w:bottom="1798" w:left="1097" w:header="0" w:footer="3" w:gutter="0"/>
          <w:cols w:space="720"/>
          <w:noEndnote/>
          <w:docGrid w:linePitch="360"/>
        </w:sectPr>
      </w:pPr>
      <w:r w:rsidRPr="002E7770">
        <w:rPr>
          <w:rFonts w:ascii="Times New Roman" w:hAnsi="Times New Roman" w:cs="Times New Roman"/>
          <w:sz w:val="28"/>
          <w:szCs w:val="28"/>
        </w:rPr>
        <w:br w:type="page"/>
      </w:r>
    </w:p>
    <w:p w:rsidR="000C117C" w:rsidRDefault="000C117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54EE" w:rsidRDefault="0088549F" w:rsidP="000C117C">
      <w:pPr>
        <w:pStyle w:val="a8"/>
        <w:shd w:val="clear" w:color="auto" w:fill="auto"/>
        <w:tabs>
          <w:tab w:val="left" w:leader="underscore" w:pos="10205"/>
        </w:tabs>
        <w:spacing w:line="322" w:lineRule="exact"/>
      </w:pPr>
      <w:r>
        <w:t xml:space="preserve">Таблица </w:t>
      </w:r>
      <w:r w:rsidR="000B7F1F">
        <w:t>9</w:t>
      </w:r>
      <w:r>
        <w:t>.1 - Мероприятия и необходимые инвести</w:t>
      </w:r>
      <w:r w:rsidRPr="00260211">
        <w:rPr>
          <w:rStyle w:val="a9"/>
          <w:u w:val="none"/>
        </w:rPr>
        <w:t>ц</w:t>
      </w:r>
      <w:r>
        <w:t xml:space="preserve">ии по источникам </w:t>
      </w:r>
      <w:r w:rsidRPr="00260211">
        <w:rPr>
          <w:rStyle w:val="a9"/>
          <w:u w:val="none"/>
        </w:rPr>
        <w:t>тепловой энергии</w:t>
      </w:r>
      <w:r>
        <w:tab/>
      </w:r>
    </w:p>
    <w:tbl>
      <w:tblPr>
        <w:tblOverlap w:val="never"/>
        <w:tblW w:w="986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774"/>
      </w:tblGrid>
      <w:tr w:rsidR="00C63724" w:rsidRPr="00C42348" w:rsidTr="00C63724">
        <w:trPr>
          <w:trHeight w:hRule="exact" w:val="5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0C117C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Наименование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2020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2021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2022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74" w:lineRule="exact"/>
              <w:jc w:val="center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2023г.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2024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2025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2026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2027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2028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3724" w:rsidRPr="00C42348" w:rsidRDefault="00C63724" w:rsidP="00C42348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Итого,</w:t>
            </w:r>
          </w:p>
          <w:p w:rsidR="00C63724" w:rsidRPr="00C42348" w:rsidRDefault="00C63724" w:rsidP="00C42348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proofErr w:type="spellStart"/>
            <w:r w:rsidRPr="00C42348">
              <w:rPr>
                <w:rStyle w:val="211pt0"/>
                <w:sz w:val="18"/>
                <w:szCs w:val="18"/>
              </w:rPr>
              <w:t>тыс.руб</w:t>
            </w:r>
            <w:proofErr w:type="spellEnd"/>
            <w:r w:rsidRPr="00C42348">
              <w:rPr>
                <w:rStyle w:val="211pt0"/>
                <w:sz w:val="18"/>
                <w:szCs w:val="18"/>
              </w:rPr>
              <w:t>.</w:t>
            </w:r>
          </w:p>
        </w:tc>
      </w:tr>
      <w:tr w:rsidR="00C63724" w:rsidRPr="00C42348" w:rsidTr="00C63724">
        <w:trPr>
          <w:trHeight w:hRule="exact" w:val="58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3724" w:rsidRPr="00C42348" w:rsidRDefault="00C63724" w:rsidP="000C117C">
            <w:pPr>
              <w:pStyle w:val="22"/>
              <w:shd w:val="clear" w:color="auto" w:fill="auto"/>
              <w:spacing w:after="0" w:line="274" w:lineRule="exact"/>
              <w:jc w:val="left"/>
              <w:rPr>
                <w:sz w:val="18"/>
                <w:szCs w:val="18"/>
              </w:rPr>
            </w:pPr>
            <w:r w:rsidRPr="00793BF6">
              <w:rPr>
                <w:rStyle w:val="211pt0"/>
                <w:sz w:val="18"/>
              </w:rPr>
              <w:t>Реконструкция</w:t>
            </w:r>
            <w:r>
              <w:rPr>
                <w:rStyle w:val="211pt0"/>
                <w:sz w:val="18"/>
              </w:rPr>
              <w:t xml:space="preserve"> источника</w:t>
            </w:r>
            <w:r w:rsidRPr="00C42348">
              <w:rPr>
                <w:rStyle w:val="211pt0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C42348">
              <w:rPr>
                <w:rStyle w:val="211pt0"/>
                <w:sz w:val="18"/>
                <w:szCs w:val="18"/>
              </w:rPr>
              <w:t>тыс.руб</w:t>
            </w:r>
            <w:proofErr w:type="spellEnd"/>
            <w:r w:rsidRPr="00C42348">
              <w:rPr>
                <w:rStyle w:val="211pt0"/>
                <w:sz w:val="18"/>
                <w:szCs w:val="18"/>
              </w:rPr>
              <w:t>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260211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</w:t>
            </w:r>
            <w:r w:rsidR="00C63724" w:rsidRPr="00C42348">
              <w:rPr>
                <w:rStyle w:val="211pt0"/>
                <w:sz w:val="18"/>
                <w:szCs w:val="18"/>
              </w:rPr>
              <w:t>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 w:rsidRPr="00E6553A">
              <w:rPr>
                <w:rStyle w:val="211pt0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2E7770" w:rsidP="00AA7EA9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1480,32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2E7770" w:rsidP="00AA7EA9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E6553A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 w:rsidRPr="00E6553A">
              <w:rPr>
                <w:rStyle w:val="211pt0"/>
                <w:sz w:val="18"/>
                <w:szCs w:val="18"/>
              </w:rPr>
              <w:t>0,00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E6553A" w:rsidRDefault="00C63724" w:rsidP="00667ECC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 w:rsidRPr="00E6553A"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E6553A" w:rsidRDefault="00221B5B" w:rsidP="00B548EF">
            <w:pPr>
              <w:pStyle w:val="22"/>
              <w:shd w:val="clear" w:color="auto" w:fill="auto"/>
              <w:spacing w:after="0" w:line="24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1480,32</w:t>
            </w:r>
          </w:p>
        </w:tc>
      </w:tr>
    </w:tbl>
    <w:p w:rsidR="009C54EE" w:rsidRDefault="009C54EE" w:rsidP="000C117C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0B7F1F" w:rsidRDefault="000B7F1F" w:rsidP="000B7F1F">
      <w:pPr>
        <w:pStyle w:val="50"/>
        <w:shd w:val="clear" w:color="auto" w:fill="auto"/>
        <w:spacing w:after="0" w:line="240" w:lineRule="auto"/>
        <w:ind w:firstLine="709"/>
      </w:pPr>
    </w:p>
    <w:p w:rsidR="003F3028" w:rsidRDefault="000B7F1F" w:rsidP="000B7F1F">
      <w:pPr>
        <w:pStyle w:val="50"/>
        <w:shd w:val="clear" w:color="auto" w:fill="auto"/>
        <w:spacing w:after="0" w:line="240" w:lineRule="auto"/>
        <w:ind w:firstLine="709"/>
      </w:pPr>
      <w:r>
        <w:t xml:space="preserve">9.2 </w:t>
      </w:r>
      <w:r w:rsidR="0088549F">
        <w:t>Предложение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</w:p>
    <w:p w:rsidR="000B7F1F" w:rsidRDefault="000B7F1F" w:rsidP="000B7F1F">
      <w:pPr>
        <w:pStyle w:val="50"/>
        <w:shd w:val="clear" w:color="auto" w:fill="auto"/>
        <w:spacing w:after="0" w:line="240" w:lineRule="auto"/>
        <w:ind w:firstLine="709"/>
      </w:pPr>
    </w:p>
    <w:p w:rsidR="003F3028" w:rsidRPr="00260211" w:rsidRDefault="003F3028" w:rsidP="00793BF6">
      <w:pPr>
        <w:pStyle w:val="a8"/>
        <w:shd w:val="clear" w:color="auto" w:fill="auto"/>
        <w:spacing w:line="240" w:lineRule="auto"/>
        <w:rPr>
          <w:rStyle w:val="a9"/>
          <w:u w:val="none"/>
        </w:rPr>
      </w:pPr>
      <w:r w:rsidRPr="00260211">
        <w:rPr>
          <w:rStyle w:val="a9"/>
          <w:u w:val="none"/>
        </w:rPr>
        <w:t xml:space="preserve">Таблица </w:t>
      </w:r>
      <w:r w:rsidR="000B7F1F" w:rsidRPr="00260211">
        <w:rPr>
          <w:rStyle w:val="a9"/>
          <w:u w:val="none"/>
        </w:rPr>
        <w:t>9</w:t>
      </w:r>
      <w:r w:rsidRPr="00260211">
        <w:rPr>
          <w:rStyle w:val="a9"/>
          <w:u w:val="none"/>
        </w:rPr>
        <w:t>.2 - Мероприятия и необходимые инвестиции по тепловым сетям</w:t>
      </w:r>
    </w:p>
    <w:tbl>
      <w:tblPr>
        <w:tblOverlap w:val="never"/>
        <w:tblW w:w="983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1026"/>
      </w:tblGrid>
      <w:tr w:rsidR="00C63724" w:rsidRPr="00C42348" w:rsidTr="00C63724">
        <w:trPr>
          <w:trHeight w:hRule="exact" w:val="5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ind w:left="280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Наименование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2020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2021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2022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2023г.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2024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2025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2026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2027</w:t>
            </w:r>
            <w:r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74" w:lineRule="exact"/>
              <w:jc w:val="center"/>
              <w:rPr>
                <w:rStyle w:val="211pt0"/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2028</w:t>
            </w:r>
            <w:r w:rsidRPr="00C42348">
              <w:rPr>
                <w:rStyle w:val="211pt0"/>
                <w:sz w:val="18"/>
                <w:szCs w:val="18"/>
              </w:rPr>
              <w:t>г.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Итого,</w:t>
            </w:r>
          </w:p>
          <w:p w:rsidR="00C63724" w:rsidRPr="00C42348" w:rsidRDefault="00C63724" w:rsidP="00793BF6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proofErr w:type="spellStart"/>
            <w:r w:rsidRPr="00C42348">
              <w:rPr>
                <w:rStyle w:val="211pt0"/>
                <w:sz w:val="18"/>
                <w:szCs w:val="18"/>
              </w:rPr>
              <w:t>тыс.руб</w:t>
            </w:r>
            <w:proofErr w:type="spellEnd"/>
            <w:r w:rsidRPr="00C42348">
              <w:rPr>
                <w:rStyle w:val="211pt0"/>
                <w:sz w:val="18"/>
                <w:szCs w:val="18"/>
              </w:rPr>
              <w:t>.</w:t>
            </w:r>
          </w:p>
        </w:tc>
      </w:tr>
      <w:tr w:rsidR="00C63724" w:rsidRPr="00C42348" w:rsidTr="00C63724">
        <w:trPr>
          <w:trHeight w:hRule="exact" w:val="10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793BF6" w:rsidRDefault="00C63724" w:rsidP="008729AC">
            <w:pPr>
              <w:pStyle w:val="22"/>
              <w:shd w:val="clear" w:color="auto" w:fill="auto"/>
              <w:spacing w:after="0" w:line="274" w:lineRule="exact"/>
              <w:jc w:val="left"/>
              <w:rPr>
                <w:sz w:val="18"/>
                <w:szCs w:val="18"/>
              </w:rPr>
            </w:pPr>
            <w:r w:rsidRPr="00793BF6">
              <w:rPr>
                <w:rStyle w:val="211pt0"/>
                <w:sz w:val="18"/>
              </w:rPr>
              <w:t xml:space="preserve">Реконструкция теплотрасс, </w:t>
            </w:r>
            <w:proofErr w:type="spellStart"/>
            <w:r w:rsidRPr="00793BF6">
              <w:rPr>
                <w:rStyle w:val="211pt0"/>
                <w:sz w:val="18"/>
              </w:rPr>
              <w:t>тыс.руб</w:t>
            </w:r>
            <w:proofErr w:type="spellEnd"/>
            <w:r w:rsidRPr="00793BF6">
              <w:rPr>
                <w:rStyle w:val="211pt0"/>
                <w:sz w:val="18"/>
              </w:rPr>
              <w:t>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C42348" w:rsidRDefault="00C63724" w:rsidP="00667ECC">
            <w:pPr>
              <w:pStyle w:val="22"/>
              <w:shd w:val="clear" w:color="auto" w:fill="auto"/>
              <w:spacing w:after="0" w:line="244" w:lineRule="exact"/>
              <w:jc w:val="center"/>
              <w:rPr>
                <w:sz w:val="18"/>
                <w:szCs w:val="18"/>
              </w:rPr>
            </w:pPr>
            <w:r w:rsidRPr="00C42348">
              <w:rPr>
                <w:rStyle w:val="211pt0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2E7770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1922,99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2E7770" w:rsidP="00AA7EA9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>
              <w:rPr>
                <w:rStyle w:val="211pt0"/>
                <w:rFonts w:eastAsia="Courier New"/>
                <w:sz w:val="18"/>
                <w:szCs w:val="18"/>
              </w:rPr>
              <w:t>0,0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3724" w:rsidRPr="00477775" w:rsidRDefault="00C63724" w:rsidP="00477775">
            <w:pPr>
              <w:jc w:val="center"/>
              <w:rPr>
                <w:rStyle w:val="211pt0"/>
                <w:rFonts w:eastAsia="Courier New"/>
                <w:sz w:val="18"/>
                <w:szCs w:val="18"/>
              </w:rPr>
            </w:pPr>
            <w:r w:rsidRPr="00477775">
              <w:rPr>
                <w:rStyle w:val="211pt0"/>
                <w:rFonts w:eastAsia="Courier New"/>
                <w:sz w:val="18"/>
                <w:szCs w:val="18"/>
              </w:rPr>
              <w:t>0</w:t>
            </w:r>
            <w:r>
              <w:rPr>
                <w:rStyle w:val="211pt0"/>
                <w:rFonts w:eastAsia="Courier New"/>
                <w:sz w:val="18"/>
                <w:szCs w:val="18"/>
              </w:rPr>
              <w:t>,0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724" w:rsidRPr="00C42348" w:rsidRDefault="00221B5B" w:rsidP="00667ECC">
            <w:pPr>
              <w:pStyle w:val="22"/>
              <w:shd w:val="clear" w:color="auto" w:fill="auto"/>
              <w:spacing w:after="0" w:line="244" w:lineRule="exact"/>
              <w:jc w:val="left"/>
              <w:rPr>
                <w:sz w:val="18"/>
                <w:szCs w:val="18"/>
              </w:rPr>
            </w:pPr>
            <w:r>
              <w:rPr>
                <w:rStyle w:val="211pt0"/>
                <w:sz w:val="18"/>
                <w:szCs w:val="18"/>
              </w:rPr>
              <w:t>1922,99</w:t>
            </w:r>
          </w:p>
        </w:tc>
      </w:tr>
    </w:tbl>
    <w:p w:rsidR="003F3028" w:rsidRDefault="003F3028" w:rsidP="003F3028">
      <w:pPr>
        <w:rPr>
          <w:sz w:val="2"/>
          <w:szCs w:val="2"/>
        </w:rPr>
      </w:pPr>
    </w:p>
    <w:p w:rsidR="003F3028" w:rsidRDefault="003F3028" w:rsidP="003F3028">
      <w:pPr>
        <w:rPr>
          <w:sz w:val="2"/>
          <w:szCs w:val="2"/>
        </w:rPr>
      </w:pPr>
    </w:p>
    <w:p w:rsidR="003F3028" w:rsidRDefault="003F3028" w:rsidP="003F3028">
      <w:pPr>
        <w:rPr>
          <w:sz w:val="2"/>
          <w:szCs w:val="2"/>
        </w:rPr>
      </w:pPr>
    </w:p>
    <w:p w:rsidR="003F3028" w:rsidRDefault="003F3028" w:rsidP="003F3028">
      <w:pPr>
        <w:pStyle w:val="50"/>
        <w:shd w:val="clear" w:color="auto" w:fill="auto"/>
        <w:tabs>
          <w:tab w:val="left" w:pos="1061"/>
        </w:tabs>
        <w:spacing w:before="193" w:after="484" w:line="240" w:lineRule="auto"/>
      </w:pPr>
    </w:p>
    <w:p w:rsidR="003F3028" w:rsidRDefault="003F3028" w:rsidP="003F3028">
      <w:pPr>
        <w:pStyle w:val="50"/>
        <w:shd w:val="clear" w:color="auto" w:fill="auto"/>
        <w:tabs>
          <w:tab w:val="left" w:pos="1061"/>
        </w:tabs>
        <w:spacing w:before="193" w:after="484" w:line="240" w:lineRule="auto"/>
        <w:sectPr w:rsidR="003F3028" w:rsidSect="003F3028">
          <w:pgSz w:w="16840" w:h="11900" w:orient="landscape"/>
          <w:pgMar w:top="541" w:right="1798" w:bottom="1097" w:left="963" w:header="0" w:footer="6" w:gutter="0"/>
          <w:cols w:space="720"/>
          <w:noEndnote/>
          <w:docGrid w:linePitch="360"/>
        </w:sect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0C117C" w:rsidRDefault="000C117C" w:rsidP="000C117C">
      <w:pPr>
        <w:rPr>
          <w:sz w:val="2"/>
          <w:szCs w:val="2"/>
        </w:rPr>
      </w:pPr>
    </w:p>
    <w:p w:rsidR="009C54EE" w:rsidRDefault="009C54EE">
      <w:pPr>
        <w:rPr>
          <w:sz w:val="2"/>
          <w:szCs w:val="2"/>
        </w:rPr>
      </w:pPr>
    </w:p>
    <w:p w:rsidR="009C54EE" w:rsidRDefault="000B7F1F" w:rsidP="000B7F1F">
      <w:pPr>
        <w:pStyle w:val="50"/>
        <w:shd w:val="clear" w:color="auto" w:fill="auto"/>
        <w:spacing w:after="0" w:line="240" w:lineRule="auto"/>
      </w:pPr>
      <w:r>
        <w:t xml:space="preserve">9.3 </w:t>
      </w:r>
      <w:r w:rsidR="0088549F"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0B7F1F" w:rsidRDefault="000B7F1F" w:rsidP="000B7F1F">
      <w:pPr>
        <w:pStyle w:val="50"/>
        <w:shd w:val="clear" w:color="auto" w:fill="auto"/>
        <w:tabs>
          <w:tab w:val="left" w:pos="1330"/>
        </w:tabs>
        <w:spacing w:after="0" w:line="240" w:lineRule="auto"/>
        <w:ind w:left="600" w:firstLine="0"/>
      </w:pPr>
    </w:p>
    <w:p w:rsidR="001504C6" w:rsidRDefault="0088549F" w:rsidP="001504C6">
      <w:pPr>
        <w:pStyle w:val="22"/>
        <w:shd w:val="clear" w:color="auto" w:fill="auto"/>
        <w:spacing w:after="0" w:line="240" w:lineRule="auto"/>
        <w:ind w:firstLine="600"/>
        <w:jc w:val="both"/>
      </w:pPr>
      <w:r>
        <w:t>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теплоснабжения, не требуется каких-либо дополнительных инвестиций.</w:t>
      </w:r>
      <w:bookmarkStart w:id="33" w:name="bookmark37"/>
      <w:bookmarkStart w:id="34" w:name="bookmark38"/>
    </w:p>
    <w:p w:rsidR="000B7F1F" w:rsidRDefault="000B7F1F" w:rsidP="001504C6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97E47" w:rsidRDefault="000B7F1F" w:rsidP="00C63724">
      <w:pPr>
        <w:widowControl/>
        <w:autoSpaceDE w:val="0"/>
        <w:autoSpaceDN w:val="0"/>
        <w:adjustRightInd w:val="0"/>
        <w:ind w:firstLine="600"/>
        <w:rPr>
          <w:b/>
        </w:rPr>
      </w:pPr>
      <w:r w:rsidRPr="00C63724"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1504C6" w:rsidRPr="00C6372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504C6" w:rsidRPr="001504C6">
        <w:rPr>
          <w:b/>
        </w:rPr>
        <w:t xml:space="preserve"> </w:t>
      </w:r>
      <w:r w:rsidR="00CB7FAB" w:rsidRPr="00C63724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 </w:t>
      </w:r>
      <w:r w:rsidR="00C63724" w:rsidRPr="00C63724">
        <w:rPr>
          <w:rFonts w:ascii="Times New Roman" w:eastAsia="Times New Roman" w:hAnsi="Times New Roman" w:cs="Times New Roman"/>
          <w:b/>
          <w:sz w:val="28"/>
          <w:szCs w:val="28"/>
        </w:rPr>
        <w:t>о присвоении статуса единой теплоснабжающей</w:t>
      </w:r>
      <w:r w:rsidR="00C637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63724" w:rsidRPr="00C63724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CB7FAB" w:rsidRPr="001504C6">
        <w:rPr>
          <w:b/>
        </w:rPr>
        <w:t xml:space="preserve"> </w:t>
      </w:r>
      <w:bookmarkEnd w:id="33"/>
      <w:bookmarkEnd w:id="34"/>
    </w:p>
    <w:p w:rsidR="008D43B8" w:rsidRDefault="008D43B8" w:rsidP="00C63724">
      <w:pPr>
        <w:widowControl/>
        <w:autoSpaceDE w:val="0"/>
        <w:autoSpaceDN w:val="0"/>
        <w:adjustRightInd w:val="0"/>
        <w:ind w:firstLine="600"/>
        <w:rPr>
          <w:b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 соответствии со статьей 4 (пункт 2) Федерального закона от 27 июля 2010 г. № 190-ФЗ "О теплоснабжении" Правительство Российской Федерации сформировало Правила организации теплоснабжения, утвержденные Постановлением от 8 августа 2012 г. № 808, предписывающие выбор единых теплоснабжающих организаций.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Статус единой теплоснабжающей организации присваивается теплоснабжающей и (или) </w:t>
      </w:r>
      <w:proofErr w:type="spellStart"/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теплосетевой</w:t>
      </w:r>
      <w:proofErr w:type="spellEnd"/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организации решением органа местного самоуправления при утверждении или актуализации схемы теплоснабжения </w:t>
      </w:r>
      <w:r w:rsidR="00E55254">
        <w:rPr>
          <w:rFonts w:ascii="Times New Roman" w:eastAsia="Times New Roman" w:hAnsi="Times New Roman" w:cs="Times New Roman"/>
          <w:sz w:val="28"/>
          <w:szCs w:val="28"/>
          <w:lang w:bidi="ru-RU"/>
        </w:rPr>
        <w:t>поселения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Статья 2 пункт 7 Правил организации теплоснабжения устанавливает критерии определения единой теплоснабжающей организации: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организации; </w:t>
      </w:r>
    </w:p>
    <w:p w:rsidR="005F499D" w:rsidRDefault="005F499D" w:rsidP="005F499D">
      <w:pPr>
        <w:pStyle w:val="a8"/>
        <w:shd w:val="clear" w:color="auto" w:fill="auto"/>
        <w:spacing w:line="240" w:lineRule="auto"/>
        <w:rPr>
          <w:rStyle w:val="a9"/>
        </w:rPr>
      </w:pPr>
      <w:r>
        <w:rPr>
          <w:rStyle w:val="a9"/>
        </w:rPr>
        <w:t>Таблица 10.1 – Реестр зон ЕТО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746"/>
        <w:gridCol w:w="2623"/>
        <w:gridCol w:w="1417"/>
        <w:gridCol w:w="1285"/>
        <w:gridCol w:w="2266"/>
        <w:gridCol w:w="2146"/>
      </w:tblGrid>
      <w:tr w:rsidR="005F499D" w:rsidTr="00157915">
        <w:tc>
          <w:tcPr>
            <w:tcW w:w="746" w:type="dxa"/>
            <w:vMerge w:val="restart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997E47">
              <w:rPr>
                <w:rFonts w:ascii="Times New Roman" w:eastAsia="Times New Roman" w:hAnsi="Times New Roman" w:cs="Times New Roman"/>
                <w:szCs w:val="28"/>
              </w:rPr>
              <w:t>Зона ЕТО</w:t>
            </w:r>
          </w:p>
        </w:tc>
        <w:tc>
          <w:tcPr>
            <w:tcW w:w="2623" w:type="dxa"/>
            <w:vMerge w:val="restart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Источник тепловой энергии</w:t>
            </w:r>
          </w:p>
        </w:tc>
        <w:tc>
          <w:tcPr>
            <w:tcW w:w="2702" w:type="dxa"/>
            <w:gridSpan w:val="2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Владелец</w:t>
            </w:r>
          </w:p>
        </w:tc>
        <w:tc>
          <w:tcPr>
            <w:tcW w:w="4412" w:type="dxa"/>
            <w:gridSpan w:val="2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Эксплуатирующая организация</w:t>
            </w:r>
          </w:p>
        </w:tc>
      </w:tr>
      <w:tr w:rsidR="005F499D" w:rsidTr="00157915">
        <w:tc>
          <w:tcPr>
            <w:tcW w:w="746" w:type="dxa"/>
            <w:vMerge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2623" w:type="dxa"/>
            <w:vMerge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Источник тепловой энергии</w:t>
            </w:r>
          </w:p>
        </w:tc>
        <w:tc>
          <w:tcPr>
            <w:tcW w:w="1285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Тепловая сеть</w:t>
            </w:r>
          </w:p>
        </w:tc>
        <w:tc>
          <w:tcPr>
            <w:tcW w:w="2266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Источник тепловой энергии</w:t>
            </w:r>
          </w:p>
        </w:tc>
        <w:tc>
          <w:tcPr>
            <w:tcW w:w="2146" w:type="dxa"/>
            <w:vAlign w:val="center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Тепловая сеть</w:t>
            </w:r>
          </w:p>
        </w:tc>
      </w:tr>
      <w:tr w:rsidR="005F499D" w:rsidTr="00157915">
        <w:tc>
          <w:tcPr>
            <w:tcW w:w="746" w:type="dxa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1</w:t>
            </w:r>
          </w:p>
        </w:tc>
        <w:tc>
          <w:tcPr>
            <w:tcW w:w="2623" w:type="dxa"/>
          </w:tcPr>
          <w:p w:rsidR="005F499D" w:rsidRDefault="005F499D" w:rsidP="00157915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Котельная </w:t>
            </w:r>
          </w:p>
          <w:p w:rsidR="005F499D" w:rsidRPr="00997E47" w:rsidRDefault="00F33762" w:rsidP="00157915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ул. </w:t>
            </w:r>
            <w:r w:rsidR="00BE0246">
              <w:rPr>
                <w:rFonts w:ascii="Times New Roman" w:eastAsia="Times New Roman" w:hAnsi="Times New Roman" w:cs="Times New Roman"/>
                <w:szCs w:val="28"/>
              </w:rPr>
              <w:t>Лазо 11А</w:t>
            </w:r>
          </w:p>
        </w:tc>
        <w:tc>
          <w:tcPr>
            <w:tcW w:w="2702" w:type="dxa"/>
            <w:gridSpan w:val="2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Администрация Енисейского района</w:t>
            </w:r>
          </w:p>
        </w:tc>
        <w:tc>
          <w:tcPr>
            <w:tcW w:w="2266" w:type="dxa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ООО «Енисейэнергоком»</w:t>
            </w:r>
          </w:p>
        </w:tc>
        <w:tc>
          <w:tcPr>
            <w:tcW w:w="2146" w:type="dxa"/>
          </w:tcPr>
          <w:p w:rsidR="005F499D" w:rsidRPr="00997E47" w:rsidRDefault="005F499D" w:rsidP="0015791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ООО «Енисейэнергоком</w:t>
            </w:r>
          </w:p>
        </w:tc>
      </w:tr>
    </w:tbl>
    <w:p w:rsid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ООО «Енисейэнергоком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» осуществляет деятельность по производству и передаче т</w:t>
      </w:r>
      <w:r w:rsidR="00B548EF">
        <w:rPr>
          <w:rFonts w:ascii="Times New Roman" w:eastAsia="Times New Roman" w:hAnsi="Times New Roman" w:cs="Times New Roman"/>
          <w:sz w:val="28"/>
          <w:szCs w:val="28"/>
          <w:lang w:bidi="ru-RU"/>
        </w:rPr>
        <w:t>епловой энергии потребителям в п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="00BE0246">
        <w:rPr>
          <w:rFonts w:ascii="Times New Roman" w:eastAsia="Times New Roman" w:hAnsi="Times New Roman" w:cs="Times New Roman"/>
          <w:sz w:val="28"/>
          <w:szCs w:val="28"/>
          <w:lang w:bidi="ru-RU"/>
        </w:rPr>
        <w:t>Новоназимово</w:t>
      </w:r>
      <w:proofErr w:type="spellEnd"/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 xml:space="preserve">В хозяйственном ведении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ООО «Енисейэнергоком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» находятся тепловые сети и 1 автономная отопительная котельная, находящаяся в </w:t>
      </w:r>
      <w:r w:rsidR="00B548EF">
        <w:rPr>
          <w:rFonts w:ascii="Times New Roman" w:eastAsia="Times New Roman" w:hAnsi="Times New Roman" w:cs="Times New Roman"/>
          <w:sz w:val="28"/>
          <w:szCs w:val="28"/>
          <w:lang w:bidi="ru-RU"/>
        </w:rPr>
        <w:t>п</w:t>
      </w: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  <w:r w:rsidR="00670F3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="00BE0246">
        <w:rPr>
          <w:rFonts w:ascii="Times New Roman" w:eastAsia="Times New Roman" w:hAnsi="Times New Roman" w:cs="Times New Roman"/>
          <w:sz w:val="28"/>
          <w:szCs w:val="28"/>
          <w:lang w:bidi="ru-RU"/>
        </w:rPr>
        <w:t>Новоназимово</w:t>
      </w:r>
      <w:proofErr w:type="spellEnd"/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F499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энергии. </w:t>
      </w:r>
    </w:p>
    <w:p w:rsidR="00667ECC" w:rsidRDefault="00667ECC" w:rsidP="00667ECC">
      <w:pPr>
        <w:pStyle w:val="22"/>
        <w:shd w:val="clear" w:color="auto" w:fill="auto"/>
        <w:spacing w:after="0" w:line="240" w:lineRule="auto"/>
        <w:ind w:hanging="284"/>
        <w:jc w:val="both"/>
        <w:rPr>
          <w:b/>
        </w:rPr>
      </w:pPr>
      <w:bookmarkStart w:id="35" w:name="bookmark41"/>
      <w:bookmarkStart w:id="36" w:name="bookmark42"/>
    </w:p>
    <w:p w:rsidR="00184724" w:rsidRDefault="00154C37" w:rsidP="00C35A40">
      <w:pPr>
        <w:pStyle w:val="22"/>
        <w:shd w:val="clear" w:color="auto" w:fill="auto"/>
        <w:spacing w:after="0" w:line="240" w:lineRule="auto"/>
        <w:jc w:val="both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6496050" cy="7477125"/>
            <wp:effectExtent l="0" t="0" r="0" b="9525"/>
            <wp:docPr id="10" name="Рисунок 10" descr="C:\Users\Андрей\Desktop\сработы\1\Новоназимово\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сработы\1\Новоназимово\Е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t="3910" r="9356" b="5044"/>
                    <a:stretch/>
                  </pic:blipFill>
                  <pic:spPr bwMode="auto">
                    <a:xfrm>
                      <a:off x="0" y="0"/>
                      <a:ext cx="6496685" cy="74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A40" w:rsidRDefault="00C35A40" w:rsidP="00667ECC">
      <w:pPr>
        <w:pStyle w:val="22"/>
        <w:shd w:val="clear" w:color="auto" w:fill="auto"/>
        <w:spacing w:after="0" w:line="240" w:lineRule="auto"/>
        <w:ind w:hanging="284"/>
        <w:jc w:val="both"/>
        <w:rPr>
          <w:b/>
        </w:rPr>
      </w:pPr>
    </w:p>
    <w:p w:rsidR="00FC35C7" w:rsidRDefault="00FC35C7" w:rsidP="008729AC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29AC" w:rsidRPr="008729AC" w:rsidRDefault="00C63724" w:rsidP="008729AC">
      <w:pPr>
        <w:widowControl/>
        <w:autoSpaceDE w:val="0"/>
        <w:autoSpaceDN w:val="0"/>
        <w:adjustRightInd w:val="0"/>
        <w:ind w:firstLine="6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11</w:t>
      </w:r>
      <w:r w:rsidR="008729AC" w:rsidRPr="008729A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8729AC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 w:rsidR="008729AC" w:rsidRPr="008729AC">
        <w:rPr>
          <w:rFonts w:ascii="Times New Roman" w:eastAsia="Times New Roman" w:hAnsi="Times New Roman" w:cs="Times New Roman"/>
          <w:b/>
          <w:sz w:val="28"/>
          <w:szCs w:val="28"/>
        </w:rPr>
        <w:t xml:space="preserve"> о распределении тепловой нагрузки между источниками</w:t>
      </w:r>
    </w:p>
    <w:p w:rsidR="008729AC" w:rsidRDefault="008729AC" w:rsidP="00C63724">
      <w:pPr>
        <w:pStyle w:val="22"/>
        <w:shd w:val="clear" w:color="auto" w:fill="auto"/>
        <w:spacing w:after="0" w:line="240" w:lineRule="auto"/>
        <w:jc w:val="both"/>
        <w:rPr>
          <w:b/>
        </w:rPr>
      </w:pPr>
      <w:r w:rsidRPr="008729AC">
        <w:rPr>
          <w:b/>
        </w:rPr>
        <w:t>тепловой энергии</w:t>
      </w:r>
    </w:p>
    <w:p w:rsidR="00C63724" w:rsidRDefault="00C63724" w:rsidP="00C63724">
      <w:pPr>
        <w:pStyle w:val="22"/>
        <w:shd w:val="clear" w:color="auto" w:fill="auto"/>
        <w:spacing w:after="0" w:line="240" w:lineRule="auto"/>
        <w:jc w:val="both"/>
        <w:rPr>
          <w:b/>
        </w:rPr>
      </w:pPr>
    </w:p>
    <w:p w:rsidR="008729AC" w:rsidRDefault="008729AC" w:rsidP="008729AC">
      <w:pPr>
        <w:pStyle w:val="22"/>
        <w:shd w:val="clear" w:color="auto" w:fill="auto"/>
        <w:spacing w:after="0" w:line="240" w:lineRule="auto"/>
        <w:ind w:firstLine="600"/>
        <w:jc w:val="both"/>
      </w:pPr>
      <w:r>
        <w:t>Поскольку источник тепловой энергии один распределение невозможно.</w:t>
      </w:r>
    </w:p>
    <w:p w:rsidR="008729AC" w:rsidRPr="008729AC" w:rsidRDefault="008729AC" w:rsidP="008729AC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9C54EE" w:rsidRDefault="00C63724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rPr>
          <w:b/>
        </w:rPr>
        <w:t>12</w:t>
      </w:r>
      <w:r w:rsidR="001504C6">
        <w:rPr>
          <w:b/>
        </w:rPr>
        <w:t xml:space="preserve">. </w:t>
      </w:r>
      <w:r w:rsidR="007E78B6" w:rsidRPr="00AA420A">
        <w:rPr>
          <w:b/>
        </w:rPr>
        <w:t>Решение по бесхозяйным тепловым сетям</w:t>
      </w:r>
      <w:bookmarkEnd w:id="35"/>
      <w:bookmarkEnd w:id="36"/>
    </w:p>
    <w:p w:rsidR="00C63724" w:rsidRPr="00AA420A" w:rsidRDefault="00C63724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9C54EE" w:rsidRDefault="0088549F" w:rsidP="007E78B6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Статья 15, пункт 6. Федерального закона от 27 июля 2010 </w:t>
      </w:r>
      <w:r w:rsidR="00522572">
        <w:t>года № 190</w:t>
      </w:r>
      <w:r>
        <w:t>-ФЗ: «В случае выявления бесхозяйных тепловых сетей (тепловых сетей, не имею</w:t>
      </w:r>
      <w:r>
        <w:rPr>
          <w:rStyle w:val="26"/>
        </w:rPr>
        <w:t>щ</w:t>
      </w:r>
      <w:r>
        <w:t xml:space="preserve">их эксплуатирующей организации) орган местного самоуправления </w:t>
      </w:r>
      <w:r w:rsidR="00E55254">
        <w:t>поселения</w:t>
      </w:r>
      <w:r>
        <w:t xml:space="preserve">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t>теплосетевую</w:t>
      </w:r>
      <w:proofErr w:type="spellEnd"/>
      <w: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9C54EE" w:rsidRDefault="0088549F" w:rsidP="007E78B6">
      <w:pPr>
        <w:pStyle w:val="22"/>
        <w:shd w:val="clear" w:color="auto" w:fill="auto"/>
        <w:spacing w:after="0" w:line="240" w:lineRule="auto"/>
        <w:ind w:firstLine="600"/>
        <w:jc w:val="both"/>
      </w:pPr>
      <w:r>
        <w:t>Принятие на учет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9C54EE" w:rsidRDefault="0088549F" w:rsidP="007E78B6">
      <w:pPr>
        <w:pStyle w:val="22"/>
        <w:shd w:val="clear" w:color="auto" w:fill="auto"/>
        <w:spacing w:after="0" w:line="240" w:lineRule="auto"/>
        <w:ind w:firstLine="600"/>
        <w:jc w:val="both"/>
      </w:pPr>
      <w: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AA420A" w:rsidRDefault="0088549F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>По результатам инвентаризации бесхозных</w:t>
      </w:r>
      <w:r w:rsidR="00B548EF">
        <w:t xml:space="preserve"> тепловых сетей на территории посел</w:t>
      </w:r>
      <w:r w:rsidR="004E1ECD">
        <w:t>е</w:t>
      </w:r>
      <w:r>
        <w:t>ния не выявлено.</w:t>
      </w:r>
      <w:bookmarkStart w:id="37" w:name="bookmark43"/>
    </w:p>
    <w:p w:rsidR="00522572" w:rsidRDefault="00522572" w:rsidP="00AA420A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C63724" w:rsidRDefault="00C63724" w:rsidP="00C35A40">
      <w:pPr>
        <w:widowControl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13. </w:t>
      </w:r>
      <w:r w:rsidR="008D43B8" w:rsidRPr="008D43B8">
        <w:rPr>
          <w:rFonts w:ascii="Times New Roman" w:eastAsia="Times New Roman" w:hAnsi="Times New Roman" w:cs="Times New Roman"/>
          <w:b/>
          <w:sz w:val="28"/>
          <w:szCs w:val="28"/>
        </w:rPr>
        <w:t>Синхронизация схемы теплоснабжения со схемой</w:t>
      </w:r>
      <w:r w:rsid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D43B8" w:rsidRPr="008D43B8">
        <w:rPr>
          <w:rFonts w:ascii="Times New Roman" w:eastAsia="Times New Roman" w:hAnsi="Times New Roman" w:cs="Times New Roman"/>
          <w:b/>
          <w:sz w:val="28"/>
          <w:szCs w:val="28"/>
        </w:rPr>
        <w:t>газоснабжения и газификации субъекта Российской Федерации и (или</w:t>
      </w:r>
      <w:r w:rsid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="00B548EF">
        <w:rPr>
          <w:rFonts w:ascii="Times New Roman" w:eastAsia="Times New Roman" w:hAnsi="Times New Roman" w:cs="Times New Roman"/>
          <w:b/>
          <w:sz w:val="28"/>
          <w:szCs w:val="28"/>
        </w:rPr>
        <w:t>посел</w:t>
      </w:r>
      <w:r w:rsidR="004E1ECD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8D43B8" w:rsidRPr="008D43B8">
        <w:rPr>
          <w:rFonts w:ascii="Times New Roman" w:eastAsia="Times New Roman" w:hAnsi="Times New Roman" w:cs="Times New Roman"/>
          <w:b/>
          <w:sz w:val="28"/>
          <w:szCs w:val="28"/>
        </w:rPr>
        <w:t>ния, схемой и программой развития электроэнергетики, а также со</w:t>
      </w:r>
      <w:r w:rsidR="008D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D43B8" w:rsidRPr="008D43B8">
        <w:rPr>
          <w:rFonts w:ascii="Times New Roman" w:hAnsi="Times New Roman" w:cs="Times New Roman"/>
          <w:b/>
          <w:sz w:val="28"/>
          <w:szCs w:val="28"/>
        </w:rPr>
        <w:t xml:space="preserve">схемой </w:t>
      </w:r>
      <w:r w:rsidR="00B548EF">
        <w:rPr>
          <w:rFonts w:ascii="Times New Roman" w:hAnsi="Times New Roman" w:cs="Times New Roman"/>
          <w:b/>
          <w:sz w:val="28"/>
          <w:szCs w:val="28"/>
        </w:rPr>
        <w:t>водоснабжения и водоотведения поселе</w:t>
      </w:r>
      <w:r w:rsidR="008D43B8" w:rsidRPr="008D43B8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5F499D">
        <w:rPr>
          <w:rFonts w:ascii="Times New Roman" w:hAnsi="Times New Roman" w:cs="Times New Roman"/>
          <w:b/>
          <w:sz w:val="28"/>
          <w:szCs w:val="28"/>
          <w:lang w:bidi="ru-RU"/>
        </w:rPr>
        <w:t xml:space="preserve"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5F499D" w:rsidRDefault="00D03D35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0246">
        <w:rPr>
          <w:rFonts w:ascii="Times New Roman" w:hAnsi="Times New Roman" w:cs="Times New Roman"/>
          <w:sz w:val="28"/>
          <w:szCs w:val="28"/>
        </w:rPr>
        <w:t>Новоназимово</w:t>
      </w:r>
      <w:proofErr w:type="spellEnd"/>
      <w:r w:rsidR="005F499D" w:rsidRPr="005F499D">
        <w:rPr>
          <w:rFonts w:ascii="Times New Roman" w:hAnsi="Times New Roman" w:cs="Times New Roman"/>
          <w:sz w:val="28"/>
          <w:szCs w:val="28"/>
        </w:rPr>
        <w:t xml:space="preserve"> не газифицирован.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sz w:val="28"/>
          <w:szCs w:val="28"/>
        </w:rPr>
        <w:t xml:space="preserve">13.2 Описание проблем организации газоснабжения источников тепловой энергии.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Default="00D03D35" w:rsidP="00B548E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0246">
        <w:rPr>
          <w:rFonts w:ascii="Times New Roman" w:hAnsi="Times New Roman" w:cs="Times New Roman"/>
          <w:sz w:val="28"/>
          <w:szCs w:val="28"/>
        </w:rPr>
        <w:t>Новоназимово</w:t>
      </w:r>
      <w:proofErr w:type="spellEnd"/>
      <w:r w:rsidR="005F499D" w:rsidRPr="005F499D">
        <w:rPr>
          <w:rFonts w:ascii="Times New Roman" w:hAnsi="Times New Roman" w:cs="Times New Roman"/>
          <w:sz w:val="28"/>
          <w:szCs w:val="28"/>
        </w:rPr>
        <w:t xml:space="preserve"> не газифицирован.</w:t>
      </w:r>
    </w:p>
    <w:p w:rsidR="00B548EF" w:rsidRPr="005F499D" w:rsidRDefault="00B548EF" w:rsidP="00B548E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sz w:val="28"/>
          <w:szCs w:val="28"/>
        </w:rPr>
        <w:t xml:space="preserve"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 </w:t>
      </w:r>
    </w:p>
    <w:p w:rsidR="005F499D" w:rsidRDefault="00D03D35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</w:t>
      </w:r>
      <w:r w:rsidR="005F499D" w:rsidRPr="005F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0246">
        <w:rPr>
          <w:rFonts w:ascii="Times New Roman" w:hAnsi="Times New Roman" w:cs="Times New Roman"/>
          <w:sz w:val="28"/>
          <w:szCs w:val="28"/>
        </w:rPr>
        <w:t>Новоназимово</w:t>
      </w:r>
      <w:proofErr w:type="spellEnd"/>
      <w:r w:rsidR="005F499D" w:rsidRPr="005F499D">
        <w:rPr>
          <w:rFonts w:ascii="Times New Roman" w:hAnsi="Times New Roman" w:cs="Times New Roman"/>
          <w:sz w:val="28"/>
          <w:szCs w:val="28"/>
        </w:rPr>
        <w:t xml:space="preserve"> не газифицирован.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sz w:val="28"/>
          <w:szCs w:val="28"/>
        </w:rPr>
        <w:t xml:space="preserve">13.4. Описание решений (вырабатываемых с учетом положений утвержденной схемы и программы развития Единой энергетической 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D03D35">
        <w:rPr>
          <w:rFonts w:ascii="Times New Roman" w:hAnsi="Times New Roman" w:cs="Times New Roman"/>
          <w:color w:val="auto"/>
          <w:sz w:val="28"/>
          <w:szCs w:val="28"/>
        </w:rPr>
        <w:t>поселка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BE0246">
        <w:rPr>
          <w:rFonts w:ascii="Times New Roman" w:hAnsi="Times New Roman" w:cs="Times New Roman"/>
          <w:color w:val="auto"/>
          <w:sz w:val="28"/>
          <w:szCs w:val="28"/>
        </w:rPr>
        <w:t>Новоназимово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не намечается.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D03D35">
        <w:rPr>
          <w:rFonts w:ascii="Times New Roman" w:hAnsi="Times New Roman" w:cs="Times New Roman"/>
          <w:color w:val="auto"/>
          <w:sz w:val="28"/>
          <w:szCs w:val="28"/>
        </w:rPr>
        <w:t>поселка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BE0246">
        <w:rPr>
          <w:rFonts w:ascii="Times New Roman" w:hAnsi="Times New Roman" w:cs="Times New Roman"/>
          <w:color w:val="auto"/>
          <w:sz w:val="28"/>
          <w:szCs w:val="28"/>
        </w:rPr>
        <w:t>Новоназимово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не намечается.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>13.6 Описание решений (вырабатываемых с учетом положений утв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ержденной схемы водоснабжения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ния, городского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ния, города федерального значения) о развитии соответствующей системы водоснабжения в части, относящейся к системам теплоснабжения.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 xml:space="preserve">Указанные решения не предусмотрены. </w:t>
      </w: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F499D" w:rsidRPr="005F499D" w:rsidRDefault="005F499D" w:rsidP="005F499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>13.7 Предложения по корректировке, утвержденной (р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азработке) схемы водоснабжения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="00B548EF">
        <w:rPr>
          <w:rFonts w:ascii="Times New Roman" w:hAnsi="Times New Roman" w:cs="Times New Roman"/>
          <w:b/>
          <w:bCs/>
          <w:color w:val="auto"/>
          <w:sz w:val="28"/>
          <w:szCs w:val="28"/>
        </w:rPr>
        <w:t>ния, городского посел</w:t>
      </w:r>
      <w:r w:rsidR="004E1ECD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Pr="005F499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ния,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 </w:t>
      </w:r>
    </w:p>
    <w:p w:rsidR="008D43B8" w:rsidRPr="005F499D" w:rsidRDefault="005F499D" w:rsidP="005F499D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99D">
        <w:rPr>
          <w:rFonts w:ascii="Times New Roman" w:hAnsi="Times New Roman" w:cs="Times New Roman"/>
          <w:color w:val="auto"/>
          <w:sz w:val="28"/>
          <w:szCs w:val="28"/>
        </w:rPr>
        <w:t>Указанные предложения не предусмотрены.</w:t>
      </w:r>
    </w:p>
    <w:p w:rsidR="005F499D" w:rsidRDefault="005F499D" w:rsidP="005F499D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rPr>
          <w:b/>
        </w:rPr>
        <w:lastRenderedPageBreak/>
        <w:t xml:space="preserve">14. </w:t>
      </w:r>
      <w:r w:rsidRPr="005F499D">
        <w:rPr>
          <w:b/>
        </w:rPr>
        <w:t>Индикаторы р</w:t>
      </w:r>
      <w:r w:rsidR="00B548EF">
        <w:rPr>
          <w:b/>
        </w:rPr>
        <w:t>азвития систем теплоснабжения посел</w:t>
      </w:r>
      <w:r w:rsidR="004E1ECD">
        <w:rPr>
          <w:b/>
        </w:rPr>
        <w:t>е</w:t>
      </w:r>
      <w:r w:rsidRPr="005F499D">
        <w:rPr>
          <w:b/>
        </w:rPr>
        <w:t>ния</w:t>
      </w:r>
      <w:r>
        <w:rPr>
          <w:b/>
        </w:rPr>
        <w:t xml:space="preserve">, </w:t>
      </w:r>
      <w:r w:rsidRPr="005F499D">
        <w:rPr>
          <w:b/>
        </w:rPr>
        <w:t>городского округа, города федерального значения</w:t>
      </w:r>
    </w:p>
    <w:p w:rsidR="005F499D" w:rsidRDefault="005F499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0"/>
        <w:gridCol w:w="1134"/>
        <w:gridCol w:w="2126"/>
        <w:gridCol w:w="2138"/>
      </w:tblGrid>
      <w:tr w:rsidR="00157915" w:rsidRPr="00157915" w:rsidTr="00157915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№ п/п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Индикатор </w:t>
            </w:r>
          </w:p>
        </w:tc>
        <w:tc>
          <w:tcPr>
            <w:tcW w:w="11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Ед.изм</w:t>
            </w:r>
            <w:proofErr w:type="spellEnd"/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</w:p>
        </w:tc>
        <w:tc>
          <w:tcPr>
            <w:tcW w:w="2126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Базовое значение </w:t>
            </w:r>
          </w:p>
        </w:tc>
        <w:tc>
          <w:tcPr>
            <w:tcW w:w="2138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Перспективное значение до 2028 г. </w:t>
            </w:r>
          </w:p>
        </w:tc>
      </w:tr>
      <w:tr w:rsidR="00157915" w:rsidRPr="00157915" w:rsidTr="001436F1">
        <w:trPr>
          <w:trHeight w:val="439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Ед.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1436F1">
        <w:trPr>
          <w:trHeight w:val="553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2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Ед.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1436F1">
        <w:trPr>
          <w:trHeight w:val="553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3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Удельный расход условного топлива на единицу тепловой энергии, отпускаемой с коллекторов источников тепловой энергии </w:t>
            </w:r>
          </w:p>
        </w:tc>
        <w:tc>
          <w:tcPr>
            <w:tcW w:w="1134" w:type="dxa"/>
            <w:vAlign w:val="center"/>
          </w:tcPr>
          <w:p w:rsid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кг.</w:t>
            </w: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у.т</w:t>
            </w:r>
            <w:proofErr w:type="spellEnd"/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./</w:t>
            </w:r>
          </w:p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Гкал </w:t>
            </w:r>
          </w:p>
        </w:tc>
        <w:tc>
          <w:tcPr>
            <w:tcW w:w="2126" w:type="dxa"/>
            <w:vAlign w:val="center"/>
          </w:tcPr>
          <w:p w:rsidR="00157915" w:rsidRPr="00157915" w:rsidRDefault="00154C37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257,72</w:t>
            </w:r>
          </w:p>
        </w:tc>
        <w:tc>
          <w:tcPr>
            <w:tcW w:w="2138" w:type="dxa"/>
            <w:vAlign w:val="center"/>
          </w:tcPr>
          <w:p w:rsidR="00157915" w:rsidRPr="00157915" w:rsidRDefault="007D162D" w:rsidP="00154C37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247,55</w:t>
            </w:r>
          </w:p>
        </w:tc>
      </w:tr>
      <w:tr w:rsidR="00157915" w:rsidRPr="00157915" w:rsidTr="001436F1">
        <w:trPr>
          <w:trHeight w:val="554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4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Отношение величины технологических потерь тепловой энергии, теплоносителя к материальной характеристике тепловой сети </w:t>
            </w:r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Гкал/ м2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157915" w:rsidRPr="00157915" w:rsidTr="001436F1">
        <w:trPr>
          <w:trHeight w:val="20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4.1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</w:p>
          <w:p w:rsidR="00157915" w:rsidRPr="00157915" w:rsidRDefault="00092A34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157915"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  <w:proofErr w:type="spellStart"/>
            <w:r w:rsidR="00BE0246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Новоназимово</w:t>
            </w:r>
            <w:proofErr w:type="spellEnd"/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Гкал/ м2 </w:t>
            </w:r>
          </w:p>
        </w:tc>
        <w:tc>
          <w:tcPr>
            <w:tcW w:w="2126" w:type="dxa"/>
            <w:vAlign w:val="center"/>
          </w:tcPr>
          <w:p w:rsidR="00157915" w:rsidRPr="00473135" w:rsidRDefault="00FC35C7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6,09</w:t>
            </w:r>
          </w:p>
        </w:tc>
        <w:tc>
          <w:tcPr>
            <w:tcW w:w="2138" w:type="dxa"/>
            <w:vAlign w:val="center"/>
          </w:tcPr>
          <w:p w:rsidR="00157915" w:rsidRPr="00473135" w:rsidRDefault="00FC35C7" w:rsidP="00034F51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2,93</w:t>
            </w:r>
          </w:p>
        </w:tc>
      </w:tr>
      <w:tr w:rsidR="00157915" w:rsidRPr="00157915" w:rsidTr="001436F1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5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Коэффициент использования установленной тепловой мощности </w:t>
            </w:r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  <w:vAlign w:val="center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  <w:tc>
          <w:tcPr>
            <w:tcW w:w="2138" w:type="dxa"/>
            <w:vAlign w:val="center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</w:tr>
      <w:tr w:rsidR="00157915" w:rsidRPr="00157915" w:rsidTr="001436F1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5.1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</w:p>
          <w:p w:rsidR="00157915" w:rsidRPr="00157915" w:rsidRDefault="00B548EF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157915"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  <w:proofErr w:type="spellStart"/>
            <w:r w:rsidR="00BE0246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Новоназимово</w:t>
            </w:r>
            <w:proofErr w:type="spellEnd"/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  <w:vAlign w:val="center"/>
          </w:tcPr>
          <w:p w:rsidR="00157915" w:rsidRPr="00034F51" w:rsidRDefault="00B65806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34F51"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1,0</w:t>
            </w:r>
          </w:p>
        </w:tc>
        <w:tc>
          <w:tcPr>
            <w:tcW w:w="2138" w:type="dxa"/>
            <w:vAlign w:val="center"/>
          </w:tcPr>
          <w:p w:rsidR="00157915" w:rsidRPr="00034F51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34F51"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1,0</w:t>
            </w:r>
          </w:p>
        </w:tc>
      </w:tr>
      <w:tr w:rsidR="00157915" w:rsidRPr="00157915" w:rsidTr="001436F1">
        <w:trPr>
          <w:trHeight w:val="43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6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Удельная материальная характеристика тепловых сетей, приведенная к расчетной тепловой нагрузке </w:t>
            </w:r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м2/Гкал </w:t>
            </w:r>
          </w:p>
        </w:tc>
        <w:tc>
          <w:tcPr>
            <w:tcW w:w="2126" w:type="dxa"/>
            <w:vAlign w:val="center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  <w:tc>
          <w:tcPr>
            <w:tcW w:w="2138" w:type="dxa"/>
            <w:vAlign w:val="center"/>
          </w:tcPr>
          <w:p w:rsidR="00157915" w:rsidRPr="00356B7B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bidi="ar-SA"/>
              </w:rPr>
            </w:pPr>
          </w:p>
        </w:tc>
      </w:tr>
      <w:tr w:rsidR="00157915" w:rsidRPr="00157915" w:rsidTr="001436F1">
        <w:trPr>
          <w:trHeight w:val="208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6.1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</w:p>
          <w:p w:rsidR="00157915" w:rsidRPr="00157915" w:rsidRDefault="00092A34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п</w:t>
            </w:r>
            <w:r w:rsidR="00157915"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 </w:t>
            </w:r>
            <w:proofErr w:type="spellStart"/>
            <w:r w:rsidR="00BE0246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Новоназимово</w:t>
            </w:r>
            <w:proofErr w:type="spellEnd"/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  <w:vAlign w:val="center"/>
          </w:tcPr>
          <w:p w:rsidR="00157915" w:rsidRPr="00473135" w:rsidRDefault="0047313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473135"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0,07</w:t>
            </w:r>
          </w:p>
        </w:tc>
        <w:tc>
          <w:tcPr>
            <w:tcW w:w="2138" w:type="dxa"/>
            <w:vAlign w:val="center"/>
          </w:tcPr>
          <w:p w:rsidR="00157915" w:rsidRPr="00473135" w:rsidRDefault="0047313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473135">
              <w:rPr>
                <w:rFonts w:ascii="Times New Roman" w:hAnsi="Times New Roman" w:cs="Times New Roman"/>
                <w:color w:val="auto"/>
                <w:sz w:val="22"/>
                <w:szCs w:val="22"/>
                <w:lang w:bidi="ar-SA"/>
              </w:rPr>
              <w:t>0,07</w:t>
            </w:r>
          </w:p>
        </w:tc>
      </w:tr>
      <w:tr w:rsidR="00157915" w:rsidRPr="00157915" w:rsidTr="001436F1">
        <w:trPr>
          <w:trHeight w:val="323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7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Доля тепловой энергии, выработанной в комбинированном режиме </w:t>
            </w:r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%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</w:tr>
      <w:tr w:rsidR="00157915" w:rsidRPr="00157915" w:rsidTr="001436F1">
        <w:trPr>
          <w:trHeight w:val="322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8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Удельный расход условного топлива на отпуск электрической энергии </w:t>
            </w:r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proofErr w:type="spellStart"/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т.у.т</w:t>
            </w:r>
            <w:proofErr w:type="spellEnd"/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./ кВт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1436F1">
        <w:trPr>
          <w:trHeight w:val="20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9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Коэффициент использования теплоты топлива </w:t>
            </w:r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26" w:type="dxa"/>
            <w:vAlign w:val="center"/>
          </w:tcPr>
          <w:p w:rsidR="00157915" w:rsidRPr="00157915" w:rsidRDefault="00B65806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</w:tr>
      <w:tr w:rsidR="00157915" w:rsidRPr="00157915" w:rsidTr="001436F1">
        <w:trPr>
          <w:trHeight w:val="437"/>
        </w:trPr>
        <w:tc>
          <w:tcPr>
            <w:tcW w:w="534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10 </w:t>
            </w:r>
          </w:p>
        </w:tc>
        <w:tc>
          <w:tcPr>
            <w:tcW w:w="3260" w:type="dxa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Доля отпуска тепловой энергии, осуществляемого потребителям по приборам учета, в общем объеме отпущенной тепловой энергии </w:t>
            </w:r>
          </w:p>
        </w:tc>
        <w:tc>
          <w:tcPr>
            <w:tcW w:w="1134" w:type="dxa"/>
            <w:vAlign w:val="center"/>
          </w:tcPr>
          <w:p w:rsidR="00157915" w:rsidRPr="00157915" w:rsidRDefault="00157915" w:rsidP="0015791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 xml:space="preserve">% </w:t>
            </w:r>
          </w:p>
        </w:tc>
        <w:tc>
          <w:tcPr>
            <w:tcW w:w="2126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  <w:tc>
          <w:tcPr>
            <w:tcW w:w="2138" w:type="dxa"/>
            <w:vAlign w:val="center"/>
          </w:tcPr>
          <w:p w:rsidR="00157915" w:rsidRPr="00157915" w:rsidRDefault="00157915" w:rsidP="00B6580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bidi="ar-SA"/>
              </w:rPr>
            </w:pPr>
            <w:r w:rsidRPr="00157915">
              <w:rPr>
                <w:rFonts w:ascii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</w:tr>
    </w:tbl>
    <w:p w:rsidR="005F499D" w:rsidRDefault="005F499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FC35C7" w:rsidRDefault="00FC35C7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FC35C7" w:rsidRDefault="00FC35C7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FC35C7" w:rsidRDefault="00FC35C7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p w:rsidR="006B12E1" w:rsidRDefault="006B12E1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rPr>
          <w:b/>
        </w:rPr>
        <w:lastRenderedPageBreak/>
        <w:t xml:space="preserve">15. </w:t>
      </w:r>
      <w:r w:rsidRPr="006B12E1">
        <w:rPr>
          <w:b/>
        </w:rPr>
        <w:t>Ценовые (тарифные) последствия</w:t>
      </w:r>
    </w:p>
    <w:p w:rsidR="006B12E1" w:rsidRDefault="006B12E1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tbl>
      <w:tblPr>
        <w:tblW w:w="10280" w:type="dxa"/>
        <w:tblInd w:w="-5" w:type="dxa"/>
        <w:tblLook w:val="04A0" w:firstRow="1" w:lastRow="0" w:firstColumn="1" w:lastColumn="0" w:noHBand="0" w:noVBand="1"/>
      </w:tblPr>
      <w:tblGrid>
        <w:gridCol w:w="3119"/>
        <w:gridCol w:w="1559"/>
        <w:gridCol w:w="1400"/>
        <w:gridCol w:w="1400"/>
        <w:gridCol w:w="1400"/>
        <w:gridCol w:w="1402"/>
      </w:tblGrid>
      <w:tr w:rsidR="001436F1" w:rsidRPr="001436F1" w:rsidTr="001436F1">
        <w:trPr>
          <w:trHeight w:val="28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Наименование</w:t>
            </w:r>
          </w:p>
        </w:tc>
        <w:tc>
          <w:tcPr>
            <w:tcW w:w="71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НОВОНАЗИМОВО</w:t>
            </w:r>
          </w:p>
        </w:tc>
      </w:tr>
      <w:tr w:rsidR="001436F1" w:rsidRPr="001436F1" w:rsidTr="001436F1">
        <w:trPr>
          <w:trHeight w:val="945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Утверждено МТП 2024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 2025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 2026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 2027 г.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 2028 г.</w:t>
            </w:r>
          </w:p>
        </w:tc>
      </w:tr>
      <w:tr w:rsidR="001436F1" w:rsidRPr="001436F1" w:rsidTr="001436F1">
        <w:trPr>
          <w:trHeight w:val="58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Операционные (подконтрольные)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9 773,27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10 079,01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10 377,35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10 684,52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11 000,78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Неподконтрольные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-9 368,60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-6 675,64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-6 583,86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-6 488,43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-6 390,37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2 731,40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2 824,36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2 916,14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3 011,57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3 109,63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в </w:t>
            </w:r>
            <w:proofErr w:type="spellStart"/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т.ч</w:t>
            </w:r>
            <w:proofErr w:type="spellEnd"/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., проценты по кредиту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</w:tr>
      <w:tr w:rsidR="001436F1" w:rsidRPr="001436F1" w:rsidTr="001436F1">
        <w:trPr>
          <w:trHeight w:val="12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Экономия, определенная в прошедшем долгосрочном периоде регулирования и подлежащая учету в текущем долгосрочном периоде регулирования / сглаживание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-12 100,00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-9 500,00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-9 500,00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-9 500,00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-9 500,00</w:t>
            </w:r>
          </w:p>
        </w:tc>
      </w:tr>
      <w:tr w:rsidR="001436F1" w:rsidRPr="001436F1" w:rsidTr="001436F1">
        <w:trPr>
          <w:trHeight w:val="8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Расходы на приобретение энергетических ресурсов, холодной воды и теплоносителя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12 922,72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13 824,00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14 504,23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15 112,77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15 723,83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Расходы на топливо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5 008,63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5 376,35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5 714,28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5 971,23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6 216,62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Расходы на электрическую энергию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7 757,71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8 280,31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8 615,83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8 960,46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9 318,88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Расходы на тепловую энергию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Расходы на холодную воду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156,38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167,34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174,12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181,08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188,33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Расходы на теплоноситель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Прибыль, 5%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415,94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592,55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629,17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666,88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705,88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Выпадающие доходы/экономия средств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786,43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0,00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 ИТОГО  расходов, в </w:t>
            </w:r>
            <w:proofErr w:type="spellStart"/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т.ч</w:t>
            </w:r>
            <w:proofErr w:type="spellEnd"/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.: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14 529,76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17 819,92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18 926,89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19 975,74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21 040,12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полугодие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6 558,66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9 122,30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9 959,55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10 268,40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11 115,77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полугодие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7 971,10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8 697,62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8 967,34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9 707,34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9 924,35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Полезный отпуск, тыс.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полугодие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1,03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полугодие</w:t>
            </w:r>
            <w:bookmarkStart w:id="38" w:name="_GoBack"/>
            <w:bookmarkEnd w:id="38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0,90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Тариф, </w:t>
            </w:r>
            <w:proofErr w:type="spellStart"/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руб</w:t>
            </w:r>
            <w:proofErr w:type="spellEnd"/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/Гкал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полугодие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6 392,46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8 891,13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9 707,17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10 008,19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10 834,08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 полугодие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8 891,13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9 707,17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10 008,19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10 834,08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11 076,29</w:t>
            </w:r>
          </w:p>
        </w:tc>
      </w:tr>
      <w:tr w:rsidR="001436F1" w:rsidRPr="001436F1" w:rsidTr="001436F1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36F1" w:rsidRPr="001436F1" w:rsidRDefault="001436F1" w:rsidP="001436F1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Рост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139,09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109,18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103,10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108,25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6F1" w:rsidRPr="001436F1" w:rsidRDefault="001436F1" w:rsidP="001436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436F1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102,24</w:t>
            </w:r>
          </w:p>
        </w:tc>
      </w:tr>
    </w:tbl>
    <w:p w:rsidR="006B12E1" w:rsidRDefault="006B12E1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</w:p>
    <w:bookmarkEnd w:id="37"/>
    <w:p w:rsidR="0076768D" w:rsidRPr="0076768D" w:rsidRDefault="0076768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 w:rsidRPr="0076768D">
        <w:rPr>
          <w:b/>
        </w:rPr>
        <w:t>Список литературы</w:t>
      </w:r>
    </w:p>
    <w:p w:rsidR="0076768D" w:rsidRDefault="0076768D" w:rsidP="00AA420A">
      <w:pPr>
        <w:pStyle w:val="22"/>
        <w:shd w:val="clear" w:color="auto" w:fill="auto"/>
        <w:spacing w:after="0" w:line="240" w:lineRule="auto"/>
        <w:ind w:firstLine="600"/>
        <w:jc w:val="both"/>
      </w:pP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1. Федеральный Закон №190 «О теплоснабжении» от 27.07.2010 г.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2. Постановление Правительства РФ № 154 «О требованиях к схемам теплоснабжения, порядку их разработки и утверждения» от 22.02.2012 г.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3. Методические рекомендации по разработке схем теплоснабжения в соответствии с п.3 ПП РФ от 22.02.2012г. №154.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lastRenderedPageBreak/>
        <w:t xml:space="preserve">4. 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 МДК 4-05.2004.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5. Инструкция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30.12.2008 г. № 235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6. Нормы проектирования тепловой изоляции для трубопроводов и оборудования электростанций и тепловых сетей. – М.: Государственное энергетическое издательство, 1959.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>7. СНиП 2.04.14-</w:t>
      </w:r>
      <w:proofErr w:type="gramStart"/>
      <w:r>
        <w:t>88.Тепловая</w:t>
      </w:r>
      <w:proofErr w:type="gramEnd"/>
      <w:r>
        <w:t xml:space="preserve"> изоляция оборудования и трубопроводов. – М.: ЦИТП Госстроя СССР, 1989.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8. СНиП 2.04.14-88*. Тепловая изоляция оборудования и трубопроводов/Госстрой России. – М.: ГУП ЦПП, 1998.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9. СНиП 23.02.2003. Тепловая защита зданий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10. СНиП 41.02.2003. Тепловые сети.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11. СНиП 23.01.99 Строительная климатология.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12. СНиП 41.01.2003 Отопление, вентиляция, кондиционирование.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13. Федеральный закон от 23.11.2009 № 261-ФЗ «Об энергосбережении и о повышении </w:t>
      </w:r>
      <w:proofErr w:type="gramStart"/>
      <w:r>
        <w:t>энергетической эффективности</w:t>
      </w:r>
      <w:proofErr w:type="gramEnd"/>
      <w:r>
        <w:t xml:space="preserve"> и о внесении изменений в отдельные законодательные акты Российской Федерации»;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14. СП 41-101-95 «Проектирование тепловых пунктов»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15. Постановление Правительства Российской Федерации от 08.08.2012г. №808 «Об организации теплоснабжения в Российской Федерации и о внесении изменений в некоторые акты Правительства Российской Федерации»; 95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16. Федеральный закон от 07.12.2011 № 416-ФЗ «О водоснабжении и водоотведении» в части требований к эксплуатации открытых систем теплоснабжения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17. Федеральный закон от 07.12.2011 № 417-ФЗ «О внесении изменений в законодательные акты РФ…» в части изменений в закон «О теплоснабжении» </w:t>
      </w:r>
    </w:p>
    <w:p w:rsidR="0076768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</w:pPr>
      <w:r>
        <w:t xml:space="preserve">18. РД 50-34.698-90 «Комплекс стандартов и руководящих документов на автоматизированные системы»; </w:t>
      </w:r>
    </w:p>
    <w:p w:rsidR="005B0C2D" w:rsidRDefault="005B0C2D" w:rsidP="00AA420A">
      <w:pPr>
        <w:pStyle w:val="22"/>
        <w:shd w:val="clear" w:color="auto" w:fill="auto"/>
        <w:spacing w:after="0" w:line="240" w:lineRule="auto"/>
        <w:ind w:firstLine="600"/>
        <w:jc w:val="both"/>
        <w:rPr>
          <w:b/>
        </w:rPr>
      </w:pPr>
      <w:r>
        <w:t>19. Градостроительный кодекс Российской Федерации.</w:t>
      </w:r>
    </w:p>
    <w:sectPr w:rsidR="005B0C2D" w:rsidSect="002A3B16">
      <w:pgSz w:w="11900" w:h="16840"/>
      <w:pgMar w:top="851" w:right="539" w:bottom="1418" w:left="109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D4E" w:rsidRDefault="00E25D4E" w:rsidP="009C54EE">
      <w:r>
        <w:separator/>
      </w:r>
    </w:p>
  </w:endnote>
  <w:endnote w:type="continuationSeparator" w:id="0">
    <w:p w:rsidR="00E25D4E" w:rsidRDefault="00E25D4E" w:rsidP="009C5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DE" w:rsidRDefault="00240DD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79138F4C" wp14:editId="7E6D6126">
              <wp:simplePos x="0" y="0"/>
              <wp:positionH relativeFrom="page">
                <wp:posOffset>721995</wp:posOffset>
              </wp:positionH>
              <wp:positionV relativeFrom="page">
                <wp:posOffset>10357485</wp:posOffset>
              </wp:positionV>
              <wp:extent cx="6468110" cy="175260"/>
              <wp:effectExtent l="0" t="3810" r="127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81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0DDE" w:rsidRDefault="00240DDE">
                          <w:pPr>
                            <w:pStyle w:val="a5"/>
                            <w:shd w:val="clear" w:color="auto" w:fill="auto"/>
                            <w:tabs>
                              <w:tab w:val="right" w:pos="10186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36F1" w:rsidRPr="001436F1">
                            <w:rPr>
                              <w:rStyle w:val="12pt"/>
                              <w:noProof/>
                            </w:rPr>
                            <w:t>14</w:t>
                          </w:r>
                          <w:r>
                            <w:rPr>
                              <w:rStyle w:val="12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138F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6.85pt;margin-top:815.55pt;width:509.3pt;height:13.8pt;z-index:-1887440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YrsAIAALA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" filled="f" stroked="f">
              <v:textbox style="mso-fit-shape-to-text:t" inset="0,0,0,0">
                <w:txbxContent>
                  <w:p w:rsidR="00240DDE" w:rsidRDefault="00240DDE">
                    <w:pPr>
                      <w:pStyle w:val="a5"/>
                      <w:shd w:val="clear" w:color="auto" w:fill="auto"/>
                      <w:tabs>
                        <w:tab w:val="right" w:pos="10186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36F1" w:rsidRPr="001436F1">
                      <w:rPr>
                        <w:rStyle w:val="12pt"/>
                        <w:noProof/>
                      </w:rPr>
                      <w:t>14</w:t>
                    </w:r>
                    <w:r>
                      <w:rPr>
                        <w:rStyle w:val="12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DE" w:rsidRDefault="00240DD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 wp14:anchorId="2E12FA0E" wp14:editId="290FB6FD">
              <wp:simplePos x="0" y="0"/>
              <wp:positionH relativeFrom="page">
                <wp:posOffset>721995</wp:posOffset>
              </wp:positionH>
              <wp:positionV relativeFrom="page">
                <wp:posOffset>10357485</wp:posOffset>
              </wp:positionV>
              <wp:extent cx="6468110" cy="175260"/>
              <wp:effectExtent l="0" t="3810" r="1270" b="0"/>
              <wp:wrapNone/>
              <wp:docPr id="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81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0DDE" w:rsidRDefault="00240DDE">
                          <w:pPr>
                            <w:pStyle w:val="a5"/>
                            <w:shd w:val="clear" w:color="auto" w:fill="auto"/>
                            <w:tabs>
                              <w:tab w:val="right" w:pos="10186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36F1" w:rsidRPr="001436F1">
                            <w:rPr>
                              <w:rStyle w:val="12pt"/>
                              <w:noProof/>
                            </w:rPr>
                            <w:t>20</w:t>
                          </w:r>
                          <w:r>
                            <w:rPr>
                              <w:rStyle w:val="12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2FA0E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56.85pt;margin-top:815.55pt;width:509.3pt;height:13.8pt;z-index:-1887440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z/sA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" filled="f" stroked="f">
              <v:textbox style="mso-fit-shape-to-text:t" inset="0,0,0,0">
                <w:txbxContent>
                  <w:p w:rsidR="00240DDE" w:rsidRDefault="00240DDE">
                    <w:pPr>
                      <w:pStyle w:val="a5"/>
                      <w:shd w:val="clear" w:color="auto" w:fill="auto"/>
                      <w:tabs>
                        <w:tab w:val="right" w:pos="10186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36F1" w:rsidRPr="001436F1">
                      <w:rPr>
                        <w:rStyle w:val="12pt"/>
                        <w:noProof/>
                      </w:rPr>
                      <w:t>20</w:t>
                    </w:r>
                    <w:r>
                      <w:rPr>
                        <w:rStyle w:val="12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DE" w:rsidRDefault="00240DD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 wp14:anchorId="7B39F683" wp14:editId="79B2F48D">
              <wp:simplePos x="0" y="0"/>
              <wp:positionH relativeFrom="page">
                <wp:posOffset>725805</wp:posOffset>
              </wp:positionH>
              <wp:positionV relativeFrom="page">
                <wp:posOffset>7202805</wp:posOffset>
              </wp:positionV>
              <wp:extent cx="9531350" cy="175260"/>
              <wp:effectExtent l="1905" t="1905" r="127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1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0DDE" w:rsidRDefault="00240DDE">
                          <w:pPr>
                            <w:pStyle w:val="a5"/>
                            <w:shd w:val="clear" w:color="auto" w:fill="auto"/>
                            <w:tabs>
                              <w:tab w:val="right" w:pos="15010"/>
                            </w:tabs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436F1" w:rsidRPr="001436F1">
                            <w:rPr>
                              <w:rStyle w:val="12pt"/>
                              <w:noProof/>
                            </w:rPr>
                            <w:t>15</w:t>
                          </w:r>
                          <w:r>
                            <w:rPr>
                              <w:rStyle w:val="12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9F68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57.15pt;margin-top:567.15pt;width:750.5pt;height:13.8pt;z-index:-1887440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hZsAIAALE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" filled="f" stroked="f">
              <v:textbox style="mso-fit-shape-to-text:t" inset="0,0,0,0">
                <w:txbxContent>
                  <w:p w:rsidR="00240DDE" w:rsidRDefault="00240DDE">
                    <w:pPr>
                      <w:pStyle w:val="a5"/>
                      <w:shd w:val="clear" w:color="auto" w:fill="auto"/>
                      <w:tabs>
                        <w:tab w:val="right" w:pos="15010"/>
                      </w:tabs>
                      <w:spacing w:line="240" w:lineRule="auto"/>
                    </w:pPr>
                    <w:r>
                      <w:rPr>
                        <w:rStyle w:val="12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436F1" w:rsidRPr="001436F1">
                      <w:rPr>
                        <w:rStyle w:val="12pt"/>
                        <w:noProof/>
                      </w:rPr>
                      <w:t>15</w:t>
                    </w:r>
                    <w:r>
                      <w:rPr>
                        <w:rStyle w:val="12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D4E" w:rsidRDefault="00E25D4E"/>
  </w:footnote>
  <w:footnote w:type="continuationSeparator" w:id="0">
    <w:p w:rsidR="00E25D4E" w:rsidRDefault="00E25D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DE" w:rsidRDefault="00240DD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 wp14:anchorId="230789D9" wp14:editId="733FFE81">
              <wp:simplePos x="0" y="0"/>
              <wp:positionH relativeFrom="page">
                <wp:posOffset>765810</wp:posOffset>
              </wp:positionH>
              <wp:positionV relativeFrom="page">
                <wp:posOffset>183515</wp:posOffset>
              </wp:positionV>
              <wp:extent cx="6424295" cy="233680"/>
              <wp:effectExtent l="3810" t="2540" r="1270" b="190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429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0DDE" w:rsidRDefault="00240DDE" w:rsidP="00EE616F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center"/>
                            <w:rPr>
                              <w:rStyle w:val="a6"/>
                            </w:rPr>
                          </w:pPr>
                          <w:r>
                            <w:rPr>
                              <w:rStyle w:val="a6"/>
                            </w:rPr>
                            <w:t xml:space="preserve">Схема теплоснабжения поселка </w:t>
                          </w:r>
                          <w:proofErr w:type="spellStart"/>
                          <w:r>
                            <w:rPr>
                              <w:rStyle w:val="a6"/>
                            </w:rPr>
                            <w:t>Новоназимово</w:t>
                          </w:r>
                          <w:proofErr w:type="spellEnd"/>
                          <w:r>
                            <w:rPr>
                              <w:rStyle w:val="a6"/>
                            </w:rPr>
                            <w:t xml:space="preserve"> Енисейского района до 2028 года (актуализация на 2025 год)</w:t>
                          </w:r>
                        </w:p>
                        <w:p w:rsidR="00240DDE" w:rsidRDefault="00240DDE" w:rsidP="00EE616F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0789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0.3pt;margin-top:14.45pt;width:505.85pt;height:18.4pt;z-index:-1887440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ZUrgIAAKk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" filled="f" stroked="f">
              <v:textbox style="mso-fit-shape-to-text:t" inset="0,0,0,0">
                <w:txbxContent>
                  <w:p w:rsidR="00240DDE" w:rsidRDefault="00240DDE" w:rsidP="00EE616F">
                    <w:pPr>
                      <w:pStyle w:val="a5"/>
                      <w:shd w:val="clear" w:color="auto" w:fill="auto"/>
                      <w:spacing w:line="240" w:lineRule="auto"/>
                      <w:jc w:val="center"/>
                      <w:rPr>
                        <w:rStyle w:val="a6"/>
                      </w:rPr>
                    </w:pPr>
                    <w:r>
                      <w:rPr>
                        <w:rStyle w:val="a6"/>
                      </w:rPr>
                      <w:t>Схема теплоснабжения поселка Новоназимово Енисейского района до 2028 года (актуализация на 2025 год)</w:t>
                    </w:r>
                  </w:p>
                  <w:p w:rsidR="00240DDE" w:rsidRDefault="00240DDE" w:rsidP="00EE616F">
                    <w:pPr>
                      <w:pStyle w:val="a5"/>
                      <w:shd w:val="clear" w:color="auto" w:fill="auto"/>
                      <w:spacing w:line="240" w:lineRule="auto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DE" w:rsidRDefault="00240DD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 wp14:anchorId="26C5E16D" wp14:editId="1065D7C2">
              <wp:simplePos x="0" y="0"/>
              <wp:positionH relativeFrom="page">
                <wp:posOffset>1870215</wp:posOffset>
              </wp:positionH>
              <wp:positionV relativeFrom="page">
                <wp:posOffset>183515</wp:posOffset>
              </wp:positionV>
              <wp:extent cx="6517005" cy="233680"/>
              <wp:effectExtent l="0" t="0" r="5715" b="15240"/>
              <wp:wrapNone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700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0DDE" w:rsidRDefault="00240DDE" w:rsidP="00E855E3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center"/>
                            <w:rPr>
                              <w:rStyle w:val="a6"/>
                            </w:rPr>
                          </w:pPr>
                          <w:r>
                            <w:rPr>
                              <w:rStyle w:val="a6"/>
                            </w:rPr>
                            <w:t xml:space="preserve">Схема теплоснабжения поселка </w:t>
                          </w:r>
                          <w:proofErr w:type="spellStart"/>
                          <w:r>
                            <w:rPr>
                              <w:rStyle w:val="a6"/>
                            </w:rPr>
                            <w:t>Новоназимово</w:t>
                          </w:r>
                          <w:proofErr w:type="spellEnd"/>
                          <w:r>
                            <w:rPr>
                              <w:rStyle w:val="a6"/>
                            </w:rPr>
                            <w:t xml:space="preserve"> Енисейского района до</w:t>
                          </w:r>
                          <w:r w:rsidR="007D162D">
                            <w:rPr>
                              <w:rStyle w:val="a6"/>
                            </w:rPr>
                            <w:t xml:space="preserve"> 2028 года (актуализация на 2025</w:t>
                          </w:r>
                          <w:r>
                            <w:rPr>
                              <w:rStyle w:val="a6"/>
                            </w:rPr>
                            <w:t xml:space="preserve"> год)</w:t>
                          </w:r>
                        </w:p>
                        <w:p w:rsidR="00240DDE" w:rsidRPr="001504C6" w:rsidRDefault="00240DDE" w:rsidP="001504C6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5E16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147.25pt;margin-top:14.45pt;width:513.15pt;height:18.4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" filled="f" stroked="f">
              <v:textbox style="mso-fit-shape-to-text:t" inset="0,0,0,0">
                <w:txbxContent>
                  <w:p w:rsidR="00240DDE" w:rsidRDefault="00240DDE" w:rsidP="00E855E3">
                    <w:pPr>
                      <w:pStyle w:val="a5"/>
                      <w:shd w:val="clear" w:color="auto" w:fill="auto"/>
                      <w:spacing w:line="240" w:lineRule="auto"/>
                      <w:jc w:val="center"/>
                      <w:rPr>
                        <w:rStyle w:val="a6"/>
                      </w:rPr>
                    </w:pPr>
                    <w:r>
                      <w:rPr>
                        <w:rStyle w:val="a6"/>
                      </w:rPr>
                      <w:t>Схема теплоснабжения поселка Новоназимово Енисейского района до</w:t>
                    </w:r>
                    <w:r w:rsidR="007D162D">
                      <w:rPr>
                        <w:rStyle w:val="a6"/>
                      </w:rPr>
                      <w:t xml:space="preserve"> 2028 года (актуализация на 2025</w:t>
                    </w:r>
                    <w:r>
                      <w:rPr>
                        <w:rStyle w:val="a6"/>
                      </w:rPr>
                      <w:t xml:space="preserve"> год)</w:t>
                    </w:r>
                  </w:p>
                  <w:p w:rsidR="00240DDE" w:rsidRPr="001504C6" w:rsidRDefault="00240DDE" w:rsidP="001504C6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DE" w:rsidRDefault="00240DDE" w:rsidP="006868AC">
    <w:pPr>
      <w:jc w:val="center"/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5AEBE1D3" wp14:editId="2643344B">
              <wp:simplePos x="0" y="0"/>
              <wp:positionH relativeFrom="page">
                <wp:posOffset>3772229</wp:posOffset>
              </wp:positionH>
              <wp:positionV relativeFrom="page">
                <wp:posOffset>201295</wp:posOffset>
              </wp:positionV>
              <wp:extent cx="8198485" cy="116840"/>
              <wp:effectExtent l="0" t="0" r="3810" b="15240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848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0DDE" w:rsidRDefault="00240DDE" w:rsidP="006868AC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center"/>
                            <w:rPr>
                              <w:rStyle w:val="a6"/>
                            </w:rPr>
                          </w:pPr>
                          <w:r>
                            <w:rPr>
                              <w:rStyle w:val="a6"/>
                            </w:rPr>
                            <w:t xml:space="preserve">Схема теплоснабжения поселка </w:t>
                          </w:r>
                          <w:proofErr w:type="spellStart"/>
                          <w:r>
                            <w:rPr>
                              <w:rStyle w:val="a6"/>
                            </w:rPr>
                            <w:t>Новоназимово</w:t>
                          </w:r>
                          <w:proofErr w:type="spellEnd"/>
                          <w:r>
                            <w:rPr>
                              <w:rStyle w:val="a6"/>
                            </w:rPr>
                            <w:t xml:space="preserve"> Енисейского района до</w:t>
                          </w:r>
                          <w:r w:rsidR="000D5DD8">
                            <w:rPr>
                              <w:rStyle w:val="a6"/>
                            </w:rPr>
                            <w:t xml:space="preserve"> 2028 года (актуализация на 2025</w:t>
                          </w:r>
                          <w:r>
                            <w:rPr>
                              <w:rStyle w:val="a6"/>
                            </w:rPr>
                            <w:t xml:space="preserve"> год)</w:t>
                          </w:r>
                        </w:p>
                        <w:p w:rsidR="00240DDE" w:rsidRPr="001504C6" w:rsidRDefault="00240DDE" w:rsidP="006868A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BE1D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left:0;text-align:left;margin-left:297.05pt;margin-top:15.85pt;width:645.55pt;height:9.2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" filled="f" stroked="f">
              <v:textbox style="mso-fit-shape-to-text:t" inset="0,0,0,0">
                <w:txbxContent>
                  <w:p w:rsidR="00240DDE" w:rsidRDefault="00240DDE" w:rsidP="006868AC">
                    <w:pPr>
                      <w:pStyle w:val="a5"/>
                      <w:shd w:val="clear" w:color="auto" w:fill="auto"/>
                      <w:spacing w:line="240" w:lineRule="auto"/>
                      <w:jc w:val="center"/>
                      <w:rPr>
                        <w:rStyle w:val="a6"/>
                      </w:rPr>
                    </w:pPr>
                    <w:r>
                      <w:rPr>
                        <w:rStyle w:val="a6"/>
                      </w:rPr>
                      <w:t>Схема теплоснабжения поселка Новоназимово Енисейского района до</w:t>
                    </w:r>
                    <w:r w:rsidR="000D5DD8">
                      <w:rPr>
                        <w:rStyle w:val="a6"/>
                      </w:rPr>
                      <w:t xml:space="preserve"> 2028 года (актуализация на 2025</w:t>
                    </w:r>
                    <w:r>
                      <w:rPr>
                        <w:rStyle w:val="a6"/>
                      </w:rPr>
                      <w:t xml:space="preserve"> год)</w:t>
                    </w:r>
                  </w:p>
                  <w:p w:rsidR="00240DDE" w:rsidRPr="001504C6" w:rsidRDefault="00240DDE" w:rsidP="006868A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80BE1"/>
    <w:multiLevelType w:val="multilevel"/>
    <w:tmpl w:val="80D052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A720BC"/>
    <w:multiLevelType w:val="hybridMultilevel"/>
    <w:tmpl w:val="DF64A1E4"/>
    <w:lvl w:ilvl="0" w:tplc="35DEECF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C982E53"/>
    <w:multiLevelType w:val="multilevel"/>
    <w:tmpl w:val="193C79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AE72DC"/>
    <w:multiLevelType w:val="multilevel"/>
    <w:tmpl w:val="5F966BE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DA22EA"/>
    <w:multiLevelType w:val="multilevel"/>
    <w:tmpl w:val="26166D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A83196"/>
    <w:multiLevelType w:val="multilevel"/>
    <w:tmpl w:val="23BEB24A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C3F54B9"/>
    <w:multiLevelType w:val="multilevel"/>
    <w:tmpl w:val="0DD048E8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4580958"/>
    <w:multiLevelType w:val="multilevel"/>
    <w:tmpl w:val="26FE4D8E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B30C01"/>
    <w:multiLevelType w:val="multilevel"/>
    <w:tmpl w:val="6EC4E2A4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F826E0"/>
    <w:multiLevelType w:val="multilevel"/>
    <w:tmpl w:val="C23E6C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9"/>
  </w:num>
  <w:num w:numId="6">
    <w:abstractNumId w:val="8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4EE"/>
    <w:rsid w:val="00025F92"/>
    <w:rsid w:val="00034F51"/>
    <w:rsid w:val="00042988"/>
    <w:rsid w:val="00042A7A"/>
    <w:rsid w:val="000465D2"/>
    <w:rsid w:val="00054483"/>
    <w:rsid w:val="00056748"/>
    <w:rsid w:val="00063EF9"/>
    <w:rsid w:val="00064792"/>
    <w:rsid w:val="00085037"/>
    <w:rsid w:val="00090337"/>
    <w:rsid w:val="00092A34"/>
    <w:rsid w:val="000A4E25"/>
    <w:rsid w:val="000B36C1"/>
    <w:rsid w:val="000B7F1F"/>
    <w:rsid w:val="000C117C"/>
    <w:rsid w:val="000D0FB8"/>
    <w:rsid w:val="000D1266"/>
    <w:rsid w:val="000D50C5"/>
    <w:rsid w:val="000D5DD8"/>
    <w:rsid w:val="000F0CF0"/>
    <w:rsid w:val="000F3135"/>
    <w:rsid w:val="0011219A"/>
    <w:rsid w:val="00112F00"/>
    <w:rsid w:val="00131D44"/>
    <w:rsid w:val="001436F1"/>
    <w:rsid w:val="001504C6"/>
    <w:rsid w:val="00154C37"/>
    <w:rsid w:val="00157915"/>
    <w:rsid w:val="00176C11"/>
    <w:rsid w:val="00176E83"/>
    <w:rsid w:val="001834CB"/>
    <w:rsid w:val="00184724"/>
    <w:rsid w:val="0019762B"/>
    <w:rsid w:val="001C440F"/>
    <w:rsid w:val="001D0181"/>
    <w:rsid w:val="00212ED9"/>
    <w:rsid w:val="002175A0"/>
    <w:rsid w:val="00220FDF"/>
    <w:rsid w:val="00221B5B"/>
    <w:rsid w:val="00240DDE"/>
    <w:rsid w:val="00244732"/>
    <w:rsid w:val="00253CA1"/>
    <w:rsid w:val="00260211"/>
    <w:rsid w:val="00260F14"/>
    <w:rsid w:val="00273001"/>
    <w:rsid w:val="002735C8"/>
    <w:rsid w:val="00280BB3"/>
    <w:rsid w:val="00297D31"/>
    <w:rsid w:val="002A1DDF"/>
    <w:rsid w:val="002A3B16"/>
    <w:rsid w:val="002B2EF8"/>
    <w:rsid w:val="002C47C5"/>
    <w:rsid w:val="002D28E8"/>
    <w:rsid w:val="002E6FA0"/>
    <w:rsid w:val="002E7770"/>
    <w:rsid w:val="0031016D"/>
    <w:rsid w:val="00311401"/>
    <w:rsid w:val="003121B8"/>
    <w:rsid w:val="00332633"/>
    <w:rsid w:val="00346BA1"/>
    <w:rsid w:val="00356B7B"/>
    <w:rsid w:val="00357918"/>
    <w:rsid w:val="00361326"/>
    <w:rsid w:val="00381161"/>
    <w:rsid w:val="003E3E19"/>
    <w:rsid w:val="003F25E5"/>
    <w:rsid w:val="003F3028"/>
    <w:rsid w:val="004053CF"/>
    <w:rsid w:val="004370EC"/>
    <w:rsid w:val="00460FA5"/>
    <w:rsid w:val="004626F7"/>
    <w:rsid w:val="00464B1E"/>
    <w:rsid w:val="00473135"/>
    <w:rsid w:val="00476011"/>
    <w:rsid w:val="00476C8A"/>
    <w:rsid w:val="00477775"/>
    <w:rsid w:val="00492E6B"/>
    <w:rsid w:val="004A1931"/>
    <w:rsid w:val="004A25E0"/>
    <w:rsid w:val="004C2827"/>
    <w:rsid w:val="004C56F1"/>
    <w:rsid w:val="004C6079"/>
    <w:rsid w:val="004E1ECD"/>
    <w:rsid w:val="004F3107"/>
    <w:rsid w:val="00500BC6"/>
    <w:rsid w:val="00501170"/>
    <w:rsid w:val="00501F9A"/>
    <w:rsid w:val="005043A2"/>
    <w:rsid w:val="00505226"/>
    <w:rsid w:val="00511126"/>
    <w:rsid w:val="00516D50"/>
    <w:rsid w:val="00522572"/>
    <w:rsid w:val="00523D36"/>
    <w:rsid w:val="005342EC"/>
    <w:rsid w:val="0054348C"/>
    <w:rsid w:val="00570B2C"/>
    <w:rsid w:val="005843D5"/>
    <w:rsid w:val="005A0A60"/>
    <w:rsid w:val="005B0C2D"/>
    <w:rsid w:val="005B5FAA"/>
    <w:rsid w:val="005C159D"/>
    <w:rsid w:val="005C6F68"/>
    <w:rsid w:val="005D1A78"/>
    <w:rsid w:val="005D5C53"/>
    <w:rsid w:val="005D78C1"/>
    <w:rsid w:val="005F499D"/>
    <w:rsid w:val="005F5CC8"/>
    <w:rsid w:val="00613DF9"/>
    <w:rsid w:val="00624423"/>
    <w:rsid w:val="00624B39"/>
    <w:rsid w:val="006252E7"/>
    <w:rsid w:val="00625FD4"/>
    <w:rsid w:val="00650F1A"/>
    <w:rsid w:val="006657EA"/>
    <w:rsid w:val="00667ECC"/>
    <w:rsid w:val="00670F34"/>
    <w:rsid w:val="006868AC"/>
    <w:rsid w:val="00697000"/>
    <w:rsid w:val="006B12E1"/>
    <w:rsid w:val="006B5EC1"/>
    <w:rsid w:val="006D0FBB"/>
    <w:rsid w:val="006E3B07"/>
    <w:rsid w:val="006E7068"/>
    <w:rsid w:val="006F16E0"/>
    <w:rsid w:val="00725FEA"/>
    <w:rsid w:val="00736CCD"/>
    <w:rsid w:val="00757CF3"/>
    <w:rsid w:val="00763D9A"/>
    <w:rsid w:val="0076768D"/>
    <w:rsid w:val="00793BF6"/>
    <w:rsid w:val="00795ED5"/>
    <w:rsid w:val="007C1CAE"/>
    <w:rsid w:val="007D162D"/>
    <w:rsid w:val="007E384E"/>
    <w:rsid w:val="007E78B6"/>
    <w:rsid w:val="007F49EE"/>
    <w:rsid w:val="007F4BD8"/>
    <w:rsid w:val="008238B4"/>
    <w:rsid w:val="00827F5A"/>
    <w:rsid w:val="008649BE"/>
    <w:rsid w:val="008729AC"/>
    <w:rsid w:val="0088549F"/>
    <w:rsid w:val="00894F2E"/>
    <w:rsid w:val="008C00F9"/>
    <w:rsid w:val="008D43B8"/>
    <w:rsid w:val="008D7D77"/>
    <w:rsid w:val="008E4B57"/>
    <w:rsid w:val="008F2833"/>
    <w:rsid w:val="00903250"/>
    <w:rsid w:val="00923A09"/>
    <w:rsid w:val="0094333D"/>
    <w:rsid w:val="009479A1"/>
    <w:rsid w:val="00960695"/>
    <w:rsid w:val="0096656C"/>
    <w:rsid w:val="00984834"/>
    <w:rsid w:val="00994DD3"/>
    <w:rsid w:val="00997E47"/>
    <w:rsid w:val="009A3B2C"/>
    <w:rsid w:val="009C54EE"/>
    <w:rsid w:val="009E23B2"/>
    <w:rsid w:val="009F1F4B"/>
    <w:rsid w:val="009F28E5"/>
    <w:rsid w:val="009F55A8"/>
    <w:rsid w:val="00A056A8"/>
    <w:rsid w:val="00A16AC2"/>
    <w:rsid w:val="00A22EA7"/>
    <w:rsid w:val="00A353A4"/>
    <w:rsid w:val="00A56E56"/>
    <w:rsid w:val="00A864E0"/>
    <w:rsid w:val="00AA041B"/>
    <w:rsid w:val="00AA420A"/>
    <w:rsid w:val="00AA7EA9"/>
    <w:rsid w:val="00AB0924"/>
    <w:rsid w:val="00AB372F"/>
    <w:rsid w:val="00AB42C1"/>
    <w:rsid w:val="00AC7593"/>
    <w:rsid w:val="00AF0D50"/>
    <w:rsid w:val="00AF66BE"/>
    <w:rsid w:val="00B00FFC"/>
    <w:rsid w:val="00B2146E"/>
    <w:rsid w:val="00B31957"/>
    <w:rsid w:val="00B437B2"/>
    <w:rsid w:val="00B47C13"/>
    <w:rsid w:val="00B548EF"/>
    <w:rsid w:val="00B604A5"/>
    <w:rsid w:val="00B65806"/>
    <w:rsid w:val="00B76A62"/>
    <w:rsid w:val="00B903A6"/>
    <w:rsid w:val="00BA0613"/>
    <w:rsid w:val="00BC44E0"/>
    <w:rsid w:val="00BC5F8D"/>
    <w:rsid w:val="00BC67CF"/>
    <w:rsid w:val="00BD35B2"/>
    <w:rsid w:val="00BD3C3D"/>
    <w:rsid w:val="00BE0246"/>
    <w:rsid w:val="00C35A40"/>
    <w:rsid w:val="00C42348"/>
    <w:rsid w:val="00C63724"/>
    <w:rsid w:val="00C65277"/>
    <w:rsid w:val="00C72613"/>
    <w:rsid w:val="00C82200"/>
    <w:rsid w:val="00C825EA"/>
    <w:rsid w:val="00C82E74"/>
    <w:rsid w:val="00CB0D8F"/>
    <w:rsid w:val="00CB7FAB"/>
    <w:rsid w:val="00D03D35"/>
    <w:rsid w:val="00D059B9"/>
    <w:rsid w:val="00D55D2B"/>
    <w:rsid w:val="00D9424D"/>
    <w:rsid w:val="00D95300"/>
    <w:rsid w:val="00DE208A"/>
    <w:rsid w:val="00DF24A8"/>
    <w:rsid w:val="00DF6349"/>
    <w:rsid w:val="00DF6A4E"/>
    <w:rsid w:val="00E021B5"/>
    <w:rsid w:val="00E2434F"/>
    <w:rsid w:val="00E25D4E"/>
    <w:rsid w:val="00E3754B"/>
    <w:rsid w:val="00E40EE3"/>
    <w:rsid w:val="00E41AD9"/>
    <w:rsid w:val="00E473D7"/>
    <w:rsid w:val="00E5418E"/>
    <w:rsid w:val="00E55254"/>
    <w:rsid w:val="00E6553A"/>
    <w:rsid w:val="00E852D7"/>
    <w:rsid w:val="00E855E3"/>
    <w:rsid w:val="00E9596E"/>
    <w:rsid w:val="00EB12F1"/>
    <w:rsid w:val="00EC2BEB"/>
    <w:rsid w:val="00ED7FC7"/>
    <w:rsid w:val="00EE616F"/>
    <w:rsid w:val="00EE62B5"/>
    <w:rsid w:val="00F11F19"/>
    <w:rsid w:val="00F33762"/>
    <w:rsid w:val="00F35805"/>
    <w:rsid w:val="00F51286"/>
    <w:rsid w:val="00F554BE"/>
    <w:rsid w:val="00F63F08"/>
    <w:rsid w:val="00F7369C"/>
    <w:rsid w:val="00F906DB"/>
    <w:rsid w:val="00F95B14"/>
    <w:rsid w:val="00FA0BFE"/>
    <w:rsid w:val="00FC35C7"/>
    <w:rsid w:val="00FF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A1CE2C-0CED-41B3-A8E8-772DC92F1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C54EE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01F9A"/>
    <w:pPr>
      <w:keepNext/>
      <w:keepLines/>
      <w:widowControl/>
      <w:spacing w:before="48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2">
    <w:name w:val="heading 2"/>
    <w:basedOn w:val="a"/>
    <w:next w:val="a0"/>
    <w:link w:val="20"/>
    <w:uiPriority w:val="9"/>
    <w:qFormat/>
    <w:rsid w:val="00501F9A"/>
    <w:pPr>
      <w:keepNext/>
      <w:widowControl/>
      <w:overflowPunct w:val="0"/>
      <w:autoSpaceDE w:val="0"/>
      <w:autoSpaceDN w:val="0"/>
      <w:adjustRightInd w:val="0"/>
      <w:ind w:left="709"/>
      <w:jc w:val="both"/>
      <w:textAlignment w:val="baseline"/>
      <w:outlineLvl w:val="1"/>
    </w:pPr>
    <w:rPr>
      <w:rFonts w:ascii="Times New Roman" w:eastAsia="Times New Roman" w:hAnsi="Times New Roman" w:cs="Arial"/>
      <w:b/>
      <w:bCs/>
      <w:iCs/>
      <w:color w:val="auto"/>
      <w:sz w:val="28"/>
      <w:szCs w:val="28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Основной текст (2)_"/>
    <w:basedOn w:val="a1"/>
    <w:link w:val="22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1"/>
    <w:link w:val="30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1">
    <w:name w:val="Заголовок №1_"/>
    <w:basedOn w:val="a1"/>
    <w:link w:val="12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1"/>
    <w:link w:val="a5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Колонтитул"/>
    <w:basedOn w:val="a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pt">
    <w:name w:val="Колонтитул + 12 pt"/>
    <w:basedOn w:val="a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Оглавление 1 Знак"/>
    <w:basedOn w:val="a1"/>
    <w:link w:val="1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1"/>
    <w:link w:val="40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Подпись к таблице (2)_"/>
    <w:basedOn w:val="a1"/>
    <w:link w:val="24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5">
    <w:name w:val="Подпись к таблице (2)"/>
    <w:basedOn w:val="23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53732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21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95E8A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Полужирный"/>
    <w:basedOn w:val="21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53732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Exact">
    <w:name w:val="Подпись к картинке Exact"/>
    <w:basedOn w:val="a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1"/>
    <w:link w:val="50"/>
    <w:rsid w:val="009C54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Подпись к таблице_"/>
    <w:basedOn w:val="a1"/>
    <w:link w:val="a8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9">
    <w:name w:val="Подпись к таблице"/>
    <w:basedOn w:val="a7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">
    <w:name w:val="Основной текст (2) + 11 pt"/>
    <w:basedOn w:val="2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a">
    <w:name w:val="Подпись к картинке_"/>
    <w:basedOn w:val="a1"/>
    <w:link w:val="ab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6">
    <w:name w:val="Основной текст (2)"/>
    <w:basedOn w:val="2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0">
    <w:name w:val="Основной текст (2) + 11 pt"/>
    <w:basedOn w:val="21"/>
    <w:rsid w:val="009C54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9C54EE"/>
    <w:pPr>
      <w:shd w:val="clear" w:color="auto" w:fill="FFFFFF"/>
      <w:spacing w:after="4520" w:line="310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9C54EE"/>
    <w:pPr>
      <w:shd w:val="clear" w:color="auto" w:fill="FFFFFF"/>
      <w:spacing w:before="4520" w:after="1000" w:line="504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12">
    <w:name w:val="Заголовок №1"/>
    <w:basedOn w:val="a"/>
    <w:link w:val="11"/>
    <w:rsid w:val="009C54EE"/>
    <w:pPr>
      <w:shd w:val="clear" w:color="auto" w:fill="FFFFFF"/>
      <w:spacing w:after="10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9C54EE"/>
    <w:pPr>
      <w:shd w:val="clear" w:color="auto" w:fill="FFFFFF"/>
      <w:spacing w:line="187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styleId="14">
    <w:name w:val="toc 1"/>
    <w:basedOn w:val="a"/>
    <w:link w:val="13"/>
    <w:autoRedefine/>
    <w:rsid w:val="009C54EE"/>
    <w:pPr>
      <w:shd w:val="clear" w:color="auto" w:fill="FFFFFF"/>
      <w:spacing w:before="100" w:line="418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9C54EE"/>
    <w:pPr>
      <w:shd w:val="clear" w:color="auto" w:fill="FFFFFF"/>
      <w:spacing w:before="100" w:line="331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Подпись к таблице (2)"/>
    <w:basedOn w:val="a"/>
    <w:link w:val="23"/>
    <w:rsid w:val="009C54EE"/>
    <w:pPr>
      <w:shd w:val="clear" w:color="auto" w:fill="FFFFFF"/>
      <w:spacing w:line="182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ab">
    <w:name w:val="Подпись к картинке"/>
    <w:basedOn w:val="a"/>
    <w:link w:val="aa"/>
    <w:rsid w:val="009C54EE"/>
    <w:pPr>
      <w:shd w:val="clear" w:color="auto" w:fill="FFFFFF"/>
      <w:spacing w:line="331" w:lineRule="exact"/>
      <w:ind w:firstLine="5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9C54EE"/>
    <w:pPr>
      <w:shd w:val="clear" w:color="auto" w:fill="FFFFFF"/>
      <w:spacing w:after="280" w:line="480" w:lineRule="exact"/>
      <w:ind w:firstLine="6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Подпись к таблице"/>
    <w:basedOn w:val="a"/>
    <w:link w:val="a7"/>
    <w:rsid w:val="009C54EE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464B1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464B1E"/>
    <w:rPr>
      <w:color w:val="000000"/>
    </w:rPr>
  </w:style>
  <w:style w:type="paragraph" w:styleId="ae">
    <w:name w:val="footer"/>
    <w:basedOn w:val="a"/>
    <w:link w:val="af"/>
    <w:uiPriority w:val="99"/>
    <w:unhideWhenUsed/>
    <w:rsid w:val="00464B1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464B1E"/>
    <w:rPr>
      <w:color w:val="000000"/>
    </w:rPr>
  </w:style>
  <w:style w:type="paragraph" w:customStyle="1" w:styleId="ConsPlusNormal">
    <w:name w:val="ConsPlusNormal"/>
    <w:rsid w:val="0088549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table" w:styleId="af0">
    <w:name w:val="Table Grid"/>
    <w:basedOn w:val="a2"/>
    <w:uiPriority w:val="99"/>
    <w:rsid w:val="00994D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EC2BE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EC2BEB"/>
    <w:rPr>
      <w:rFonts w:ascii="Tahoma" w:hAnsi="Tahoma" w:cs="Tahoma"/>
      <w:color w:val="000000"/>
      <w:sz w:val="16"/>
      <w:szCs w:val="16"/>
    </w:rPr>
  </w:style>
  <w:style w:type="paragraph" w:styleId="af3">
    <w:name w:val="List Paragraph"/>
    <w:basedOn w:val="a"/>
    <w:uiPriority w:val="34"/>
    <w:qFormat/>
    <w:rsid w:val="00F554BE"/>
    <w:pPr>
      <w:ind w:left="720"/>
      <w:contextualSpacing/>
    </w:pPr>
  </w:style>
  <w:style w:type="paragraph" w:customStyle="1" w:styleId="Default">
    <w:name w:val="Default"/>
    <w:rsid w:val="005F499D"/>
    <w:pPr>
      <w:widowControl/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customStyle="1" w:styleId="10">
    <w:name w:val="Заголовок 1 Знак"/>
    <w:basedOn w:val="a1"/>
    <w:link w:val="1"/>
    <w:uiPriority w:val="9"/>
    <w:rsid w:val="00501F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customStyle="1" w:styleId="20">
    <w:name w:val="Заголовок 2 Знак"/>
    <w:basedOn w:val="a1"/>
    <w:link w:val="2"/>
    <w:uiPriority w:val="9"/>
    <w:rsid w:val="00501F9A"/>
    <w:rPr>
      <w:rFonts w:ascii="Times New Roman" w:eastAsia="Times New Roman" w:hAnsi="Times New Roman" w:cs="Arial"/>
      <w:b/>
      <w:bCs/>
      <w:iCs/>
      <w:sz w:val="28"/>
      <w:szCs w:val="28"/>
      <w:lang w:bidi="ar-SA"/>
    </w:rPr>
  </w:style>
  <w:style w:type="paragraph" w:customStyle="1" w:styleId="a0">
    <w:name w:val="Абзац"/>
    <w:basedOn w:val="a"/>
    <w:link w:val="af4"/>
    <w:qFormat/>
    <w:rsid w:val="00501F9A"/>
    <w:pPr>
      <w:widowControl/>
      <w:tabs>
        <w:tab w:val="left" w:pos="709"/>
      </w:tabs>
      <w:ind w:firstLine="709"/>
      <w:jc w:val="both"/>
      <w:textAlignment w:val="center"/>
    </w:pPr>
    <w:rPr>
      <w:rFonts w:ascii="Times New Roman" w:eastAsia="Calibri" w:hAnsi="Times New Roman" w:cs="Times New Roman"/>
      <w:color w:val="333333"/>
      <w:sz w:val="28"/>
      <w:szCs w:val="30"/>
      <w:shd w:val="clear" w:color="auto" w:fill="FFFFFF"/>
      <w:lang w:val="en-US" w:eastAsia="en-US" w:bidi="ar-SA"/>
    </w:rPr>
  </w:style>
  <w:style w:type="paragraph" w:customStyle="1" w:styleId="af5">
    <w:name w:val="формула"/>
    <w:basedOn w:val="a0"/>
    <w:link w:val="af6"/>
    <w:qFormat/>
    <w:rsid w:val="00501F9A"/>
    <w:pPr>
      <w:tabs>
        <w:tab w:val="clear" w:pos="709"/>
        <w:tab w:val="right" w:pos="9639"/>
      </w:tabs>
      <w:spacing w:before="240" w:after="240"/>
    </w:pPr>
    <w:rPr>
      <w:rFonts w:ascii="Cambria Math" w:hAnsi="Cambria Math"/>
    </w:rPr>
  </w:style>
  <w:style w:type="character" w:customStyle="1" w:styleId="af4">
    <w:name w:val="Абзац Знак"/>
    <w:basedOn w:val="a1"/>
    <w:link w:val="a0"/>
    <w:rsid w:val="00501F9A"/>
    <w:rPr>
      <w:rFonts w:ascii="Times New Roman" w:eastAsia="Calibri" w:hAnsi="Times New Roman" w:cs="Times New Roman"/>
      <w:color w:val="333333"/>
      <w:sz w:val="28"/>
      <w:szCs w:val="30"/>
      <w:lang w:val="en-US" w:eastAsia="en-US" w:bidi="ar-SA"/>
    </w:rPr>
  </w:style>
  <w:style w:type="character" w:customStyle="1" w:styleId="af6">
    <w:name w:val="формула Знак"/>
    <w:basedOn w:val="af4"/>
    <w:link w:val="af5"/>
    <w:rsid w:val="00501F9A"/>
    <w:rPr>
      <w:rFonts w:ascii="Cambria Math" w:eastAsia="Calibri" w:hAnsi="Cambria Math" w:cs="Times New Roman"/>
      <w:color w:val="333333"/>
      <w:sz w:val="28"/>
      <w:szCs w:val="30"/>
      <w:lang w:val="en-US" w:eastAsia="en-US" w:bidi="ar-SA"/>
    </w:rPr>
  </w:style>
  <w:style w:type="paragraph" w:customStyle="1" w:styleId="af7">
    <w:name w:val="где"/>
    <w:basedOn w:val="a0"/>
    <w:link w:val="af8"/>
    <w:qFormat/>
    <w:rsid w:val="00501F9A"/>
    <w:pPr>
      <w:ind w:firstLine="0"/>
      <w:textAlignment w:val="baseline"/>
    </w:pPr>
  </w:style>
  <w:style w:type="character" w:customStyle="1" w:styleId="af8">
    <w:name w:val="где Знак"/>
    <w:basedOn w:val="af4"/>
    <w:link w:val="af7"/>
    <w:rsid w:val="00501F9A"/>
    <w:rPr>
      <w:rFonts w:ascii="Times New Roman" w:eastAsia="Calibri" w:hAnsi="Times New Roman" w:cs="Times New Roman"/>
      <w:color w:val="333333"/>
      <w:sz w:val="28"/>
      <w:szCs w:val="30"/>
      <w:lang w:val="en-US" w:eastAsia="en-US" w:bidi="ar-SA"/>
    </w:rPr>
  </w:style>
  <w:style w:type="paragraph" w:customStyle="1" w:styleId="af9">
    <w:name w:val="абзац"/>
    <w:basedOn w:val="a"/>
    <w:qFormat/>
    <w:rsid w:val="00501F9A"/>
    <w:pPr>
      <w:widowControl/>
      <w:ind w:firstLine="709"/>
      <w:jc w:val="both"/>
    </w:pPr>
    <w:rPr>
      <w:rFonts w:ascii="Times New Roman" w:eastAsiaTheme="minorHAnsi" w:hAnsi="Times New Roman" w:cstheme="minorBidi"/>
      <w:color w:val="auto"/>
      <w:sz w:val="28"/>
      <w:szCs w:val="22"/>
      <w:lang w:eastAsia="en-US" w:bidi="ar-SA"/>
    </w:rPr>
  </w:style>
  <w:style w:type="paragraph" w:customStyle="1" w:styleId="MTDisplayEquation">
    <w:name w:val="MTDisplayEquation"/>
    <w:basedOn w:val="af5"/>
    <w:link w:val="MTDisplayEquation0"/>
    <w:rsid w:val="00501F9A"/>
  </w:style>
  <w:style w:type="character" w:customStyle="1" w:styleId="MTDisplayEquation0">
    <w:name w:val="MTDisplayEquation Знак"/>
    <w:basedOn w:val="af6"/>
    <w:link w:val="MTDisplayEquation"/>
    <w:rsid w:val="00501F9A"/>
    <w:rPr>
      <w:rFonts w:ascii="Cambria Math" w:eastAsia="Calibri" w:hAnsi="Cambria Math" w:cs="Times New Roman"/>
      <w:color w:val="333333"/>
      <w:sz w:val="28"/>
      <w:szCs w:val="30"/>
      <w:lang w:val="en-US" w:eastAsia="en-US" w:bidi="ar-SA"/>
    </w:rPr>
  </w:style>
  <w:style w:type="character" w:styleId="afa">
    <w:name w:val="Placeholder Text"/>
    <w:basedOn w:val="a1"/>
    <w:uiPriority w:val="99"/>
    <w:semiHidden/>
    <w:rsid w:val="00501F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jpeg"/><Relationship Id="rId28" Type="http://schemas.openxmlformats.org/officeDocument/2006/relationships/image" Target="media/image8.jpeg"/><Relationship Id="rId10" Type="http://schemas.openxmlformats.org/officeDocument/2006/relationships/chart" Target="charts/chart1.xm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itchFamily="18" charset="0"/>
                <a:cs typeface="Times New Roman" pitchFamily="18" charset="0"/>
              </a:rPr>
              <a:t>рис. 1</a:t>
            </a:r>
          </a:p>
        </c:rich>
      </c:tx>
      <c:layout>
        <c:manualLayout>
          <c:xMode val="edge"/>
          <c:yMode val="edge"/>
          <c:x val="0.47359944590259551"/>
          <c:y val="0.86904761904761962"/>
        </c:manualLayout>
      </c:layout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732538641003273E-2"/>
          <c:y val="5.3943257092863392E-2"/>
          <c:w val="0.51507545931758802"/>
          <c:h val="0.735739282589681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</c:f>
              <c:strCache>
                <c:ptCount val="1"/>
                <c:pt idx="0">
                  <c:v>котельная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FA-4747-90B7-EDD74BB86D9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84100812919218426"/>
          <c:y val="0.48719473742319119"/>
          <c:w val="0.14510298191892679"/>
          <c:h val="0.14730596175478064"/>
        </c:manualLayout>
      </c:layout>
      <c:overlay val="0"/>
    </c:legend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99E11-A442-4664-BA44-1E8993DAA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1566</TotalTime>
  <Pages>32</Pages>
  <Words>8045</Words>
  <Characters>45857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НачельникЖКХ</dc:creator>
  <cp:lastModifiedBy>user</cp:lastModifiedBy>
  <cp:revision>14</cp:revision>
  <cp:lastPrinted>2019-07-11T00:49:00Z</cp:lastPrinted>
  <dcterms:created xsi:type="dcterms:W3CDTF">2022-08-12T07:45:00Z</dcterms:created>
  <dcterms:modified xsi:type="dcterms:W3CDTF">2024-04-14T06:34:00Z</dcterms:modified>
</cp:coreProperties>
</file>